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7F0FC" w14:textId="77777777" w:rsidR="002064D9" w:rsidRDefault="002064D9" w:rsidP="002064D9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</w:p>
    <w:p w14:paraId="10D4DB7A" w14:textId="77777777" w:rsidR="002064D9" w:rsidRDefault="002064D9" w:rsidP="002064D9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ООП-ППССЗ по специальности</w:t>
      </w:r>
    </w:p>
    <w:p w14:paraId="50F48853" w14:textId="77777777" w:rsidR="002064D9" w:rsidRPr="00BA76B0" w:rsidRDefault="002064D9" w:rsidP="002064D9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Код и наименование специальности </w:t>
      </w:r>
    </w:p>
    <w:p w14:paraId="501EAA0C" w14:textId="77777777" w:rsidR="002064D9" w:rsidRDefault="002064D9" w:rsidP="002064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6E7CA7" w14:textId="77777777" w:rsidR="002064D9" w:rsidRDefault="002064D9" w:rsidP="00206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B0FAE6" w14:textId="77777777" w:rsidR="002064D9" w:rsidRDefault="002064D9" w:rsidP="00206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095F012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3327A3F4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12C99C93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5B8875D3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1D1D0D9D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7E9FF5AE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59A11683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13E974A3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7E2C4AE8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14:paraId="0442A13E" w14:textId="77777777" w:rsidR="002064D9" w:rsidRDefault="002064D9" w:rsidP="00206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0B307DDA" w14:textId="77777777" w:rsidR="002064D9" w:rsidRDefault="002064D9" w:rsidP="002064D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КОМПЛЕКТ </w:t>
      </w:r>
    </w:p>
    <w:p w14:paraId="5E58BBC2" w14:textId="77777777" w:rsidR="002064D9" w:rsidRDefault="002064D9" w:rsidP="002064D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ФОНДА ОЦЕНОЧНЫХ СРЕДСТВ</w:t>
      </w:r>
    </w:p>
    <w:p w14:paraId="0D27D7B9" w14:textId="77777777" w:rsidR="002064D9" w:rsidRDefault="002064D9" w:rsidP="002064D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УЧЕБНОЙ ДИСЦИПЛИНЕ </w:t>
      </w:r>
    </w:p>
    <w:p w14:paraId="4C8B8A4E" w14:textId="77777777" w:rsidR="002064D9" w:rsidRDefault="002064D9" w:rsidP="002064D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ОУД.14 ИНДИВИДУАЛЬНЫЙ ПРОЕКТ</w:t>
      </w:r>
    </w:p>
    <w:p w14:paraId="2045B1B9" w14:textId="77777777" w:rsidR="002064D9" w:rsidRDefault="002064D9" w:rsidP="002064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CBFC273" w14:textId="77777777" w:rsidR="002064D9" w:rsidRDefault="002064D9" w:rsidP="002064D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Базовая подготовка </w:t>
      </w:r>
    </w:p>
    <w:p w14:paraId="5393911D" w14:textId="77777777" w:rsidR="002064D9" w:rsidRDefault="002064D9" w:rsidP="002064D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среднего профессионального образования</w:t>
      </w:r>
    </w:p>
    <w:p w14:paraId="5F32EF7B" w14:textId="77777777" w:rsidR="002064D9" w:rsidRDefault="002064D9" w:rsidP="002064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01A3BBE" w14:textId="77777777" w:rsidR="002064D9" w:rsidRDefault="002064D9" w:rsidP="002064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972BDBE" w14:textId="77777777" w:rsidR="002064D9" w:rsidRDefault="002064D9" w:rsidP="002064D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1E5F412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7DD12C67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5CA171C3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389639E8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76383A9E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662DA839" w14:textId="77777777" w:rsidR="002064D9" w:rsidRDefault="002064D9" w:rsidP="002064D9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подготовки- 2025</w:t>
      </w:r>
    </w:p>
    <w:p w14:paraId="009B710C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664C80C5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1FF4F43D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134A91F8" w14:textId="77777777" w:rsidR="002064D9" w:rsidRDefault="002064D9" w:rsidP="002064D9">
      <w:pPr>
        <w:suppressAutoHyphens/>
        <w:spacing w:after="0" w:line="240" w:lineRule="auto"/>
        <w:rPr>
          <w:rFonts w:ascii="Calibri" w:eastAsia="Calibri" w:hAnsi="Calibri" w:cs="Calibri"/>
          <w:sz w:val="24"/>
          <w:szCs w:val="24"/>
          <w:lang w:eastAsia="ar-SA"/>
        </w:rPr>
      </w:pPr>
    </w:p>
    <w:p w14:paraId="2ECE8759" w14:textId="77777777" w:rsidR="002064D9" w:rsidRDefault="002064D9" w:rsidP="002064D9">
      <w:pPr>
        <w:suppressAutoHyphens/>
        <w:spacing w:after="0" w:line="240" w:lineRule="auto"/>
        <w:jc w:val="center"/>
        <w:rPr>
          <w:rFonts w:eastAsia="Calibri" w:cs="Calibri"/>
          <w:sz w:val="24"/>
          <w:szCs w:val="24"/>
          <w:lang w:eastAsia="ar-SA"/>
        </w:rPr>
      </w:pPr>
    </w:p>
    <w:p w14:paraId="442B3A46" w14:textId="77777777" w:rsidR="002064D9" w:rsidRDefault="002064D9" w:rsidP="002064D9">
      <w:pPr>
        <w:suppressAutoHyphens/>
        <w:spacing w:after="0"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49675A35" w14:textId="77777777" w:rsidR="00B07EB1" w:rsidRDefault="002064D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14:paraId="1CFC87BC" w14:textId="77777777" w:rsidR="00B07EB1" w:rsidRDefault="00B07E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F00107" w14:textId="77777777" w:rsidR="00B07EB1" w:rsidRDefault="002064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Результаты обучения, регламентированные ФГОС СОО с учетом ФГОС СПО…………………………………………………………………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.3</w:t>
      </w:r>
    </w:p>
    <w:p w14:paraId="78643930" w14:textId="77777777" w:rsidR="00B07EB1" w:rsidRDefault="002064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Фонд оценочных средств для входного контроля………………...5</w:t>
      </w:r>
    </w:p>
    <w:p w14:paraId="37F2E9DD" w14:textId="77777777" w:rsidR="00B07EB1" w:rsidRDefault="002064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Фонд оценочных средств для текущего контроля………………...9</w:t>
      </w:r>
    </w:p>
    <w:p w14:paraId="7D028DD6" w14:textId="77777777" w:rsidR="00B07EB1" w:rsidRDefault="002064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Фонд оценочных средств для рубежного контроля……………………………………………………………………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14</w:t>
      </w:r>
    </w:p>
    <w:p w14:paraId="660840AD" w14:textId="77777777" w:rsidR="00B07EB1" w:rsidRDefault="002064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  <w:t>Фонд оценочных средств для промежуточной аттестации (дифференцируемый зачет)……………………………………………………. 17</w:t>
      </w:r>
    </w:p>
    <w:p w14:paraId="65A62974" w14:textId="77777777" w:rsidR="00B07EB1" w:rsidRDefault="00B07E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291239A" w14:textId="77777777" w:rsidR="00B07EB1" w:rsidRDefault="00B07E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50FAA55" w14:textId="77777777" w:rsidR="00B07EB1" w:rsidRDefault="00B07E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5063B1F" w14:textId="77777777" w:rsidR="00B07EB1" w:rsidRDefault="00B07E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  <w:sectPr w:rsidR="00B07EB1"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tbl>
      <w:tblPr>
        <w:tblpPr w:leftFromText="180" w:rightFromText="180" w:vertAnchor="text" w:tblpXSpec="center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387"/>
        <w:gridCol w:w="5245"/>
      </w:tblGrid>
      <w:tr w:rsidR="002064D9" w:rsidRPr="002064D9" w14:paraId="4D84F71A" w14:textId="77777777" w:rsidTr="002064D9">
        <w:trPr>
          <w:cantSplit/>
          <w:trHeight w:val="699"/>
        </w:trPr>
        <w:tc>
          <w:tcPr>
            <w:tcW w:w="3964" w:type="dxa"/>
            <w:vMerge w:val="restart"/>
            <w:vAlign w:val="center"/>
          </w:tcPr>
          <w:p w14:paraId="1B16EF9A" w14:textId="77777777" w:rsidR="002064D9" w:rsidRPr="002064D9" w:rsidRDefault="002064D9" w:rsidP="002064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064D9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0632" w:type="dxa"/>
            <w:gridSpan w:val="2"/>
            <w:vAlign w:val="center"/>
          </w:tcPr>
          <w:p w14:paraId="59F2AA88" w14:textId="77777777" w:rsidR="002064D9" w:rsidRPr="002064D9" w:rsidRDefault="002064D9" w:rsidP="002064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064D9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2064D9" w:rsidRPr="002064D9" w14:paraId="7BA67756" w14:textId="77777777" w:rsidTr="002064D9">
        <w:trPr>
          <w:cantSplit/>
          <w:trHeight w:val="987"/>
        </w:trPr>
        <w:tc>
          <w:tcPr>
            <w:tcW w:w="3964" w:type="dxa"/>
            <w:vMerge/>
            <w:vAlign w:val="center"/>
          </w:tcPr>
          <w:p w14:paraId="0108762B" w14:textId="77777777" w:rsidR="002064D9" w:rsidRPr="002064D9" w:rsidRDefault="002064D9" w:rsidP="002064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3CA9FB4E" w14:textId="77777777" w:rsidR="002064D9" w:rsidRPr="002064D9" w:rsidRDefault="002064D9" w:rsidP="002064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Общие</w:t>
            </w:r>
          </w:p>
        </w:tc>
        <w:tc>
          <w:tcPr>
            <w:tcW w:w="5245" w:type="dxa"/>
            <w:vAlign w:val="center"/>
          </w:tcPr>
          <w:p w14:paraId="601AB534" w14:textId="77777777" w:rsidR="002064D9" w:rsidRPr="002064D9" w:rsidRDefault="002064D9" w:rsidP="002064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Дисциплинарные (предметные)</w:t>
            </w:r>
          </w:p>
        </w:tc>
      </w:tr>
      <w:tr w:rsidR="002064D9" w:rsidRPr="002064D9" w14:paraId="5EE5A4A6" w14:textId="77777777" w:rsidTr="002064D9">
        <w:trPr>
          <w:trHeight w:val="1124"/>
        </w:trPr>
        <w:tc>
          <w:tcPr>
            <w:tcW w:w="3964" w:type="dxa"/>
            <w:tcBorders>
              <w:bottom w:val="single" w:sz="4" w:space="0" w:color="auto"/>
            </w:tcBorders>
          </w:tcPr>
          <w:p w14:paraId="3C3D0A37" w14:textId="77777777" w:rsidR="002064D9" w:rsidRPr="002064D9" w:rsidRDefault="002064D9" w:rsidP="002064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0CBDB015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64D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Личностные результаты должны отражать в части: </w:t>
            </w:r>
            <w:r w:rsidRPr="002064D9">
              <w:rPr>
                <w:rFonts w:ascii="Times New Roman" w:eastAsia="Times New Roman" w:hAnsi="Times New Roman" w:cs="Times New Roman"/>
                <w:sz w:val="24"/>
              </w:rPr>
              <w:t>ценности научного познания:</w:t>
            </w:r>
          </w:p>
          <w:p w14:paraId="6418CFC5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26E7B6F9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14:paraId="22633258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группе.</w:t>
            </w:r>
          </w:p>
          <w:p w14:paraId="528F232C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Метапредметные результаты должны отражать:</w:t>
            </w:r>
          </w:p>
          <w:p w14:paraId="58453A95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универсальными учебными исследовательскими действиями:</w:t>
            </w:r>
          </w:p>
          <w:p w14:paraId="72E539AC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5EE269A1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</w:tc>
        <w:tc>
          <w:tcPr>
            <w:tcW w:w="5245" w:type="dxa"/>
          </w:tcPr>
          <w:p w14:paraId="2EFB1FEE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формулировать тему исследовательской работы, доказывать её актуальность;</w:t>
            </w:r>
          </w:p>
          <w:p w14:paraId="7304AA26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применять методы и приемы критического мышления, анализа и синтеза, умения оценивать и сопоставлять методы исследования, характерные для исследовательской деятельности; </w:t>
            </w:r>
          </w:p>
          <w:p w14:paraId="150078F5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использовать основные методы работы с текстовыми документами, структурирования и обработки научной информации; </w:t>
            </w:r>
          </w:p>
          <w:p w14:paraId="4E2CF9F0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применять требования и приемы подготовки научно-исследовательских работ к защите, методов их реализации;</w:t>
            </w:r>
          </w:p>
          <w:p w14:paraId="2E7D491A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владение навыками оформления научно-исследовательских работу.</w:t>
            </w:r>
          </w:p>
          <w:p w14:paraId="176A26EA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анализировать текст с точки зрения наличия в нем явной и скрытой, основной и второстепенной информации; </w:t>
            </w:r>
          </w:p>
          <w:p w14:paraId="5E63A8E3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анализировать, оценивать, проверять на достоверность и обобщать научную информацию; </w:t>
            </w:r>
          </w:p>
          <w:p w14:paraId="3052EA0D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форматировать текстовые и графические документы согласно требованиям ЕСКД;</w:t>
            </w:r>
          </w:p>
          <w:p w14:paraId="77E9C98A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формулировать выводы по результатам проведенного исследования и (или) обоснование принятого решения в ходе проведенного анализа, обосновывать и создавать модели, макеты, </w:t>
            </w: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объекты, творческие проекты; </w:t>
            </w:r>
          </w:p>
        </w:tc>
      </w:tr>
      <w:tr w:rsidR="002064D9" w:rsidRPr="002064D9" w14:paraId="13E9CCC1" w14:textId="77777777" w:rsidTr="002064D9">
        <w:trPr>
          <w:trHeight w:val="696"/>
        </w:trPr>
        <w:tc>
          <w:tcPr>
            <w:tcW w:w="3964" w:type="dxa"/>
          </w:tcPr>
          <w:p w14:paraId="2AEA5557" w14:textId="77777777" w:rsidR="002064D9" w:rsidRPr="002064D9" w:rsidRDefault="002064D9" w:rsidP="002064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87" w:type="dxa"/>
          </w:tcPr>
          <w:p w14:paraId="7AD8A6B2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064D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Личностные результаты должны отражать в части: </w:t>
            </w: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духовно-нравственного воспитания:</w:t>
            </w:r>
          </w:p>
          <w:p w14:paraId="647FEE6D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осознание личного вклада в построение устойчивого будущего;</w:t>
            </w:r>
          </w:p>
          <w:p w14:paraId="1AEABDDE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Метапредметные результаты должны отражать:</w:t>
            </w:r>
          </w:p>
          <w:p w14:paraId="3A82A133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универсальными учебными исследовательскими действиями:</w:t>
            </w:r>
          </w:p>
          <w:p w14:paraId="406EFA2B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  <w:p w14:paraId="7C8018E3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с информацией:</w:t>
            </w:r>
          </w:p>
          <w:p w14:paraId="5947B16D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2E6E9145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62C7C268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14:paraId="2479EE6B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</w:t>
            </w: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этических норм, норм информационной безопасности;</w:t>
            </w:r>
          </w:p>
          <w:p w14:paraId="74BC4227" w14:textId="77777777" w:rsidR="002064D9" w:rsidRPr="002064D9" w:rsidRDefault="002064D9" w:rsidP="002064D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 распознавания и защиты информации, информационной безопасности личности.</w:t>
            </w:r>
          </w:p>
        </w:tc>
        <w:tc>
          <w:tcPr>
            <w:tcW w:w="5245" w:type="dxa"/>
          </w:tcPr>
          <w:p w14:paraId="7542D6B7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 умение использовать</w:t>
            </w:r>
            <w:r w:rsidRPr="002064D9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и компьютерные технологии для обработки и представления научной информации;</w:t>
            </w:r>
          </w:p>
          <w:p w14:paraId="203410C3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применять компьютерные средства представления и анализа данных;</w:t>
            </w:r>
          </w:p>
          <w:p w14:paraId="0873BA12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умение пользоваться современными техническими устройствами и информационными программами для оформления исследовательских работ;</w:t>
            </w:r>
          </w:p>
          <w:p w14:paraId="5AB604FA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умение работать с разными источниками информации, грамотно цитировать их, составлять библиографический список по теме исследования, оформлять библиографические ссылки; анализировать и конспектировать научную литературу</w:t>
            </w:r>
          </w:p>
        </w:tc>
      </w:tr>
      <w:tr w:rsidR="002064D9" w:rsidRPr="002064D9" w14:paraId="780158D2" w14:textId="77777777" w:rsidTr="002064D9">
        <w:trPr>
          <w:trHeight w:val="696"/>
        </w:trPr>
        <w:tc>
          <w:tcPr>
            <w:tcW w:w="3964" w:type="dxa"/>
          </w:tcPr>
          <w:p w14:paraId="0B60CB1A" w14:textId="77777777" w:rsidR="002064D9" w:rsidRPr="002064D9" w:rsidRDefault="002064D9" w:rsidP="002064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ОК 04. </w:t>
            </w: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387" w:type="dxa"/>
          </w:tcPr>
          <w:p w14:paraId="1B5C66C2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064D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Личностные результаты должны отражать в части: гражданского воспитания</w:t>
            </w:r>
          </w:p>
          <w:p w14:paraId="42DEF0CD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умение взаимодействовать с социальными институтами в соответствии с их функциями и назначением;</w:t>
            </w:r>
          </w:p>
          <w:p w14:paraId="7DC8B785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8355B5C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Метапредметные результаты должны отражать:</w:t>
            </w:r>
          </w:p>
          <w:p w14:paraId="51FE9D94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Овладение универсальными коммуникативными действиями:</w:t>
            </w:r>
          </w:p>
          <w:p w14:paraId="2FF029B5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2B7CD0A8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развернуто и логично излагать свою точку зрения с использованием языковых средств;</w:t>
            </w:r>
          </w:p>
          <w:p w14:paraId="6E5D96F1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понимать и использовать преимущества командной и индивидуальной работы</w:t>
            </w:r>
          </w:p>
        </w:tc>
        <w:tc>
          <w:tcPr>
            <w:tcW w:w="5245" w:type="dxa"/>
          </w:tcPr>
          <w:p w14:paraId="17749A8F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- умение использовать методы и направления мотивации коллектива к саморазвитию;</w:t>
            </w:r>
          </w:p>
          <w:p w14:paraId="6F5A0EED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- умение вести диалог, обосновывать свою точку зрения в дискуссии по тематике;</w:t>
            </w:r>
          </w:p>
          <w:p w14:paraId="6CFB9607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- владение навыками развитие навыков публичного выступления;</w:t>
            </w:r>
          </w:p>
          <w:p w14:paraId="0AB7752B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- владение логикой устного сообщения;</w:t>
            </w:r>
          </w:p>
          <w:p w14:paraId="3B16B861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- умение сотрудничать в процессе совместного выполнения задач, уважительно относиться к мнению оппонента при обсуждении проблем естественнонаучного содержания;</w:t>
            </w:r>
          </w:p>
          <w:p w14:paraId="71AC3F32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- умение применять основные методы и правила подготовки научно-исследовательских работ к защите;</w:t>
            </w:r>
          </w:p>
        </w:tc>
      </w:tr>
      <w:tr w:rsidR="002064D9" w:rsidRPr="002064D9" w14:paraId="50547078" w14:textId="77777777" w:rsidTr="002064D9">
        <w:trPr>
          <w:trHeight w:val="696"/>
        </w:trPr>
        <w:tc>
          <w:tcPr>
            <w:tcW w:w="3964" w:type="dxa"/>
          </w:tcPr>
          <w:p w14:paraId="66B973A3" w14:textId="77777777" w:rsidR="002064D9" w:rsidRPr="002064D9" w:rsidRDefault="002064D9" w:rsidP="0020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4D9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</w:rPr>
              <w:t>ПК …</w:t>
            </w:r>
          </w:p>
        </w:tc>
        <w:tc>
          <w:tcPr>
            <w:tcW w:w="5387" w:type="dxa"/>
          </w:tcPr>
          <w:p w14:paraId="73961E16" w14:textId="77777777" w:rsidR="002064D9" w:rsidRPr="002064D9" w:rsidRDefault="002064D9" w:rsidP="002064D9">
            <w:pPr>
              <w:shd w:val="clear" w:color="auto" w:fill="FFFFFF"/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10D2515" w14:textId="77777777" w:rsidR="002064D9" w:rsidRPr="002064D9" w:rsidRDefault="002064D9" w:rsidP="002064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6B7D44" w14:textId="77777777" w:rsidR="00B07EB1" w:rsidRDefault="00B07EB1" w:rsidP="002064D9">
      <w:pPr>
        <w:keepNext/>
        <w:keepLines/>
        <w:spacing w:after="0" w:line="259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sectPr w:rsidR="00B07EB1" w:rsidSect="002064D9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  <w:bookmarkStart w:id="0" w:name="_Toc125036476"/>
    </w:p>
    <w:bookmarkEnd w:id="0"/>
    <w:p w14:paraId="00B17319" w14:textId="77777777" w:rsidR="00B07EB1" w:rsidRDefault="002064D9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Фонд оценочных средств входного контроля</w:t>
      </w:r>
    </w:p>
    <w:p w14:paraId="32992DF2" w14:textId="77777777" w:rsidR="00B07EB1" w:rsidRDefault="00B07EB1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98468AB" w14:textId="77777777" w:rsidR="00B07EB1" w:rsidRDefault="002064D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Входной контроль состоит из тестовых и практических заданий. На выполнение заданий входного контроля дается 1 академический час (45 минут).</w:t>
      </w:r>
    </w:p>
    <w:p w14:paraId="27B03F9A" w14:textId="77777777" w:rsidR="00B07EB1" w:rsidRDefault="0020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Входной контроль состоит из 2-х частей: обязательной и дополнительной.</w:t>
      </w:r>
    </w:p>
    <w:p w14:paraId="2F84C014" w14:textId="77777777" w:rsidR="00B07EB1" w:rsidRDefault="0020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Обязательная часть содержит задания минимального обязательного уровня (тесты), дополнительная часть (практическая часть) – развернутого ответа в форме рассуждения на поставленный вопрос.</w:t>
      </w:r>
    </w:p>
    <w:p w14:paraId="12C97D89" w14:textId="77777777" w:rsidR="00B07EB1" w:rsidRDefault="0020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 на один вопрос теста из обязательной части оценивается в один балл; правильное выполнение задания дополнительной части оценивается 5 баллов.</w:t>
      </w:r>
    </w:p>
    <w:p w14:paraId="56E1A212" w14:textId="77777777" w:rsidR="00B07EB1" w:rsidRDefault="0020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Баллы, полученные за все выполненные задания, суммируются.</w:t>
      </w:r>
    </w:p>
    <w:p w14:paraId="29137A50" w14:textId="77777777" w:rsidR="00B07EB1" w:rsidRDefault="002064D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Шкала перевода баллов в отметки по пятибалльной системе</w:t>
      </w:r>
    </w:p>
    <w:p w14:paraId="6B480682" w14:textId="77777777" w:rsidR="00B07EB1" w:rsidRDefault="00B07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7564"/>
      </w:tblGrid>
      <w:tr w:rsidR="00B07EB1" w14:paraId="02F6E7D0" w14:textId="77777777">
        <w:tc>
          <w:tcPr>
            <w:tcW w:w="2628" w:type="dxa"/>
          </w:tcPr>
          <w:p w14:paraId="452E92F3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Отметка</w:t>
            </w:r>
          </w:p>
        </w:tc>
        <w:tc>
          <w:tcPr>
            <w:tcW w:w="7564" w:type="dxa"/>
          </w:tcPr>
          <w:p w14:paraId="26C85982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Число баллов,</w:t>
            </w:r>
          </w:p>
          <w:p w14:paraId="6F1E92E9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необходимое для получения отметки</w:t>
            </w:r>
          </w:p>
        </w:tc>
      </w:tr>
      <w:tr w:rsidR="00B07EB1" w14:paraId="7F8C8972" w14:textId="77777777">
        <w:tc>
          <w:tcPr>
            <w:tcW w:w="2628" w:type="dxa"/>
          </w:tcPr>
          <w:p w14:paraId="5527D115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«3» (удов.)</w:t>
            </w:r>
          </w:p>
        </w:tc>
        <w:tc>
          <w:tcPr>
            <w:tcW w:w="7564" w:type="dxa"/>
          </w:tcPr>
          <w:p w14:paraId="738CE726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7-9</w:t>
            </w:r>
          </w:p>
        </w:tc>
      </w:tr>
      <w:tr w:rsidR="00B07EB1" w14:paraId="2EFDCB5F" w14:textId="77777777">
        <w:tc>
          <w:tcPr>
            <w:tcW w:w="2628" w:type="dxa"/>
          </w:tcPr>
          <w:p w14:paraId="4D81E94D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«4» (хорошо)</w:t>
            </w:r>
          </w:p>
        </w:tc>
        <w:tc>
          <w:tcPr>
            <w:tcW w:w="7564" w:type="dxa"/>
          </w:tcPr>
          <w:p w14:paraId="0BE017CD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10-12</w:t>
            </w:r>
          </w:p>
        </w:tc>
      </w:tr>
      <w:tr w:rsidR="00B07EB1" w14:paraId="256F7250" w14:textId="77777777">
        <w:tc>
          <w:tcPr>
            <w:tcW w:w="2628" w:type="dxa"/>
          </w:tcPr>
          <w:p w14:paraId="596FC251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«5» (отлично)</w:t>
            </w:r>
          </w:p>
        </w:tc>
        <w:tc>
          <w:tcPr>
            <w:tcW w:w="7564" w:type="dxa"/>
          </w:tcPr>
          <w:p w14:paraId="2F7E9038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13-15</w:t>
            </w:r>
          </w:p>
        </w:tc>
      </w:tr>
    </w:tbl>
    <w:p w14:paraId="3F8122DB" w14:textId="77777777" w:rsidR="00B07EB1" w:rsidRDefault="00B07EB1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230373" w14:textId="77777777" w:rsidR="00B07EB1" w:rsidRDefault="002064D9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Образовательные результаты, подлежащие проверке (элементы</w:t>
      </w: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):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14:paraId="52482F17" w14:textId="77777777" w:rsidR="008328CA" w:rsidRPr="008328CA" w:rsidRDefault="002064D9" w:rsidP="008328CA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ОК 1, ОК 02, ОК 04</w:t>
      </w:r>
      <w:r w:rsidR="00832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328CA" w:rsidRPr="008328CA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>ПК…</w:t>
      </w:r>
    </w:p>
    <w:p w14:paraId="364356CE" w14:textId="77777777" w:rsidR="00B07EB1" w:rsidRDefault="00B07EB1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65E152" w14:textId="77777777" w:rsidR="00B07EB1" w:rsidRDefault="00B07EB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eastAsia="en-US"/>
        </w:rPr>
      </w:pPr>
    </w:p>
    <w:p w14:paraId="6F81E160" w14:textId="77777777" w:rsidR="00B07EB1" w:rsidRDefault="002064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Задания входного контроля</w:t>
      </w:r>
    </w:p>
    <w:p w14:paraId="64B010DD" w14:textId="77777777" w:rsidR="00B07EB1" w:rsidRDefault="002064D9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Обязательная часть</w:t>
      </w:r>
    </w:p>
    <w:p w14:paraId="5183EB31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один из правильных ответов:</w:t>
      </w:r>
    </w:p>
    <w:p w14:paraId="4CE288C6" w14:textId="77777777" w:rsidR="00B07EB1" w:rsidRDefault="002064D9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Научное познание в отличие от других видов познавательной деятельности опирается на:</w:t>
      </w:r>
    </w:p>
    <w:p w14:paraId="29A5E2D5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1.экспериментально и теоретически обоснованные выводы</w:t>
      </w:r>
    </w:p>
    <w:p w14:paraId="5BFBC31E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2.накопленный опыт</w:t>
      </w:r>
    </w:p>
    <w:p w14:paraId="64794983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3.данные наблюдений</w:t>
      </w:r>
    </w:p>
    <w:p w14:paraId="1C060AD9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4.метод рассуждений</w:t>
      </w:r>
    </w:p>
    <w:p w14:paraId="2EDADBA8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D29980C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2.Процесс перехода от общих посылок к заключениям о частных случаях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14:paraId="5FBAB9EE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1.индукция</w:t>
      </w:r>
    </w:p>
    <w:p w14:paraId="197BDACC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2.абстрагирование</w:t>
      </w:r>
    </w:p>
    <w:p w14:paraId="3F8576D6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3.дедукция</w:t>
      </w:r>
    </w:p>
    <w:p w14:paraId="7E2CC874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4.аналогия</w:t>
      </w:r>
    </w:p>
    <w:p w14:paraId="17130CBE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0DC9F94" w14:textId="77777777" w:rsidR="00B07EB1" w:rsidRDefault="002064D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3.Технические задания, рекомендации, методики, нормативы, стандарты и технические условия, патенты – это:</w:t>
      </w:r>
    </w:p>
    <w:p w14:paraId="3AE2C057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1.проектные документы</w:t>
      </w:r>
    </w:p>
    <w:p w14:paraId="27F99FB3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2.технические документы</w:t>
      </w:r>
    </w:p>
    <w:p w14:paraId="2E70648E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3.конструкторские документы</w:t>
      </w:r>
    </w:p>
    <w:p w14:paraId="28CE5CDA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4.справочно-информационные документы</w:t>
      </w:r>
    </w:p>
    <w:p w14:paraId="0FCCD2B1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BB8C52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4.Мысленное или реальное разложение объекта на составные элементы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14:paraId="1902EC39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1.синтез</w:t>
      </w:r>
    </w:p>
    <w:p w14:paraId="202D16A8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2.анализ</w:t>
      </w:r>
    </w:p>
    <w:p w14:paraId="7CCAFD99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3.абстрагирование</w:t>
      </w:r>
    </w:p>
    <w:p w14:paraId="126FDD3B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4.формализация</w:t>
      </w:r>
    </w:p>
    <w:p w14:paraId="6886E3A4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9D80829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5.К методу эмпирического уровня не относится:</w:t>
      </w:r>
    </w:p>
    <w:p w14:paraId="0FBDD0DC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1.наблюдение</w:t>
      </w:r>
    </w:p>
    <w:p w14:paraId="000231BC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2.описание</w:t>
      </w:r>
    </w:p>
    <w:p w14:paraId="6F3ABA68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3.обобщение</w:t>
      </w:r>
    </w:p>
    <w:p w14:paraId="3B0E2211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4.измерение</w:t>
      </w:r>
    </w:p>
    <w:p w14:paraId="283DB860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2D6F850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6.Точная выдержка из какого-нибудь текста:</w:t>
      </w:r>
    </w:p>
    <w:p w14:paraId="6C01132A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1.рецензия</w:t>
      </w:r>
    </w:p>
    <w:p w14:paraId="00492700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2.цитата</w:t>
      </w:r>
    </w:p>
    <w:p w14:paraId="1169DE7B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3.тезис</w:t>
      </w:r>
    </w:p>
    <w:p w14:paraId="2588BFFF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A3A5B09" w14:textId="77777777" w:rsidR="00B07EB1" w:rsidRDefault="002064D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7.Научные методы познания делятся на две группы:</w:t>
      </w:r>
    </w:p>
    <w:p w14:paraId="7BC31333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1.математические и модельные</w:t>
      </w:r>
    </w:p>
    <w:p w14:paraId="05C48ECE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2.эмпирические и теоретические</w:t>
      </w:r>
    </w:p>
    <w:p w14:paraId="60A7314D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3.теоретические и математические</w:t>
      </w:r>
    </w:p>
    <w:p w14:paraId="091B4738" w14:textId="77777777" w:rsidR="00B07EB1" w:rsidRDefault="002064D9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4.модельные и эмпирические</w:t>
      </w:r>
    </w:p>
    <w:p w14:paraId="7687E690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6A51D7E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8.Фундаментальные научные исследования – это</w:t>
      </w:r>
    </w:p>
    <w:p w14:paraId="17695C4B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1.общественная деятельность</w:t>
      </w:r>
    </w:p>
    <w:p w14:paraId="400663D7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2.прикладная деятельность</w:t>
      </w:r>
    </w:p>
    <w:p w14:paraId="50310A98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3.экспериментальная и теоретическая деятельность</w:t>
      </w:r>
    </w:p>
    <w:p w14:paraId="04703ABF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4.прогрессивная деятельность</w:t>
      </w:r>
    </w:p>
    <w:p w14:paraId="608A5679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36245CCA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9.Участник аргументации, выдвигающий и отстаивающий определенное положение:</w:t>
      </w:r>
    </w:p>
    <w:p w14:paraId="2C087C63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1.оппонент</w:t>
      </w:r>
    </w:p>
    <w:p w14:paraId="5C98B4FC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2.пропонент</w:t>
      </w:r>
    </w:p>
    <w:p w14:paraId="69640B46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3.субъект</w:t>
      </w:r>
    </w:p>
    <w:p w14:paraId="3E117391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4.полемист</w:t>
      </w:r>
    </w:p>
    <w:p w14:paraId="3E8B542C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28F54E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10.Обсуждение сравнительно небольшой группой участников подготовленных ими научных докладов, сообщений, проводимое под руководством ведущего ученого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14:paraId="7857523A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1.научный съезд</w:t>
      </w:r>
    </w:p>
    <w:p w14:paraId="48FA714F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2.научный конгресс</w:t>
      </w:r>
    </w:p>
    <w:p w14:paraId="4AD9C661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3.симпозиум</w:t>
      </w:r>
    </w:p>
    <w:p w14:paraId="1F9C598C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4.научный семинар</w:t>
      </w:r>
    </w:p>
    <w:p w14:paraId="4C240F53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5.научная конференция</w:t>
      </w:r>
    </w:p>
    <w:p w14:paraId="1E6CB739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BBDD7E7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11.Исследования, направленные преимущественно на применение новых знаний для достижения практических целей и решения конкретных задач – это:</w:t>
      </w:r>
    </w:p>
    <w:p w14:paraId="4D109CB9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1.фундаментальные научные исследования</w:t>
      </w:r>
    </w:p>
    <w:p w14:paraId="11593CF4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2.прикладные научные исследования</w:t>
      </w:r>
    </w:p>
    <w:p w14:paraId="278404A7" w14:textId="77777777" w:rsidR="00B07EB1" w:rsidRDefault="002064D9">
      <w:pPr>
        <w:widowControl w:val="0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3.поисковые научные исследования</w:t>
      </w:r>
    </w:p>
    <w:p w14:paraId="0EB3545C" w14:textId="77777777" w:rsidR="00B07EB1" w:rsidRDefault="002064D9">
      <w:pPr>
        <w:widowControl w:val="0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4.академические научные исследования</w:t>
      </w:r>
    </w:p>
    <w:p w14:paraId="10B81129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12.Логика как наука представляет собой:</w:t>
      </w:r>
    </w:p>
    <w:p w14:paraId="00770D2B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1.рассуждения философов о добре и зле, о смысле жизни</w:t>
      </w:r>
    </w:p>
    <w:p w14:paraId="7240D1BB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2.учение о внутреннем мире человека</w:t>
      </w:r>
    </w:p>
    <w:p w14:paraId="3BBAEC18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3.учение о законах и формах правильного мышления</w:t>
      </w:r>
    </w:p>
    <w:p w14:paraId="0D002F29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4.представления человечества о самом целесообразном, прагматически верном пути развития</w:t>
      </w:r>
    </w:p>
    <w:p w14:paraId="5B1DF496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73CFD47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13.Объект исследования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14:paraId="69CD5E03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1.исследовательская операция, состоящая в выявлении нарушенных связей между элементами какой-либо педагогической системы или процесса, обеспечивающими в своем единстве их развитие</w:t>
      </w:r>
    </w:p>
    <w:p w14:paraId="069C9566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2.выбор путей и средств для достижения цели в соответствии с выдвинутой гипотезой</w:t>
      </w:r>
    </w:p>
    <w:p w14:paraId="401C2AA5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3.совокупность связей и отношений, свойств, которая существует объективно в теории и практике и служит источником необходимой для исследования информации</w:t>
      </w:r>
    </w:p>
    <w:p w14:paraId="139CC573" w14:textId="77777777" w:rsidR="00B07EB1" w:rsidRDefault="002064D9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4.серия операций, уточняющих и конкретизирующих поисково-исследовательскую деятельность</w:t>
      </w:r>
    </w:p>
    <w:p w14:paraId="004F8786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60EE2BF" w14:textId="77777777" w:rsidR="00B07EB1" w:rsidRDefault="002064D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14.Метод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041D5C4F" w14:textId="77777777" w:rsidR="00B07EB1" w:rsidRDefault="002064D9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1.способ достижения цели исследования</w:t>
      </w:r>
    </w:p>
    <w:p w14:paraId="756AF6E8" w14:textId="77777777" w:rsidR="00B07EB1" w:rsidRDefault="002064D9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«путь» исследования</w:t>
      </w:r>
    </w:p>
    <w:p w14:paraId="238F22C1" w14:textId="77777777" w:rsidR="00B07EB1" w:rsidRDefault="002064D9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3.способ познания объективной действительности</w:t>
      </w:r>
    </w:p>
    <w:p w14:paraId="4534FE62" w14:textId="77777777" w:rsidR="00B07EB1" w:rsidRDefault="002064D9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4.все ответы правильные</w:t>
      </w:r>
    </w:p>
    <w:p w14:paraId="1D0FDF41" w14:textId="77777777" w:rsidR="00B07EB1" w:rsidRDefault="002064D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Дополнительная часть</w:t>
      </w:r>
    </w:p>
    <w:p w14:paraId="04F47870" w14:textId="77777777" w:rsidR="00B07EB1" w:rsidRDefault="002064D9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 для развернутого ответа:</w:t>
      </w:r>
    </w:p>
    <w:p w14:paraId="31BD2087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Какова роль проектов и исследований  в жизни современного человека?</w:t>
      </w:r>
    </w:p>
    <w:p w14:paraId="3F95AB97" w14:textId="77777777" w:rsidR="00B07EB1" w:rsidRDefault="002064D9">
      <w:pPr>
        <w:pStyle w:val="aff1"/>
        <w:numPr>
          <w:ilvl w:val="0"/>
          <w:numId w:val="2"/>
        </w:numPr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Какова роль проектов и исследований  в образовании?</w:t>
      </w:r>
    </w:p>
    <w:p w14:paraId="6BE4A3CF" w14:textId="77777777" w:rsidR="00B07EB1" w:rsidRDefault="002064D9">
      <w:pPr>
        <w:pStyle w:val="aff1"/>
        <w:numPr>
          <w:ilvl w:val="0"/>
          <w:numId w:val="2"/>
        </w:numP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Какова роль проектов и исследований  в производственной деятельности в современных условиях?</w:t>
      </w:r>
    </w:p>
    <w:p w14:paraId="3D6D21E1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Достоинства и недостатки прогнозов, основанных на исторической статистике</w:t>
      </w:r>
    </w:p>
    <w:p w14:paraId="1EB97AF3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Значимость выбора источников и рациональный подход к овладению информацией</w:t>
      </w:r>
    </w:p>
    <w:p w14:paraId="4CAE7752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Первый шаг на пути к овладению искусством управления временем – изменение его восприятия</w:t>
      </w:r>
    </w:p>
    <w:p w14:paraId="5C2463B9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Мое знакомство с проектной деятельностью</w:t>
      </w:r>
    </w:p>
    <w:p w14:paraId="7B128F5D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Как Вы будите что надо сделать, чтобы решить проблему?</w:t>
      </w:r>
    </w:p>
    <w:p w14:paraId="1212D6DA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Как вы считаете, какие должны быть психолого-педагогические условия для проектной деятельности обучающихся?</w:t>
      </w:r>
    </w:p>
    <w:p w14:paraId="77C92A9B" w14:textId="77777777" w:rsidR="00B07EB1" w:rsidRDefault="002064D9">
      <w:pPr>
        <w:pStyle w:val="aff1"/>
        <w:numPr>
          <w:ilvl w:val="0"/>
          <w:numId w:val="2"/>
        </w:num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Как вы считаете какие компетенции, формирующиеся в проектной деятельности?</w:t>
      </w:r>
    </w:p>
    <w:p w14:paraId="7B746C19" w14:textId="77777777" w:rsidR="00B07EB1" w:rsidRDefault="002064D9">
      <w:pPr>
        <w:keepNext/>
        <w:keepLines/>
        <w:spacing w:before="24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1" w:name="_Toc12503647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3.Фонд оценочных средств для текущего контроля</w:t>
      </w:r>
      <w:bookmarkEnd w:id="1"/>
    </w:p>
    <w:p w14:paraId="3C63FB96" w14:textId="77777777" w:rsidR="00B07EB1" w:rsidRDefault="002064D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Текущий контроль проводятся во время аудиторных занятий в соответствии с учебным планом и рабочей программы </w:t>
      </w:r>
      <w:r w:rsidR="00A74E46">
        <w:rPr>
          <w:rFonts w:ascii="Times New Roman" w:eastAsia="Calibri" w:hAnsi="Times New Roman" w:cs="Times New Roman"/>
          <w:sz w:val="28"/>
          <w:szCs w:val="28"/>
          <w:lang w:eastAsia="en-US"/>
        </w:rPr>
        <w:t>ОУД 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«Индивидуальный проект» по всем разделам программы. Текущий контроль состоит из теоретической части. </w:t>
      </w:r>
    </w:p>
    <w:p w14:paraId="62B770BF" w14:textId="77777777" w:rsidR="00B07EB1" w:rsidRDefault="002064D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Теоретическая часть проходит в форме устных или письменных ответов: обучающиеся отвечает на 3 вопроса, дают полный ответ (со списком вопросов обучающиеся знакомятся в начале изучения раздела).</w:t>
      </w:r>
    </w:p>
    <w:p w14:paraId="326D45A0" w14:textId="77777777" w:rsidR="00B07EB1" w:rsidRDefault="002064D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Шкала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перевода баллов в отметки по пятибалльной системе</w:t>
      </w:r>
    </w:p>
    <w:p w14:paraId="2514D6BB" w14:textId="77777777" w:rsidR="00B07EB1" w:rsidRDefault="00B07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7564"/>
      </w:tblGrid>
      <w:tr w:rsidR="00B07EB1" w14:paraId="2582C53E" w14:textId="77777777">
        <w:tc>
          <w:tcPr>
            <w:tcW w:w="2628" w:type="dxa"/>
          </w:tcPr>
          <w:p w14:paraId="2B7E81FA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Отметка</w:t>
            </w:r>
          </w:p>
        </w:tc>
        <w:tc>
          <w:tcPr>
            <w:tcW w:w="7564" w:type="dxa"/>
          </w:tcPr>
          <w:p w14:paraId="2F4D1695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Количество верных ответов на теоретические вопросы</w:t>
            </w:r>
          </w:p>
          <w:p w14:paraId="3B6825E6" w14:textId="77777777" w:rsidR="00B07EB1" w:rsidRDefault="00B07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07EB1" w14:paraId="2C2CD748" w14:textId="77777777">
        <w:tc>
          <w:tcPr>
            <w:tcW w:w="2628" w:type="dxa"/>
          </w:tcPr>
          <w:p w14:paraId="24D5A973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«3» (удов.)</w:t>
            </w:r>
          </w:p>
        </w:tc>
        <w:tc>
          <w:tcPr>
            <w:tcW w:w="7564" w:type="dxa"/>
          </w:tcPr>
          <w:p w14:paraId="33D27705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</w:t>
            </w:r>
          </w:p>
        </w:tc>
      </w:tr>
      <w:tr w:rsidR="00B07EB1" w14:paraId="531799FA" w14:textId="77777777">
        <w:tc>
          <w:tcPr>
            <w:tcW w:w="2628" w:type="dxa"/>
          </w:tcPr>
          <w:p w14:paraId="4F4B9E2D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«4» (хорошо)</w:t>
            </w:r>
          </w:p>
        </w:tc>
        <w:tc>
          <w:tcPr>
            <w:tcW w:w="7564" w:type="dxa"/>
          </w:tcPr>
          <w:p w14:paraId="230006F5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</w:tr>
      <w:tr w:rsidR="00B07EB1" w14:paraId="181A9210" w14:textId="77777777">
        <w:tc>
          <w:tcPr>
            <w:tcW w:w="2628" w:type="dxa"/>
          </w:tcPr>
          <w:p w14:paraId="4B7AF5C5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«5» (отлично)</w:t>
            </w:r>
          </w:p>
        </w:tc>
        <w:tc>
          <w:tcPr>
            <w:tcW w:w="7564" w:type="dxa"/>
          </w:tcPr>
          <w:p w14:paraId="47335A43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</w:tbl>
    <w:p w14:paraId="4E621B7F" w14:textId="77777777" w:rsidR="00B07EB1" w:rsidRDefault="00B07E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C5AD02" w14:textId="77777777" w:rsidR="00B07EB1" w:rsidRDefault="002064D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 устные ответы на вопросы дается 7 - 10 минут, на письменные ответы на вопрос – 15 мин.</w:t>
      </w:r>
    </w:p>
    <w:p w14:paraId="4E8ADF59" w14:textId="77777777" w:rsidR="00B07EB1" w:rsidRDefault="002064D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правильный ответ на вопрос обучающийся получает один балла. </w:t>
      </w:r>
    </w:p>
    <w:p w14:paraId="40A726F5" w14:textId="77777777" w:rsidR="00B07EB1" w:rsidRDefault="002064D9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Образовательные результаты, подлежащие проверке (элементы):</w:t>
      </w:r>
    </w:p>
    <w:p w14:paraId="678E65BC" w14:textId="77777777" w:rsidR="008328CA" w:rsidRPr="008328CA" w:rsidRDefault="00A74E46" w:rsidP="008328CA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ОК 1, ОК 02, ОК 04</w:t>
      </w:r>
      <w:r w:rsidR="00832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328CA" w:rsidRPr="008328CA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>ПК…</w:t>
      </w:r>
    </w:p>
    <w:p w14:paraId="5CE1CA3E" w14:textId="77777777" w:rsidR="00A74E46" w:rsidRDefault="00A74E46" w:rsidP="00A74E46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D188A68" w14:textId="77777777" w:rsidR="00B07EB1" w:rsidRDefault="00B07EB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16"/>
        </w:rPr>
      </w:pPr>
    </w:p>
    <w:p w14:paraId="1182A87A" w14:textId="77777777" w:rsidR="00B07EB1" w:rsidRDefault="002064D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16"/>
        </w:rPr>
        <w:t>Раздел 1 Методология проектной и исследовательской деятельности</w:t>
      </w:r>
    </w:p>
    <w:p w14:paraId="5C860AFD" w14:textId="77777777" w:rsidR="00B07EB1" w:rsidRDefault="002064D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16"/>
        </w:rPr>
        <w:t>Тема 1.1 Научно-исследовательская деятельность. Методы научного исследования</w:t>
      </w:r>
    </w:p>
    <w:p w14:paraId="1D606E5E" w14:textId="77777777" w:rsidR="00B07EB1" w:rsidRDefault="002064D9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u w:color="FFFFFF"/>
        </w:rPr>
      </w:pPr>
      <w:r>
        <w:rPr>
          <w:rFonts w:ascii="Times New Roman" w:hAnsi="Times New Roman" w:cs="Times New Roman"/>
          <w:b/>
          <w:bCs/>
          <w:sz w:val="28"/>
          <w:szCs w:val="28"/>
          <w:u w:color="FFFFFF"/>
        </w:rPr>
        <w:t xml:space="preserve">Задание 1. </w:t>
      </w:r>
      <w:r>
        <w:rPr>
          <w:rFonts w:ascii="Times New Roman" w:hAnsi="Times New Roman" w:cs="Times New Roman"/>
          <w:bCs/>
          <w:sz w:val="28"/>
          <w:szCs w:val="28"/>
          <w:u w:color="FFFFFF"/>
        </w:rPr>
        <w:t>Ответить письменно на вопросы:</w:t>
      </w:r>
    </w:p>
    <w:p w14:paraId="1776D98D" w14:textId="77777777" w:rsidR="00B07EB1" w:rsidRDefault="002064D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Для чего проводятся научные исследования? </w:t>
      </w:r>
    </w:p>
    <w:p w14:paraId="4584C20D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2.  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Что такое научное исследование?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14:paraId="11153FAC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3. Объясните понятие «научная информация». </w:t>
      </w:r>
    </w:p>
    <w:p w14:paraId="77385FE1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4. Перечислите виды научных исследований</w:t>
      </w:r>
    </w:p>
    <w:p w14:paraId="48C335FF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5.Какие навыки и умения необходимы для решения исследовательских задач?</w:t>
      </w:r>
    </w:p>
    <w:p w14:paraId="03FB49D6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1.2  Накопление и обработка научной информации</w:t>
      </w:r>
    </w:p>
    <w:p w14:paraId="5A4C542F" w14:textId="77777777" w:rsidR="00B07EB1" w:rsidRDefault="002064D9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u w:color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Задание 1. </w:t>
      </w:r>
      <w:r>
        <w:rPr>
          <w:rFonts w:ascii="Times New Roman" w:hAnsi="Times New Roman" w:cs="Times New Roman"/>
          <w:bCs/>
          <w:sz w:val="28"/>
          <w:szCs w:val="28"/>
          <w:u w:color="FFFFFF"/>
        </w:rPr>
        <w:t>Ответить письменно на вопросы:</w:t>
      </w:r>
    </w:p>
    <w:p w14:paraId="3D4666D1" w14:textId="77777777" w:rsidR="00B07EB1" w:rsidRDefault="002064D9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 Какие методы  исследований Вы знаете?</w:t>
      </w:r>
    </w:p>
    <w:p w14:paraId="50E32E4D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2.  Что такое индуктивные умозаключения (индукция)? </w:t>
      </w:r>
    </w:p>
    <w:p w14:paraId="367419AA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3.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Что такое дедуктивные умозаключения (дедукция)?</w:t>
      </w:r>
    </w:p>
    <w:p w14:paraId="1F09527F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4. Что такое «документ»?</w:t>
      </w:r>
    </w:p>
    <w:p w14:paraId="43AE8D68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lastRenderedPageBreak/>
        <w:t>5. Назовите основные источники научной информации</w:t>
      </w:r>
    </w:p>
    <w:p w14:paraId="1A739C42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6. Что такое справочные издания?</w:t>
      </w:r>
    </w:p>
    <w:p w14:paraId="603E62C5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7. Что такое алфавитный каталог?</w:t>
      </w:r>
    </w:p>
    <w:p w14:paraId="546014C1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</w:p>
    <w:p w14:paraId="05090D41" w14:textId="77777777" w:rsidR="00B07EB1" w:rsidRDefault="002064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1.3 Методологические атрибуты исследовательской деятельности.</w:t>
      </w:r>
    </w:p>
    <w:p w14:paraId="474E219F" w14:textId="77777777" w:rsidR="00B07EB1" w:rsidRDefault="002064D9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u w:color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Задание 1. </w:t>
      </w:r>
      <w:r>
        <w:rPr>
          <w:rFonts w:ascii="Times New Roman" w:hAnsi="Times New Roman" w:cs="Times New Roman"/>
          <w:bCs/>
          <w:sz w:val="28"/>
          <w:szCs w:val="28"/>
          <w:u w:color="FFFFFF"/>
        </w:rPr>
        <w:t>Ответить письменно на вопросы:</w:t>
      </w:r>
    </w:p>
    <w:p w14:paraId="1B6CB4A5" w14:textId="77777777" w:rsidR="00B07EB1" w:rsidRDefault="002064D9">
      <w:pPr>
        <w:spacing w:after="0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 Назовите основные этапы работы над темой исследования</w:t>
      </w:r>
    </w:p>
    <w:p w14:paraId="345AD64A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2. Что такое «проблема исследования»</w:t>
      </w:r>
    </w:p>
    <w:p w14:paraId="1BDB9F24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3. Что такое «объект исследования»</w:t>
      </w:r>
    </w:p>
    <w:p w14:paraId="5374DBC7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4. Дайте определения понятию «предмет исследования»</w:t>
      </w:r>
    </w:p>
    <w:p w14:paraId="452047DF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5. Дайте определение понятию «гипотеза исследования»</w:t>
      </w:r>
    </w:p>
    <w:p w14:paraId="0272030B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</w:p>
    <w:p w14:paraId="6AEB65FB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1.4 Планирование, организация и  структура исследовательской работы</w:t>
      </w:r>
    </w:p>
    <w:p w14:paraId="63B435BC" w14:textId="77777777" w:rsidR="00B07EB1" w:rsidRDefault="002064D9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  <w:u w:color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Задание 1. </w:t>
      </w:r>
      <w:r>
        <w:rPr>
          <w:rFonts w:ascii="Times New Roman" w:hAnsi="Times New Roman" w:cs="Times New Roman"/>
          <w:bCs/>
          <w:sz w:val="28"/>
          <w:szCs w:val="28"/>
          <w:u w:color="FFFFFF"/>
        </w:rPr>
        <w:t>Ответить письменно на вопросы:</w:t>
      </w:r>
    </w:p>
    <w:p w14:paraId="137E5F44" w14:textId="77777777" w:rsidR="00B07EB1" w:rsidRDefault="002064D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  Поясните понятие «Проект это «Пять – П»</w:t>
      </w:r>
    </w:p>
    <w:p w14:paraId="721971BE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2.  Что такое раздел «введение» в индивидуальный проект </w:t>
      </w:r>
    </w:p>
    <w:p w14:paraId="552D6F26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3. Что такое текстовый документ индивидуального проекта?</w:t>
      </w:r>
    </w:p>
    <w:p w14:paraId="4B0DD8A6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4. Что такое графическая часть индивидуального проекта</w:t>
      </w:r>
    </w:p>
    <w:p w14:paraId="6D3D3BF5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5. Цель составление плана работы над индивидуальным проектом</w:t>
      </w:r>
    </w:p>
    <w:p w14:paraId="6132162B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6. Какие основные требования предъявляются к содержанию индивидуального проекта?</w:t>
      </w:r>
    </w:p>
    <w:p w14:paraId="59896CAD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7. Что такое пояснительная записка к ИП?</w:t>
      </w:r>
    </w:p>
    <w:p w14:paraId="081B08C2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</w:p>
    <w:p w14:paraId="102BC123" w14:textId="77777777" w:rsidR="00B07EB1" w:rsidRDefault="002064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1.5 Методы исследования</w:t>
      </w:r>
    </w:p>
    <w:p w14:paraId="799D1A34" w14:textId="77777777" w:rsidR="00B07EB1" w:rsidRDefault="002064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 xml:space="preserve">Задание 1. 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Ответить письменно на вопросы:</w:t>
      </w:r>
    </w:p>
    <w:p w14:paraId="1B032977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1.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Как вы понимаете эвристические методы исследования?</w:t>
      </w:r>
    </w:p>
    <w:p w14:paraId="635A7559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2.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Что такое визуальный метод (наблюдение)?</w:t>
      </w:r>
    </w:p>
    <w:p w14:paraId="2054BD3D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3.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Что представляет собой беседа как метод исследования?</w:t>
      </w:r>
    </w:p>
    <w:p w14:paraId="6DEC81D5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Анкетирование как метод исследования.</w:t>
      </w:r>
    </w:p>
    <w:p w14:paraId="253DBCD2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5.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Что представляет собой метод незаконченных предложений?</w:t>
      </w:r>
    </w:p>
    <w:p w14:paraId="4C818241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6.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Что отличает интервьюирование как метод исследования?</w:t>
      </w:r>
    </w:p>
    <w:p w14:paraId="1F6ED9C6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7.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Что относится к эмпирическим методам-действиям?</w:t>
      </w:r>
    </w:p>
    <w:p w14:paraId="7AA53274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8.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Перечислите математические методы исследования.</w:t>
      </w:r>
    </w:p>
    <w:p w14:paraId="2E8D8ED1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9.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 xml:space="preserve">Для чего проводятся качественные исследования? </w:t>
      </w:r>
    </w:p>
    <w:p w14:paraId="07ACB960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10.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Каковы разновидности качественных методов?</w:t>
      </w:r>
    </w:p>
    <w:p w14:paraId="08505C5D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</w:p>
    <w:p w14:paraId="0DF41003" w14:textId="77777777" w:rsidR="00B07EB1" w:rsidRDefault="002064D9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Раздел 2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Методика работы над основными структурными элементами исследовательской работы </w:t>
      </w:r>
    </w:p>
    <w:p w14:paraId="67170DB7" w14:textId="77777777" w:rsidR="00B07EB1" w:rsidRDefault="002064D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2.1 Методы структурирования информационных материалов в исследовательской работе</w:t>
      </w:r>
    </w:p>
    <w:p w14:paraId="7A762262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  <w:r>
        <w:rPr>
          <w:rFonts w:ascii="Times New Roman" w:hAnsi="Times New Roman"/>
          <w:sz w:val="28"/>
          <w:szCs w:val="28"/>
        </w:rPr>
        <w:t xml:space="preserve"> Ответить письменно на вопросы:</w:t>
      </w:r>
    </w:p>
    <w:p w14:paraId="211201F0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Объясните понятие «культура чтения».</w:t>
      </w:r>
    </w:p>
    <w:p w14:paraId="4AE1233D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Какие умения и навыки необходимы для работы с учебной, научной и справочной литературой?</w:t>
      </w:r>
    </w:p>
    <w:p w14:paraId="3A11A6D7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ab/>
        <w:t>Перечислите основные цели чтения.</w:t>
      </w:r>
    </w:p>
    <w:p w14:paraId="523A4B1D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Какие виды чтения вам известны?</w:t>
      </w:r>
    </w:p>
    <w:p w14:paraId="21607C8A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  <w:t xml:space="preserve"> Что представляет собой отсылка, ссылка, сноска? Правила их оформления.</w:t>
      </w:r>
    </w:p>
    <w:p w14:paraId="0D968E48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  <w:t>Что такое цитирование? Правила цитирования.</w:t>
      </w:r>
    </w:p>
    <w:p w14:paraId="63DD12F5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  <w:t>Дайте характеристику понятию «обзор»?</w:t>
      </w:r>
    </w:p>
    <w:p w14:paraId="332D20B0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  <w:t>Какие виды обзоров вам известны?</w:t>
      </w:r>
    </w:p>
    <w:p w14:paraId="654BD80D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  <w:t>Характерные особенности обзоров.</w:t>
      </w:r>
    </w:p>
    <w:p w14:paraId="29AC5BF1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Какие документы не подлежат к обзорным?</w:t>
      </w:r>
    </w:p>
    <w:p w14:paraId="544FF1A2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ab/>
        <w:t>Какие функции обзоров вы знаете?</w:t>
      </w:r>
    </w:p>
    <w:p w14:paraId="19F5BFD3" w14:textId="77777777" w:rsidR="00B07EB1" w:rsidRDefault="00B07E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CCD1AE" w14:textId="77777777" w:rsidR="00B07EB1" w:rsidRDefault="002064D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2.2 Введение в </w:t>
      </w:r>
      <w:proofErr w:type="gramStart"/>
      <w:r>
        <w:rPr>
          <w:rFonts w:ascii="Times New Roman" w:hAnsi="Times New Roman"/>
          <w:b/>
          <w:sz w:val="28"/>
          <w:szCs w:val="28"/>
        </w:rPr>
        <w:t>научно исследовательскую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работу.</w:t>
      </w:r>
    </w:p>
    <w:p w14:paraId="6394B363" w14:textId="77777777" w:rsidR="00B07EB1" w:rsidRDefault="002064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1. </w:t>
      </w:r>
      <w:r>
        <w:rPr>
          <w:rFonts w:ascii="Times New Roman" w:hAnsi="Times New Roman"/>
          <w:sz w:val="28"/>
          <w:szCs w:val="28"/>
        </w:rPr>
        <w:t>Ответить письменно на вопросы:</w:t>
      </w:r>
    </w:p>
    <w:p w14:paraId="5AB2B920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Что такое рубрикация текста?</w:t>
      </w:r>
    </w:p>
    <w:p w14:paraId="1574EA80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Понятие абзаца. Правила выделения текста в абзац</w:t>
      </w:r>
    </w:p>
    <w:p w14:paraId="4154FD3A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Какие основные аспекты должны быть отражены во введении?</w:t>
      </w:r>
    </w:p>
    <w:p w14:paraId="748373E8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Что такое актуальность темы исследования?</w:t>
      </w:r>
    </w:p>
    <w:p w14:paraId="72028350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Укажите в чем отличие между объектом и предметом исследования?</w:t>
      </w:r>
    </w:p>
    <w:p w14:paraId="657493F7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Что такое гипотеза исследования?</w:t>
      </w:r>
    </w:p>
    <w:p w14:paraId="445D46F8" w14:textId="77777777" w:rsidR="00B07EB1" w:rsidRDefault="002064D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Как взаимосвязаны цели и задачи исследования?</w:t>
      </w:r>
    </w:p>
    <w:p w14:paraId="49786292" w14:textId="77777777" w:rsidR="00B07EB1" w:rsidRDefault="00B07EB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A6A6A02" w14:textId="77777777" w:rsidR="00B07EB1" w:rsidRDefault="002064D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2.3 Умозаключение и выводы</w:t>
      </w:r>
    </w:p>
    <w:p w14:paraId="4F71A8F1" w14:textId="77777777" w:rsidR="00B07EB1" w:rsidRDefault="002064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  <w:r>
        <w:rPr>
          <w:rFonts w:ascii="Times New Roman" w:hAnsi="Times New Roman"/>
          <w:sz w:val="28"/>
          <w:szCs w:val="28"/>
        </w:rPr>
        <w:t xml:space="preserve"> Ответить письменно на вопросы</w:t>
      </w:r>
    </w:p>
    <w:p w14:paraId="566AF3B3" w14:textId="77777777" w:rsidR="00B07EB1" w:rsidRDefault="002064D9">
      <w:pPr>
        <w:pStyle w:val="af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Дайте определение заключения исследовательской работы</w:t>
      </w:r>
    </w:p>
    <w:p w14:paraId="6014052C" w14:textId="77777777" w:rsidR="00B07EB1" w:rsidRDefault="002064D9">
      <w:pPr>
        <w:pStyle w:val="af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чем разница между понятиями выводы по результатам исследовательской работы  и заключение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исследовательской работы?</w:t>
      </w:r>
    </w:p>
    <w:p w14:paraId="7B175F71" w14:textId="77777777" w:rsidR="00B07EB1" w:rsidRDefault="002064D9">
      <w:pPr>
        <w:pStyle w:val="af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структуру заключения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исследовательской работы?</w:t>
      </w:r>
    </w:p>
    <w:p w14:paraId="4AB578EC" w14:textId="77777777" w:rsidR="00B07EB1" w:rsidRDefault="002064D9">
      <w:pPr>
        <w:pStyle w:val="af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Может ли заключение содержать мнение автора по поставленной проблеме7</w:t>
      </w:r>
    </w:p>
    <w:p w14:paraId="2EECCDC7" w14:textId="77777777" w:rsidR="00B07EB1" w:rsidRDefault="002064D9">
      <w:pPr>
        <w:pStyle w:val="af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в  исследовательской работе сочетается заключение и введение? </w:t>
      </w:r>
    </w:p>
    <w:p w14:paraId="4D9F0F2D" w14:textId="77777777" w:rsidR="00B07EB1" w:rsidRDefault="00B07E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1620EA" w14:textId="77777777" w:rsidR="00B07EB1" w:rsidRDefault="002064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Раздел 3 Технологии визуализации и систематизации  информации</w:t>
      </w:r>
    </w:p>
    <w:p w14:paraId="6DF99C9A" w14:textId="77777777" w:rsidR="00B07EB1" w:rsidRDefault="002064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 3.1Требования к оформлению проектной и исследовательской работы.</w:t>
      </w:r>
    </w:p>
    <w:p w14:paraId="1BF9B9DB" w14:textId="77777777" w:rsidR="00B07EB1" w:rsidRDefault="002064D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Задание 1.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Ответить письменно на вопросы</w:t>
      </w:r>
    </w:p>
    <w:p w14:paraId="565BCE6A" w14:textId="77777777" w:rsidR="00B07EB1" w:rsidRDefault="002064D9">
      <w:pPr>
        <w:pStyle w:val="aff1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значение литературного редактирования текста имеет для</w:t>
      </w:r>
    </w:p>
    <w:p w14:paraId="1B0A99C4" w14:textId="77777777" w:rsidR="00B07EB1" w:rsidRDefault="002064D9">
      <w:pPr>
        <w:pStyle w:val="aff1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слова организаторы возможны для использования в научных работах в части  характеристики мнений разных авторов:</w:t>
      </w:r>
    </w:p>
    <w:p w14:paraId="00B9C534" w14:textId="77777777" w:rsidR="00B07EB1" w:rsidRDefault="002064D9">
      <w:pPr>
        <w:pStyle w:val="aff1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слова организаторы возможны для использования в научных работах в части  привлечения литературных источников:</w:t>
      </w:r>
    </w:p>
    <w:p w14:paraId="71CF1CED" w14:textId="77777777" w:rsidR="00B07EB1" w:rsidRDefault="002064D9">
      <w:pPr>
        <w:pStyle w:val="aff1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слова организаторы возможны для использования в научных работах в части  представления выводов и рекомендаций</w:t>
      </w:r>
    </w:p>
    <w:p w14:paraId="3195A36A" w14:textId="77777777" w:rsidR="00B07EB1" w:rsidRDefault="00B07E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4AAED80" w14:textId="77777777" w:rsidR="00B07EB1" w:rsidRDefault="002064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Тема 3.2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Оформление текста исследовательских работ</w:t>
      </w:r>
    </w:p>
    <w:p w14:paraId="3C663918" w14:textId="77777777" w:rsidR="00B07EB1" w:rsidRDefault="002064D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color="FFFFFF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Задание 1.</w:t>
      </w:r>
      <w:r>
        <w:rPr>
          <w:rFonts w:ascii="Times New Roman" w:hAnsi="Times New Roman" w:cs="Times New Roman"/>
          <w:bCs/>
          <w:sz w:val="28"/>
          <w:szCs w:val="28"/>
          <w:u w:color="FFFFFF"/>
        </w:rPr>
        <w:t xml:space="preserve"> Ответить письменно на вопросы:</w:t>
      </w:r>
    </w:p>
    <w:p w14:paraId="38A90F48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Какие общие требования предъявляются к представлению и оформлению иллюстративного материала в научном произведении</w:t>
      </w:r>
    </w:p>
    <w:p w14:paraId="48BC1486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Понятие и виды иллюстраций</w:t>
      </w:r>
    </w:p>
    <w:p w14:paraId="726C2A93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оформления рисунка как иллюстрационного материала</w:t>
      </w:r>
    </w:p>
    <w:p w14:paraId="3AAA37B3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оформления блок-схем и диаграмм как иллюстрационного материала</w:t>
      </w:r>
    </w:p>
    <w:p w14:paraId="2F278FE4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Способы графического изображения данных</w:t>
      </w:r>
    </w:p>
    <w:p w14:paraId="1BC7EAB5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Диаграммы, картограммы, картодиаграммы, статистические кривые</w:t>
      </w:r>
    </w:p>
    <w:p w14:paraId="5F83E32A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Табличные данные в исследовании</w:t>
      </w:r>
    </w:p>
    <w:p w14:paraId="61AEB20D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графических возможностей </w:t>
      </w:r>
      <w:proofErr w:type="spellStart"/>
      <w:r>
        <w:rPr>
          <w:rFonts w:ascii="Times New Roman" w:hAnsi="Times New Roman"/>
          <w:sz w:val="28"/>
          <w:szCs w:val="28"/>
        </w:rPr>
        <w:t>Exsel</w:t>
      </w:r>
      <w:proofErr w:type="spellEnd"/>
      <w:r>
        <w:rPr>
          <w:rFonts w:ascii="Times New Roman" w:hAnsi="Times New Roman"/>
          <w:sz w:val="28"/>
          <w:szCs w:val="28"/>
        </w:rPr>
        <w:t xml:space="preserve"> при оформлении статистических материалов исследования</w:t>
      </w:r>
    </w:p>
    <w:p w14:paraId="05F176DE" w14:textId="77777777" w:rsidR="00B07EB1" w:rsidRDefault="002064D9">
      <w:pPr>
        <w:pStyle w:val="aff1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Подберите эмпирический материал, который выражен в статистических данных, и подумайте, как его выразить в форме таблицы. Разработайте боковую и верхнюю головки таблицы, кратко обозначив те показатели, которые характеризуют эти статистические данные. Наполните таблицу содержанием, осуществите интерпретацию таблицы, сделайте основные выводы.</w:t>
      </w:r>
    </w:p>
    <w:p w14:paraId="1B69C378" w14:textId="77777777" w:rsidR="00B07EB1" w:rsidRDefault="002064D9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>10.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Требования к оформлению текстового документы</w:t>
      </w:r>
    </w:p>
    <w:p w14:paraId="437C9B80" w14:textId="77777777" w:rsidR="00B07EB1" w:rsidRDefault="002064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Отступ от рамки:  сверху:              снизу:             справа:                  слева:</w:t>
      </w:r>
    </w:p>
    <w:p w14:paraId="1E664D3A" w14:textId="77777777" w:rsidR="00B07EB1" w:rsidRDefault="002064D9">
      <w:pPr>
        <w:spacing w:after="0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Размер шрифта текстовой части:</w:t>
      </w:r>
    </w:p>
    <w:p w14:paraId="55AD67BC" w14:textId="77777777" w:rsidR="00B07EB1" w:rsidRDefault="002064D9">
      <w:pPr>
        <w:spacing w:after="0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Размер шрифта заголовков глав и параграфов:</w:t>
      </w:r>
    </w:p>
    <w:p w14:paraId="787183F1" w14:textId="77777777" w:rsidR="00B07EB1" w:rsidRDefault="002064D9">
      <w:pPr>
        <w:spacing w:after="0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Межстрочный интервал:</w:t>
      </w:r>
    </w:p>
    <w:p w14:paraId="35DF9CED" w14:textId="77777777" w:rsidR="00B07EB1" w:rsidRDefault="002064D9">
      <w:pPr>
        <w:spacing w:after="0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Абзацный отступ:</w:t>
      </w:r>
    </w:p>
    <w:p w14:paraId="5E940AFC" w14:textId="77777777" w:rsidR="00B07EB1" w:rsidRDefault="002064D9">
      <w:pPr>
        <w:spacing w:after="0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Выравнивание текста:</w:t>
      </w:r>
    </w:p>
    <w:p w14:paraId="70764C0C" w14:textId="77777777" w:rsidR="00B07EB1" w:rsidRDefault="00206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Выберите правильный вариант оформления главы в индивидуальном проекте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: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07EB1" w14:paraId="75D15033" w14:textId="77777777">
        <w:tc>
          <w:tcPr>
            <w:tcW w:w="9606" w:type="dxa"/>
          </w:tcPr>
          <w:p w14:paraId="055054C9" w14:textId="77777777" w:rsidR="00B07EB1" w:rsidRDefault="002064D9">
            <w:pPr>
              <w:shd w:val="clear" w:color="auto" w:fill="FFFFFF"/>
              <w:spacing w:after="15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глава. Отличительные особенности социальной поддержки лиц, имеющих особые заслуги перед отечеством</w:t>
            </w:r>
          </w:p>
        </w:tc>
      </w:tr>
      <w:tr w:rsidR="00B07EB1" w14:paraId="587F92DD" w14:textId="77777777">
        <w:tc>
          <w:tcPr>
            <w:tcW w:w="9606" w:type="dxa"/>
          </w:tcPr>
          <w:p w14:paraId="79FEA2AB" w14:textId="77777777" w:rsidR="00B07EB1" w:rsidRDefault="002064D9">
            <w:pPr>
              <w:shd w:val="clear" w:color="auto" w:fill="FFFFFF"/>
              <w:spacing w:after="15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1. Отличительные особенности социальной поддержки лиц, имеющих особые заслуги перед отечеством</w:t>
            </w:r>
          </w:p>
          <w:p w14:paraId="38B37AEC" w14:textId="77777777" w:rsidR="00B07EB1" w:rsidRDefault="00B07EB1">
            <w:pPr>
              <w:spacing w:after="0" w:line="240" w:lineRule="auto"/>
              <w:jc w:val="both"/>
              <w:rPr>
                <w:b/>
                <w:bCs/>
                <w:i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07EB1" w14:paraId="685162BB" w14:textId="77777777">
        <w:tc>
          <w:tcPr>
            <w:tcW w:w="9606" w:type="dxa"/>
          </w:tcPr>
          <w:p w14:paraId="31320E0A" w14:textId="77777777" w:rsidR="00B07EB1" w:rsidRDefault="002064D9">
            <w:pPr>
              <w:shd w:val="clear" w:color="auto" w:fill="FFFFFF"/>
              <w:spacing w:after="15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Отличительные особенности социальной поддержки лиц, имеющих особые заслуги перед отечеством</w:t>
            </w:r>
          </w:p>
        </w:tc>
      </w:tr>
      <w:tr w:rsidR="00B07EB1" w14:paraId="2A961677" w14:textId="77777777">
        <w:tc>
          <w:tcPr>
            <w:tcW w:w="9606" w:type="dxa"/>
          </w:tcPr>
          <w:p w14:paraId="15459C9E" w14:textId="77777777" w:rsidR="00B07EB1" w:rsidRDefault="002064D9">
            <w:pPr>
              <w:shd w:val="clear" w:color="auto" w:fill="FFFFFF"/>
              <w:spacing w:after="15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I. ОТЛИЧИТЕЛЬНЫЕ ОСОБЕННОСТИ СОЦИАЛЬНОЙ ПОДДЕРЖКИ ЛИЦ, ИМЕЮЩИХ ОСОБЫЕ ЗАСЛУГИ ПЕРЕД ОТЕЧЕСТВОМ</w:t>
            </w:r>
          </w:p>
        </w:tc>
      </w:tr>
    </w:tbl>
    <w:p w14:paraId="5AE8AE7E" w14:textId="77777777" w:rsidR="00B07EB1" w:rsidRDefault="00B07E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14:paraId="2B7AFAC1" w14:textId="77777777" w:rsidR="00B07EB1" w:rsidRDefault="002064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Все структурные части пояснительной записки индивидуального проекта (выберите правильный ответ):</w:t>
      </w:r>
    </w:p>
    <w:p w14:paraId="27F295EE" w14:textId="77777777" w:rsidR="00B07EB1" w:rsidRDefault="002064D9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пишутся подряд</w:t>
      </w:r>
    </w:p>
    <w:p w14:paraId="206EA0CE" w14:textId="77777777" w:rsidR="00B07EB1" w:rsidRDefault="002064D9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пишутся с новой страницы</w:t>
      </w:r>
    </w:p>
    <w:p w14:paraId="4F1BD467" w14:textId="77777777" w:rsidR="00B07EB1" w:rsidRDefault="002064D9">
      <w:pPr>
        <w:spacing w:after="0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пишутся на усмотрение автора</w:t>
      </w:r>
    </w:p>
    <w:p w14:paraId="79B05DE3" w14:textId="77777777" w:rsidR="00B07EB1" w:rsidRDefault="002064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>Вопрос 2.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>Требования к оформлению графической части</w:t>
      </w:r>
    </w:p>
    <w:p w14:paraId="7E0ED1EF" w14:textId="77777777" w:rsidR="00B07EB1" w:rsidRDefault="002064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Расположение рисунка в рамках страницы с учетом параметров «выравнивание текста»:</w:t>
      </w:r>
    </w:p>
    <w:p w14:paraId="1998C36D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 xml:space="preserve">Расставьте очередность размещения составляющих графического объекта «рисунок» в текстовой части документа: </w:t>
      </w:r>
    </w:p>
    <w:p w14:paraId="148DDAFB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lastRenderedPageBreak/>
        <w:t xml:space="preserve">                 название рисунка           </w:t>
      </w:r>
    </w:p>
    <w:p w14:paraId="2116935F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                непосредственно рисунок</w:t>
      </w:r>
    </w:p>
    <w:p w14:paraId="7A206239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 xml:space="preserve">       подрисуночная надпись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</w:r>
    </w:p>
    <w:p w14:paraId="4765262F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>Отметьте правильный вариант действий: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ab/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ab/>
      </w:r>
    </w:p>
    <w:p w14:paraId="0E76AE1F" w14:textId="77777777" w:rsidR="00B07EB1" w:rsidRDefault="002064D9">
      <w:pPr>
        <w:numPr>
          <w:ilvl w:val="0"/>
          <w:numId w:val="6"/>
        </w:numPr>
        <w:spacing w:after="0"/>
        <w:ind w:left="714" w:hanging="357"/>
        <w:contextualSpacing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Таблицу и название таблицы можно размещать на разных страницах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7A0294F4" w14:textId="77777777" w:rsidR="00B07EB1" w:rsidRDefault="002064D9">
      <w:pPr>
        <w:numPr>
          <w:ilvl w:val="0"/>
          <w:numId w:val="6"/>
        </w:numPr>
        <w:spacing w:after="0"/>
        <w:ind w:left="714" w:hanging="357"/>
        <w:contextualSpacing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Таблицу и название таблицы нельзя размещать на разных страницах</w:t>
      </w:r>
    </w:p>
    <w:p w14:paraId="50194F99" w14:textId="77777777" w:rsidR="00B07EB1" w:rsidRDefault="002064D9">
      <w:pPr>
        <w:numPr>
          <w:ilvl w:val="0"/>
          <w:numId w:val="6"/>
        </w:numPr>
        <w:tabs>
          <w:tab w:val="left" w:pos="952"/>
        </w:tabs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Правила размещения таблицы и ее названия относительно друг друга не регламентированы</w:t>
      </w:r>
    </w:p>
    <w:p w14:paraId="760F7D44" w14:textId="77777777" w:rsidR="00B07EB1" w:rsidRDefault="002064D9">
      <w:pPr>
        <w:tabs>
          <w:tab w:val="left" w:pos="9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u w:val="single"/>
          <w:lang w:eastAsia="en-US"/>
        </w:rPr>
        <w:t>Допускается ли в текстовой части перенос таблицы: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 да?    Нет?</w:t>
      </w:r>
    </w:p>
    <w:p w14:paraId="4B458DFE" w14:textId="77777777" w:rsidR="00B07EB1" w:rsidRDefault="00B07EB1">
      <w:pPr>
        <w:pStyle w:val="aff1"/>
        <w:tabs>
          <w:tab w:val="left" w:pos="952"/>
        </w:tabs>
        <w:autoSpaceDE w:val="0"/>
        <w:autoSpaceDN w:val="0"/>
        <w:adjustRightInd w:val="0"/>
        <w:spacing w:after="0" w:line="240" w:lineRule="auto"/>
        <w:ind w:left="1305"/>
        <w:jc w:val="both"/>
        <w:rPr>
          <w:rFonts w:ascii="Times New Roman" w:hAnsi="Times New Roman"/>
          <w:iCs/>
          <w:sz w:val="28"/>
          <w:szCs w:val="28"/>
        </w:rPr>
      </w:pPr>
    </w:p>
    <w:p w14:paraId="46651F84" w14:textId="77777777" w:rsidR="00B07EB1" w:rsidRDefault="002064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 xml:space="preserve">Тема 3.3. 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Оформление библиографического списка</w:t>
      </w:r>
    </w:p>
    <w:p w14:paraId="3076E76A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 xml:space="preserve">Задание 1. 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Ответить устно на вопросы:</w:t>
      </w:r>
    </w:p>
    <w:p w14:paraId="5C98ACE4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Что такое библиографическое описание? Для чего оно нужно?</w:t>
      </w:r>
    </w:p>
    <w:p w14:paraId="682D896E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Что такое библиографическая ссылка и в чем ее отличие от библиографического описания?</w:t>
      </w:r>
    </w:p>
    <w:p w14:paraId="35FE42AA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Из каких элементов состоит библиографическое описание?</w:t>
      </w:r>
    </w:p>
    <w:p w14:paraId="76503757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Как выглядит схема построения библиографического списка?</w:t>
      </w:r>
    </w:p>
    <w:p w14:paraId="7E67FEA9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Какой ГОСТ используют для составления библиографического описания?</w:t>
      </w:r>
    </w:p>
    <w:p w14:paraId="76A1958C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Каковы правила оформления библиографического списка?</w:t>
      </w:r>
    </w:p>
    <w:p w14:paraId="2FF31B50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Можно ли сокращать слов в библиографическом описании?</w:t>
      </w:r>
    </w:p>
    <w:p w14:paraId="1C6BA4DB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Есть ли различие в библиографическом описании печатных и электронных документов?</w:t>
      </w:r>
    </w:p>
    <w:p w14:paraId="68A02266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Что представляет собой отсылка, ссылка, сноска? Правила их оформления.</w:t>
      </w:r>
    </w:p>
    <w:p w14:paraId="62548FC6" w14:textId="77777777" w:rsidR="00B07EB1" w:rsidRDefault="002064D9">
      <w:pPr>
        <w:pStyle w:val="aff1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Что такое цитирование? Правила цитирования.</w:t>
      </w:r>
    </w:p>
    <w:p w14:paraId="611C8E45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FF0000"/>
          <w:sz w:val="28"/>
          <w:szCs w:val="28"/>
          <w:lang w:eastAsia="en-US"/>
        </w:rPr>
      </w:pPr>
    </w:p>
    <w:p w14:paraId="1F8AEA20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Раздел 4 Подготовка к защите  результатов проектной и исследовательской деятельности</w:t>
      </w:r>
    </w:p>
    <w:p w14:paraId="2F44872C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4.1 Аргументация как логико-коммуникативная  процедура</w:t>
      </w:r>
    </w:p>
    <w:p w14:paraId="730269A4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Задание 1.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Ответить устно на вопросы:</w:t>
      </w:r>
    </w:p>
    <w:p w14:paraId="3E9B9D6F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1. Дайте определение понятию диалог. </w:t>
      </w:r>
    </w:p>
    <w:p w14:paraId="72F371AE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2. Дайте определение понятию монолог. </w:t>
      </w:r>
    </w:p>
    <w:p w14:paraId="005D0F8F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3. назовите формы и принципы делового общения. </w:t>
      </w:r>
    </w:p>
    <w:p w14:paraId="0D2A916E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4. Что такое вербальное и невербальное общение.</w:t>
      </w:r>
    </w:p>
    <w:p w14:paraId="3519F072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5. В чем заключается стратегии группового взаимодействия:</w:t>
      </w:r>
    </w:p>
    <w:p w14:paraId="3F2A1235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6. В чем заключается понятие аргументация. </w:t>
      </w:r>
    </w:p>
    <w:p w14:paraId="4C094CD0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7. Назовите основные правила ведения научного спора</w:t>
      </w:r>
    </w:p>
    <w:p w14:paraId="1BD4A9B9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8. Назовите основные правила ведения дискуссии.</w:t>
      </w:r>
    </w:p>
    <w:p w14:paraId="487FCFBC" w14:textId="77777777" w:rsidR="00B07EB1" w:rsidRDefault="00B07E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</w:p>
    <w:p w14:paraId="6A513B9B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4.2 Представление результатов учебного проекта.</w:t>
      </w:r>
    </w:p>
    <w:p w14:paraId="4968A11E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 xml:space="preserve">Задание 1. 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Ответить устно на вопросы:</w:t>
      </w:r>
    </w:p>
    <w:p w14:paraId="4DF9E6BF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Ос</w:t>
      </w:r>
      <w:r>
        <w:rPr>
          <w:rFonts w:ascii="Times New Roman" w:hAnsi="Times New Roman"/>
          <w:iCs/>
          <w:sz w:val="28"/>
          <w:szCs w:val="28"/>
        </w:rPr>
        <w:t>новные правила построения доклада</w:t>
      </w:r>
    </w:p>
    <w:p w14:paraId="071607FB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Какие методические приемы изложения научных материалов используют ученые?</w:t>
      </w:r>
    </w:p>
    <w:p w14:paraId="733CCC72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Основные правила построения научного сообщения. </w:t>
      </w:r>
    </w:p>
    <w:p w14:paraId="7E7C2E51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Основные правила и подходы к написанию аннотации научно-исследовательской работы</w:t>
      </w:r>
    </w:p>
    <w:p w14:paraId="7D09D1D5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Что такое ключевы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е слова и их значение в системе представления 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научно исследовательских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 xml:space="preserve"> работ</w:t>
      </w:r>
    </w:p>
    <w:p w14:paraId="7CC3D4AE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Чем отличаются следующие формы сокращения </w:t>
      </w:r>
      <w:proofErr w:type="gramStart"/>
      <w:r>
        <w:rPr>
          <w:rFonts w:ascii="Times New Roman" w:hAnsi="Times New Roman"/>
          <w:iCs/>
          <w:sz w:val="28"/>
          <w:szCs w:val="28"/>
        </w:rPr>
        <w:t>научно исследовательских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работ:  статья, тезисы, тезисы научного доклада (сообщения).</w:t>
      </w:r>
    </w:p>
    <w:p w14:paraId="7FC32499" w14:textId="77777777" w:rsidR="00B07EB1" w:rsidRDefault="002064D9">
      <w:pPr>
        <w:pStyle w:val="af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Каковы особенности языка и стиля письменной научной речи?</w:t>
      </w:r>
    </w:p>
    <w:p w14:paraId="7C5FF87D" w14:textId="77777777" w:rsidR="00B07EB1" w:rsidRDefault="002064D9">
      <w:pPr>
        <w:pStyle w:val="afe"/>
        <w:numPr>
          <w:ilvl w:val="0"/>
          <w:numId w:val="8"/>
        </w:numPr>
        <w:spacing w:before="75" w:beforeAutospacing="0" w:after="75" w:afterAutospacing="0" w:line="270" w:lineRule="atLeast"/>
        <w:ind w:right="75"/>
        <w:rPr>
          <w:sz w:val="28"/>
          <w:szCs w:val="28"/>
        </w:rPr>
      </w:pPr>
      <w:r>
        <w:rPr>
          <w:sz w:val="28"/>
          <w:szCs w:val="28"/>
        </w:rPr>
        <w:t xml:space="preserve">Что такое «тематический реферат» как форма сокращения </w:t>
      </w:r>
      <w:proofErr w:type="gramStart"/>
      <w:r>
        <w:rPr>
          <w:sz w:val="28"/>
          <w:szCs w:val="28"/>
        </w:rPr>
        <w:t>научно исследовательской</w:t>
      </w:r>
      <w:proofErr w:type="gramEnd"/>
      <w:r>
        <w:rPr>
          <w:sz w:val="28"/>
          <w:szCs w:val="28"/>
        </w:rPr>
        <w:t xml:space="preserve"> работы</w:t>
      </w:r>
    </w:p>
    <w:p w14:paraId="08CCDDCE" w14:textId="77777777" w:rsidR="00B07EB1" w:rsidRDefault="002064D9">
      <w:pPr>
        <w:pStyle w:val="afe"/>
        <w:numPr>
          <w:ilvl w:val="0"/>
          <w:numId w:val="8"/>
        </w:numPr>
        <w:spacing w:before="75" w:beforeAutospacing="0" w:after="75" w:afterAutospacing="0" w:line="270" w:lineRule="atLeast"/>
        <w:ind w:right="75"/>
        <w:rPr>
          <w:sz w:val="28"/>
          <w:szCs w:val="28"/>
        </w:rPr>
      </w:pPr>
      <w:r>
        <w:rPr>
          <w:sz w:val="28"/>
          <w:szCs w:val="28"/>
        </w:rPr>
        <w:t>В чём состоит сходство и отличие тематического реферата и доклада?</w:t>
      </w:r>
    </w:p>
    <w:p w14:paraId="3665EE32" w14:textId="77777777" w:rsidR="00B07EB1" w:rsidRDefault="00B07EB1">
      <w:pPr>
        <w:pStyle w:val="aff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F6FBD24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>Тема 4.3 Подготовка к публичному выступлению</w:t>
      </w:r>
    </w:p>
    <w:p w14:paraId="7CB80B21" w14:textId="77777777" w:rsidR="00B07EB1" w:rsidRDefault="00206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eastAsia="en-US"/>
        </w:rPr>
        <w:t xml:space="preserve">Задание 1. 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Ответить устно на вопросы:</w:t>
      </w:r>
    </w:p>
    <w:p w14:paraId="3B8FF756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1. Перечислите основные этапы подготовки выступления. </w:t>
      </w:r>
    </w:p>
    <w:p w14:paraId="1D106BF2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2. Основные принципы построения логики устного сообщения</w:t>
      </w:r>
    </w:p>
    <w:p w14:paraId="1A09E441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3. Основные подходя </w:t>
      </w:r>
      <w:proofErr w:type="gramStart"/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для привлечение</w:t>
      </w:r>
      <w:proofErr w:type="gramEnd"/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внимания аудитории.</w:t>
      </w:r>
    </w:p>
    <w:p w14:paraId="08865414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4. Что такое наглядные средства и их роль в организации защиты (представления) </w:t>
      </w:r>
      <w:proofErr w:type="gramStart"/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научно исследовательских</w:t>
      </w:r>
      <w:proofErr w:type="gramEnd"/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работ </w:t>
      </w:r>
    </w:p>
    <w:p w14:paraId="24543B2A" w14:textId="77777777" w:rsidR="00B07EB1" w:rsidRDefault="002064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5. Какие основные требования предъявляются к презентационному материалу.</w:t>
      </w:r>
    </w:p>
    <w:p w14:paraId="4E6E8111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6.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Зачем необходимо составлять план выступления?</w:t>
      </w:r>
    </w:p>
    <w:p w14:paraId="005A359B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7.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Что обязательно должно входить в структуру выступления?</w:t>
      </w:r>
    </w:p>
    <w:p w14:paraId="1FC73947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8.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ab/>
        <w:t>Какие рекомендации необходимо соблюдать для подготовки качественной презентации?</w:t>
      </w:r>
    </w:p>
    <w:p w14:paraId="38ED1497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PT Serif" w:eastAsia="Calibri" w:hAnsi="PT Serif" w:cs="PT Serif"/>
          <w:i/>
          <w:iCs/>
          <w:color w:val="000000"/>
          <w:sz w:val="21"/>
          <w:szCs w:val="21"/>
          <w:lang w:eastAsia="en-US"/>
        </w:rPr>
      </w:pPr>
    </w:p>
    <w:p w14:paraId="7A3BA4C4" w14:textId="77777777" w:rsidR="00B07EB1" w:rsidRDefault="00B07EB1">
      <w:pPr>
        <w:autoSpaceDE w:val="0"/>
        <w:autoSpaceDN w:val="0"/>
        <w:adjustRightInd w:val="0"/>
        <w:spacing w:after="0" w:line="240" w:lineRule="auto"/>
        <w:rPr>
          <w:rFonts w:ascii="PT Serif" w:eastAsia="Calibri" w:hAnsi="PT Serif" w:cs="PT Serif"/>
          <w:i/>
          <w:iCs/>
          <w:color w:val="000000"/>
          <w:sz w:val="21"/>
          <w:szCs w:val="21"/>
          <w:lang w:eastAsia="en-US"/>
        </w:rPr>
      </w:pPr>
    </w:p>
    <w:p w14:paraId="5D2CF115" w14:textId="77777777" w:rsidR="00B07EB1" w:rsidRDefault="002064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color="FFFFFF"/>
        </w:rPr>
      </w:pPr>
      <w:r>
        <w:rPr>
          <w:rFonts w:ascii="Times New Roman" w:hAnsi="Times New Roman" w:cs="Times New Roman"/>
          <w:b/>
          <w:bCs/>
          <w:sz w:val="28"/>
          <w:szCs w:val="28"/>
          <w:u w:color="FFFFFF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  <w:u w:color="FFFFFF"/>
        </w:rPr>
        <w:tab/>
        <w:t>Фонд оценочных средств для рубежного контроля</w:t>
      </w:r>
    </w:p>
    <w:p w14:paraId="20299277" w14:textId="77777777" w:rsidR="00B07EB1" w:rsidRDefault="002064D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Образовательные результаты, подлежащие проверке (элементы):</w:t>
      </w:r>
    </w:p>
    <w:p w14:paraId="75E49EEB" w14:textId="77777777" w:rsidR="008328CA" w:rsidRPr="008328CA" w:rsidRDefault="00A74E46" w:rsidP="008328CA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ОК 1, ОК 02, ОК 04</w:t>
      </w:r>
      <w:r w:rsidR="008328CA" w:rsidRPr="008328CA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ПК…</w:t>
      </w:r>
    </w:p>
    <w:p w14:paraId="5EB18658" w14:textId="77777777" w:rsidR="00A74E46" w:rsidRDefault="00A74E46" w:rsidP="00A74E46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B7BCA3D" w14:textId="77777777" w:rsidR="00B07EB1" w:rsidRDefault="00206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color="FFFFFF"/>
        </w:rPr>
      </w:pPr>
      <w:r>
        <w:rPr>
          <w:rFonts w:ascii="Times New Roman" w:hAnsi="Times New Roman" w:cs="Times New Roman"/>
          <w:b/>
          <w:bCs/>
          <w:sz w:val="28"/>
          <w:szCs w:val="28"/>
          <w:u w:color="FFFFFF"/>
        </w:rPr>
        <w:t>Тесты рубежного контроля</w:t>
      </w:r>
    </w:p>
    <w:p w14:paraId="370A720F" w14:textId="77777777" w:rsidR="00B07EB1" w:rsidRDefault="002064D9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один из правильных ответов:</w:t>
      </w:r>
    </w:p>
    <w:p w14:paraId="26C67282" w14:textId="77777777" w:rsidR="00B07EB1" w:rsidRDefault="002064D9">
      <w:pPr>
        <w:pStyle w:val="afe"/>
        <w:widowControl w:val="0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bCs/>
          <w:i/>
          <w:sz w:val="28"/>
          <w:szCs w:val="28"/>
          <w:u w:color="FFFFFF"/>
        </w:rPr>
        <w:t>1.</w:t>
      </w:r>
      <w:r>
        <w:rPr>
          <w:b/>
          <w:i/>
          <w:color w:val="000000"/>
          <w:sz w:val="27"/>
          <w:szCs w:val="27"/>
        </w:rPr>
        <w:t xml:space="preserve"> Наука </w:t>
      </w:r>
      <w:proofErr w:type="gramStart"/>
      <w:r>
        <w:rPr>
          <w:b/>
          <w:i/>
          <w:color w:val="000000"/>
          <w:sz w:val="27"/>
          <w:szCs w:val="27"/>
        </w:rPr>
        <w:t>- это</w:t>
      </w:r>
      <w:proofErr w:type="gramEnd"/>
      <w:r>
        <w:rPr>
          <w:b/>
          <w:i/>
          <w:color w:val="000000"/>
          <w:sz w:val="27"/>
          <w:szCs w:val="27"/>
        </w:rPr>
        <w:t>:</w:t>
      </w:r>
    </w:p>
    <w:p w14:paraId="26239C87" w14:textId="77777777" w:rsidR="00B07EB1" w:rsidRDefault="002064D9">
      <w:pPr>
        <w:pStyle w:val="afe"/>
        <w:widowControl w:val="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поиск новых знаний или систематическое расследование с целью установления фактов;</w:t>
      </w:r>
    </w:p>
    <w:p w14:paraId="3F389C78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условиях;</w:t>
      </w:r>
    </w:p>
    <w:p w14:paraId="79D76E9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  <w:r>
        <w:rPr>
          <w:color w:val="000000"/>
          <w:sz w:val="27"/>
          <w:szCs w:val="27"/>
        </w:rPr>
        <w:t xml:space="preserve"> сфера человеческой деятельности, в которой происходит выработка и теоретическая систематизация объективных знаний о действительности;</w:t>
      </w:r>
    </w:p>
    <w:p w14:paraId="58BBD175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совокупность процессов, процедур и методов приобретения знаний о явлениях и закономерностях объективного мира.</w:t>
      </w:r>
    </w:p>
    <w:p w14:paraId="385F4D8C" w14:textId="77777777" w:rsidR="00B07EB1" w:rsidRDefault="00B07E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color="FFFFFF"/>
        </w:rPr>
      </w:pPr>
    </w:p>
    <w:p w14:paraId="3B2EB7B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  <w:color w:val="000000"/>
          <w:sz w:val="27"/>
          <w:szCs w:val="27"/>
        </w:rPr>
        <w:t>2.Познание</w:t>
      </w:r>
      <w:proofErr w:type="gramStart"/>
      <w:r>
        <w:rPr>
          <w:b/>
          <w:i/>
          <w:color w:val="000000"/>
          <w:sz w:val="27"/>
          <w:szCs w:val="27"/>
        </w:rPr>
        <w:t>- это</w:t>
      </w:r>
      <w:proofErr w:type="gramEnd"/>
      <w:r>
        <w:rPr>
          <w:b/>
          <w:i/>
          <w:color w:val="000000"/>
          <w:sz w:val="27"/>
          <w:szCs w:val="27"/>
        </w:rPr>
        <w:t>:</w:t>
      </w:r>
    </w:p>
    <w:p w14:paraId="0A4BE398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способность воспринимать, различать и усваивать явления внешнего мира;</w:t>
      </w:r>
    </w:p>
    <w:p w14:paraId="1C670374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способность человека рассуждать, представляющая собою процесс отражения объективной действительности в представлениях, суждениях, понятиях;</w:t>
      </w:r>
    </w:p>
    <w:p w14:paraId="36FC4CB0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3. исторический процесс целенаправленного активного отображения (соискания, накопления и систематизации), формирующий у людей знания;</w:t>
      </w:r>
    </w:p>
    <w:p w14:paraId="0816C3B9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степень сознательности, просвещённости, культурности.</w:t>
      </w:r>
    </w:p>
    <w:p w14:paraId="6C5F4421" w14:textId="77777777" w:rsidR="00B07EB1" w:rsidRDefault="00B07EB1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1DC5A179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  <w:color w:val="000000"/>
          <w:sz w:val="27"/>
          <w:szCs w:val="27"/>
        </w:rPr>
        <w:t>3.Предмет исследования</w:t>
      </w:r>
      <w:proofErr w:type="gramStart"/>
      <w:r>
        <w:rPr>
          <w:b/>
          <w:i/>
          <w:color w:val="000000"/>
          <w:sz w:val="27"/>
          <w:szCs w:val="27"/>
        </w:rPr>
        <w:t>- это</w:t>
      </w:r>
      <w:proofErr w:type="gramEnd"/>
      <w:r>
        <w:rPr>
          <w:b/>
          <w:i/>
          <w:color w:val="000000"/>
          <w:sz w:val="27"/>
          <w:szCs w:val="27"/>
        </w:rPr>
        <w:t>:</w:t>
      </w:r>
    </w:p>
    <w:p w14:paraId="41D05F9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особая проблема, отдельные стороны объекта, его свойства и особенности, которые, не выходя за рамки исследуемого объекта, будут исследованы в работе;</w:t>
      </w:r>
    </w:p>
    <w:p w14:paraId="71F1273B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то, что в самом общем виде должно быть получено в конечном итоге работы</w:t>
      </w:r>
    </w:p>
    <w:p w14:paraId="4B7B05C8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то, что будет взято учащимся для изучения и исследования</w:t>
      </w:r>
    </w:p>
    <w:p w14:paraId="4999B388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научное предположение, допущение, истинное значение которого неопределенно.</w:t>
      </w:r>
    </w:p>
    <w:p w14:paraId="28893522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  <w:color w:val="000000"/>
          <w:sz w:val="27"/>
          <w:szCs w:val="27"/>
        </w:rPr>
        <w:t>4.Объект исследования</w:t>
      </w:r>
      <w:proofErr w:type="gramStart"/>
      <w:r>
        <w:rPr>
          <w:b/>
          <w:i/>
          <w:color w:val="000000"/>
          <w:sz w:val="27"/>
          <w:szCs w:val="27"/>
        </w:rPr>
        <w:t>- это</w:t>
      </w:r>
      <w:proofErr w:type="gramEnd"/>
      <w:r>
        <w:rPr>
          <w:b/>
          <w:i/>
          <w:color w:val="000000"/>
          <w:sz w:val="27"/>
          <w:szCs w:val="27"/>
        </w:rPr>
        <w:t>:</w:t>
      </w:r>
    </w:p>
    <w:p w14:paraId="32C83331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1. процесс или </w:t>
      </w:r>
      <w:proofErr w:type="gramStart"/>
      <w:r>
        <w:rPr>
          <w:color w:val="000000"/>
          <w:sz w:val="27"/>
          <w:szCs w:val="27"/>
        </w:rPr>
        <w:t>явление действительности</w:t>
      </w:r>
      <w:proofErr w:type="gramEnd"/>
      <w:r>
        <w:rPr>
          <w:color w:val="000000"/>
          <w:sz w:val="27"/>
          <w:szCs w:val="27"/>
        </w:rPr>
        <w:t xml:space="preserve"> с которой работает исследователь;</w:t>
      </w:r>
    </w:p>
    <w:p w14:paraId="4560B079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особая проблема, отдельные стороны объекта, его свойства и особенности;</w:t>
      </w:r>
    </w:p>
    <w:p w14:paraId="295EEB59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исследовательская операция, состоящая в выявлении нарушенных связей между элементами какой-либо педагогической системы или процесса, обеспечивающими в своем единстве их развитие;</w:t>
      </w:r>
    </w:p>
    <w:p w14:paraId="3977838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серия операций, уточняющих и конкретизирующих поисково-исследовательскую деятельность.</w:t>
      </w:r>
    </w:p>
    <w:p w14:paraId="38FED0B4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  <w:color w:val="000000"/>
          <w:sz w:val="27"/>
          <w:szCs w:val="27"/>
        </w:rPr>
        <w:t>5.Не входит в общий объем исследовательской работы:</w:t>
      </w:r>
    </w:p>
    <w:p w14:paraId="2299555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введение;</w:t>
      </w:r>
    </w:p>
    <w:p w14:paraId="6F6CD807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титульный лист;</w:t>
      </w:r>
    </w:p>
    <w:p w14:paraId="3DA87F6D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приложение;</w:t>
      </w:r>
    </w:p>
    <w:p w14:paraId="042D4E3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содержание.</w:t>
      </w:r>
    </w:p>
    <w:p w14:paraId="591F6B9A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i/>
          <w:color w:val="000000"/>
          <w:sz w:val="27"/>
          <w:szCs w:val="27"/>
        </w:rPr>
        <w:t>6.Обоснованное представление об общих результатах исследования:</w:t>
      </w:r>
    </w:p>
    <w:p w14:paraId="256FCCF0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1.Задача исследования;</w:t>
      </w:r>
    </w:p>
    <w:p w14:paraId="4D15CC6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Цель исследования;</w:t>
      </w:r>
    </w:p>
    <w:p w14:paraId="58508F78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Гипотеза исследования;</w:t>
      </w:r>
    </w:p>
    <w:p w14:paraId="259CE3E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Тема исследования.</w:t>
      </w:r>
    </w:p>
    <w:p w14:paraId="0EE10C89" w14:textId="77777777" w:rsidR="00B07EB1" w:rsidRDefault="00B07EB1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6AAAACE6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  <w:color w:val="000000"/>
          <w:sz w:val="27"/>
          <w:szCs w:val="27"/>
        </w:rPr>
        <w:t>7.Все структурные части индивидуального проекта:</w:t>
      </w:r>
    </w:p>
    <w:p w14:paraId="30B7D82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пишутся подряд;</w:t>
      </w:r>
    </w:p>
    <w:p w14:paraId="17ED5ABE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пишутся с новой страницы;</w:t>
      </w:r>
    </w:p>
    <w:p w14:paraId="07BEF26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на усмотрение автора;</w:t>
      </w:r>
    </w:p>
    <w:p w14:paraId="436743C5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с середины страницы.</w:t>
      </w:r>
    </w:p>
    <w:p w14:paraId="6B9FC64A" w14:textId="77777777" w:rsidR="00B07EB1" w:rsidRDefault="00B07EB1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6B86EA09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1"/>
          <w:szCs w:val="21"/>
        </w:rPr>
      </w:pPr>
      <w:r>
        <w:rPr>
          <w:b/>
          <w:i/>
          <w:color w:val="000000"/>
          <w:sz w:val="27"/>
          <w:szCs w:val="27"/>
        </w:rPr>
        <w:t>8.При цитировании:</w:t>
      </w:r>
    </w:p>
    <w:p w14:paraId="31CD3D80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каждая цитата сопровождается указанием на источник;</w:t>
      </w:r>
    </w:p>
    <w:p w14:paraId="29BD3670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цитата приводится в кавычках;</w:t>
      </w:r>
    </w:p>
    <w:p w14:paraId="5ADE1F7B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цитата должна начинаться с прописной буквы;</w:t>
      </w:r>
    </w:p>
    <w:p w14:paraId="166AA5C0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все варианты верны.</w:t>
      </w:r>
    </w:p>
    <w:p w14:paraId="14657817" w14:textId="77777777" w:rsidR="00B07EB1" w:rsidRDefault="00B07EB1">
      <w:pPr>
        <w:pStyle w:val="af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13BCCCD2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9.Процесс перехода от общих посылок к заключениям о частных случаях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</w:p>
    <w:p w14:paraId="4D0A4C2F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1.индукция</w:t>
      </w:r>
    </w:p>
    <w:p w14:paraId="1F19943F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2.абстрагирование</w:t>
      </w:r>
    </w:p>
    <w:p w14:paraId="33590151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3.дедукция</w:t>
      </w:r>
    </w:p>
    <w:p w14:paraId="78943E63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4.аналогия</w:t>
      </w:r>
    </w:p>
    <w:p w14:paraId="6A2A647B" w14:textId="77777777" w:rsidR="00B07EB1" w:rsidRDefault="00B07E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5DC116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10.Технические задания, рекомендации, методики, нормативы, стандарты и технические условия, патенты – это:</w:t>
      </w:r>
    </w:p>
    <w:p w14:paraId="62C5533D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1.проектные документы</w:t>
      </w:r>
    </w:p>
    <w:p w14:paraId="47173AE1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2.нормативно-технические документы</w:t>
      </w:r>
    </w:p>
    <w:p w14:paraId="613A9CE8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3.конструкторские документы</w:t>
      </w:r>
    </w:p>
    <w:p w14:paraId="20A261F3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4.справочно-информационные документы</w:t>
      </w:r>
    </w:p>
    <w:p w14:paraId="10946FD0" w14:textId="77777777" w:rsidR="00B07EB1" w:rsidRDefault="00B07EB1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color="FFFFFF"/>
        </w:rPr>
      </w:pPr>
    </w:p>
    <w:p w14:paraId="29922B72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11.К методу эмпирического уровня не относится:</w:t>
      </w:r>
    </w:p>
    <w:p w14:paraId="679986AF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1.наблюдение</w:t>
      </w:r>
    </w:p>
    <w:p w14:paraId="07D0D25A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2.описание</w:t>
      </w:r>
    </w:p>
    <w:p w14:paraId="712273F3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3.обобщение</w:t>
      </w:r>
    </w:p>
    <w:p w14:paraId="51C72664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4.измерение</w:t>
      </w:r>
    </w:p>
    <w:p w14:paraId="6018A092" w14:textId="77777777" w:rsidR="00B07EB1" w:rsidRDefault="00B07EB1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2BD4DD81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12.Исследование объекта в контролируемых или искусственно созданных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условиях:</w:t>
      </w:r>
    </w:p>
    <w:p w14:paraId="204256E3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1.эксперимент</w:t>
      </w:r>
    </w:p>
    <w:p w14:paraId="2C0BFEB5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2.наблюдение</w:t>
      </w:r>
    </w:p>
    <w:p w14:paraId="63374117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3.измерение</w:t>
      </w:r>
    </w:p>
    <w:p w14:paraId="59C8F94E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4.измерение</w:t>
      </w:r>
    </w:p>
    <w:p w14:paraId="0E10F909" w14:textId="77777777" w:rsidR="00B07EB1" w:rsidRDefault="00B07E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color="FFFFFF"/>
        </w:rPr>
      </w:pPr>
    </w:p>
    <w:p w14:paraId="3C2E7DA0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13.Точная выдержка из какого-нибудь текста:</w:t>
      </w:r>
    </w:p>
    <w:p w14:paraId="5E96352C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1.рецензия</w:t>
      </w:r>
    </w:p>
    <w:p w14:paraId="4382AEDA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2.цитата</w:t>
      </w:r>
    </w:p>
    <w:p w14:paraId="077AC12F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3.тезис</w:t>
      </w:r>
    </w:p>
    <w:p w14:paraId="0B51CF57" w14:textId="77777777" w:rsidR="00B07EB1" w:rsidRDefault="00B07E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color="FFFFFF"/>
        </w:rPr>
      </w:pPr>
    </w:p>
    <w:p w14:paraId="5C8BF6F9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14.Метод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</w:p>
    <w:p w14:paraId="008E9B68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1.способ достижения цели исследования</w:t>
      </w:r>
    </w:p>
    <w:p w14:paraId="79EC9C4D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2.конкретный «путь» исследования</w:t>
      </w:r>
    </w:p>
    <w:p w14:paraId="053526AB" w14:textId="77777777" w:rsidR="00B07EB1" w:rsidRDefault="002064D9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3.способ познания объективной действительности</w:t>
      </w:r>
    </w:p>
    <w:p w14:paraId="63193454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4.все ответы правильные</w:t>
      </w:r>
    </w:p>
    <w:p w14:paraId="58F95BEC" w14:textId="77777777" w:rsidR="00B07EB1" w:rsidRDefault="00206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15.Исследования, направленные преимущественно на применение новых знаний для достижения практических целей и решения конкретных задач – это:</w:t>
      </w:r>
    </w:p>
    <w:p w14:paraId="71484BAA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1.фундаментальные научные исследования</w:t>
      </w:r>
    </w:p>
    <w:p w14:paraId="7D8BBE47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2.прикладные научные исследования</w:t>
      </w:r>
    </w:p>
    <w:p w14:paraId="750F9E01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3.поисковые научные исследования</w:t>
      </w:r>
    </w:p>
    <w:p w14:paraId="732D8213" w14:textId="77777777" w:rsidR="00B07EB1" w:rsidRDefault="00206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4.академические научные исследования</w:t>
      </w:r>
    </w:p>
    <w:p w14:paraId="33E3FA87" w14:textId="77777777" w:rsidR="00B07EB1" w:rsidRDefault="002064D9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Критерии оценивания:</w:t>
      </w:r>
    </w:p>
    <w:p w14:paraId="4C0EEEF9" w14:textId="77777777" w:rsidR="00B07EB1" w:rsidRDefault="00B07EB1">
      <w:pPr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8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1"/>
        <w:gridCol w:w="1562"/>
        <w:gridCol w:w="2551"/>
        <w:gridCol w:w="2621"/>
      </w:tblGrid>
      <w:tr w:rsidR="00B07EB1" w14:paraId="008176EF" w14:textId="77777777">
        <w:trPr>
          <w:trHeight w:val="20"/>
          <w:jc w:val="center"/>
        </w:trPr>
        <w:tc>
          <w:tcPr>
            <w:tcW w:w="30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73F2AFCE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734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04F5A83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Количественная оценка</w:t>
            </w:r>
          </w:p>
          <w:p w14:paraId="3F5023FD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индивидуальных образовательных достижений</w:t>
            </w:r>
          </w:p>
        </w:tc>
      </w:tr>
      <w:tr w:rsidR="00B07EB1" w14:paraId="49464A72" w14:textId="77777777">
        <w:trPr>
          <w:trHeight w:val="20"/>
          <w:jc w:val="center"/>
        </w:trPr>
        <w:tc>
          <w:tcPr>
            <w:tcW w:w="3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1BC5006" w14:textId="77777777" w:rsidR="00B07EB1" w:rsidRDefault="00B07E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0569534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4A6B283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0A1B02C7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Дихотомическая шкала</w:t>
            </w:r>
          </w:p>
        </w:tc>
      </w:tr>
      <w:tr w:rsidR="00B07EB1" w14:paraId="0B35B442" w14:textId="77777777">
        <w:trPr>
          <w:trHeight w:val="20"/>
          <w:jc w:val="center"/>
        </w:trPr>
        <w:tc>
          <w:tcPr>
            <w:tcW w:w="3071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8A2D7D0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÷ 100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0103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97748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2621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121B88E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«зачтено» </w:t>
            </w:r>
          </w:p>
          <w:p w14:paraId="35B210A7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(«зачет») </w:t>
            </w:r>
          </w:p>
        </w:tc>
      </w:tr>
      <w:tr w:rsidR="00B07EB1" w14:paraId="4A04E6AE" w14:textId="77777777">
        <w:trPr>
          <w:trHeight w:val="20"/>
          <w:jc w:val="center"/>
        </w:trPr>
        <w:tc>
          <w:tcPr>
            <w:tcW w:w="30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650F66F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÷ 89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ACB7B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E847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2621" w:type="dxa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DD7C748" w14:textId="77777777" w:rsidR="00B07EB1" w:rsidRDefault="00B07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7EB1" w14:paraId="4F6B7877" w14:textId="77777777">
        <w:trPr>
          <w:trHeight w:val="20"/>
          <w:jc w:val="center"/>
        </w:trPr>
        <w:tc>
          <w:tcPr>
            <w:tcW w:w="30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9126CAA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 ÷ 79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F8C3A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35813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2621" w:type="dxa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226A3EC" w14:textId="77777777" w:rsidR="00B07EB1" w:rsidRDefault="00B07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7EB1" w14:paraId="1F4A9E1E" w14:textId="77777777">
        <w:trPr>
          <w:trHeight w:val="20"/>
          <w:jc w:val="center"/>
        </w:trPr>
        <w:tc>
          <w:tcPr>
            <w:tcW w:w="30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8F93E13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70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F5EBB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20120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2A216A0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незачтено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(«незачет»)</w:t>
            </w:r>
          </w:p>
        </w:tc>
      </w:tr>
      <w:tr w:rsidR="00B07EB1" w14:paraId="74CB0DA9" w14:textId="77777777">
        <w:trPr>
          <w:trHeight w:val="20"/>
          <w:jc w:val="center"/>
        </w:trPr>
        <w:tc>
          <w:tcPr>
            <w:tcW w:w="307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0CA09BE7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приступил к выполнению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8899D7A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26AF969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7CEEEB6F" w14:textId="77777777" w:rsidR="00B07EB1" w:rsidRDefault="0020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незачтено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(«незачет»)</w:t>
            </w:r>
          </w:p>
        </w:tc>
      </w:tr>
    </w:tbl>
    <w:p w14:paraId="2CD814D7" w14:textId="77777777" w:rsidR="00B07EB1" w:rsidRDefault="00B07E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color="FFFFFF"/>
        </w:rPr>
      </w:pPr>
    </w:p>
    <w:p w14:paraId="78A44D1A" w14:textId="77777777" w:rsidR="00B07EB1" w:rsidRDefault="002064D9">
      <w:pPr>
        <w:keepNext/>
        <w:keepLines/>
        <w:spacing w:before="24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bookmarkStart w:id="2" w:name="_Toc12503647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5.Фонд оценочных средств для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ромежуточной аттестации (дифференцируемый зачет)</w:t>
      </w:r>
      <w:bookmarkEnd w:id="2"/>
    </w:p>
    <w:p w14:paraId="522EC5D8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учебным планом дифференцированный зачёт проводится во 2 семестре. Проведение дифференцированного зачёта по </w:t>
      </w:r>
      <w:r w:rsidR="00A74E46">
        <w:rPr>
          <w:rFonts w:ascii="Times New Roman" w:hAnsi="Times New Roman" w:cs="Times New Roman"/>
          <w:sz w:val="28"/>
          <w:szCs w:val="28"/>
          <w:shd w:val="clear" w:color="auto" w:fill="FFFFFF"/>
        </w:rPr>
        <w:t>ОУД.14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Индивидуальный проект  предполагает защиту обучающимся индивидуальной исследовательской работы (индивидуального проекта) за счет объема времени, отведенного на изучение данной дисциплины, либо  </w:t>
      </w:r>
      <w:r>
        <w:rPr>
          <w:rFonts w:ascii="Times New Roman" w:hAnsi="Times New Roman" w:cs="Times New Roman"/>
          <w:sz w:val="28"/>
          <w:szCs w:val="28"/>
        </w:rPr>
        <w:t>в  рамках специальных мероприятий, в том числе на научно-практических конференциях, конкурсах, семинарах  и др.</w:t>
      </w:r>
    </w:p>
    <w:p w14:paraId="6768E2C8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 к дифференцируемому зачету по дисциплине  Индивидуальный проект осуществляется на основании выполненной в полном объеме обучающимся программы учебной  дисциплины, а также  при предоставлении обучающимся завершенного учебного исследования или разработанного проекта на бумажном носителе с отзывом руководителя ИП (Приложение 1).</w:t>
      </w:r>
    </w:p>
    <w:p w14:paraId="3DD10167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защиту индивидуального проекта обучающемуся предоставляется время в течение 15 мин. Защита включает следующие этапы: </w:t>
      </w:r>
    </w:p>
    <w:p w14:paraId="162F91BB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выступление обучающегося  5-7 мин. </w:t>
      </w:r>
      <w:r>
        <w:rPr>
          <w:rFonts w:ascii="Times New Roman" w:hAnsi="Times New Roman" w:cs="Times New Roman"/>
          <w:sz w:val="28"/>
          <w:szCs w:val="28"/>
        </w:rPr>
        <w:t xml:space="preserve">(представление индивидуального проекта); </w:t>
      </w:r>
    </w:p>
    <w:p w14:paraId="39F66716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ответы на вопросы преподавателя и присутствующих приглашенных экспертов (8-10 мин). </w:t>
      </w:r>
    </w:p>
    <w:p w14:paraId="3CDD7AA7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Результаты защиты отражаются  в индивидуальной оценочной ведомости (приложение 2). Индивидуальный проект оценивается по следующим критериям:</w:t>
      </w:r>
    </w:p>
    <w:p w14:paraId="17B73356" w14:textId="77777777" w:rsidR="00B07EB1" w:rsidRDefault="002064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оценивания индивидуального проекта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2268"/>
        <w:gridCol w:w="2268"/>
        <w:gridCol w:w="2410"/>
      </w:tblGrid>
      <w:tr w:rsidR="00B07EB1" w14:paraId="49A43A5F" w14:textId="77777777">
        <w:tc>
          <w:tcPr>
            <w:tcW w:w="959" w:type="dxa"/>
            <w:vMerge w:val="restart"/>
            <w:shd w:val="clear" w:color="auto" w:fill="auto"/>
            <w:vAlign w:val="center"/>
          </w:tcPr>
          <w:p w14:paraId="6A391579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критерии</w:t>
            </w: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14:paraId="2AF9BBBE" w14:textId="77777777" w:rsidR="00B07EB1" w:rsidRDefault="00A7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</w:t>
            </w:r>
            <w:r w:rsidR="002064D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оказатели</w:t>
            </w:r>
          </w:p>
        </w:tc>
      </w:tr>
      <w:tr w:rsidR="00B07EB1" w14:paraId="752ED8A3" w14:textId="77777777">
        <w:tc>
          <w:tcPr>
            <w:tcW w:w="959" w:type="dxa"/>
            <w:vMerge/>
            <w:shd w:val="clear" w:color="auto" w:fill="auto"/>
            <w:vAlign w:val="center"/>
          </w:tcPr>
          <w:p w14:paraId="3C6019E4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14:paraId="4DCE0F54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Оценки « 2 - 5»</w:t>
            </w:r>
          </w:p>
        </w:tc>
      </w:tr>
      <w:tr w:rsidR="00B07EB1" w14:paraId="1E71AD6B" w14:textId="77777777">
        <w:tc>
          <w:tcPr>
            <w:tcW w:w="959" w:type="dxa"/>
            <w:vMerge/>
            <w:shd w:val="clear" w:color="auto" w:fill="auto"/>
            <w:vAlign w:val="center"/>
          </w:tcPr>
          <w:p w14:paraId="2139DE3A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40F1809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«неуд. »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19D741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удовлетв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.»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63A51E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«хорошо»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C234D4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«отлично»</w:t>
            </w:r>
          </w:p>
        </w:tc>
      </w:tr>
      <w:tr w:rsidR="00B07EB1" w14:paraId="66FDEAD9" w14:textId="77777777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0A1693DA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Актуальность</w:t>
            </w:r>
          </w:p>
        </w:tc>
        <w:tc>
          <w:tcPr>
            <w:tcW w:w="2126" w:type="dxa"/>
            <w:shd w:val="clear" w:color="auto" w:fill="auto"/>
          </w:tcPr>
          <w:p w14:paraId="1F32CB98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Актуальность исследования специально автором не обосновывается.</w:t>
            </w:r>
          </w:p>
          <w:p w14:paraId="7AB93EF0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Сформулированы цель, задачи не точно и не полностью, (исследовательская работа не зачтена – необходима доработка). Неясны цели и задачи работы (либо они есть, но абсолютно не согласуются с содержанием)</w:t>
            </w:r>
          </w:p>
        </w:tc>
        <w:tc>
          <w:tcPr>
            <w:tcW w:w="2268" w:type="dxa"/>
            <w:shd w:val="clear" w:color="auto" w:fill="auto"/>
          </w:tcPr>
          <w:p w14:paraId="2FB06A49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Актуальность либо вообще не сформулирована, сформулирована не в самых общих чертах – проблема не выявлена и, что самое главное, не аргументирована (не обоснована со ссылками на источники). Не четко сформулированы цель, задачи,  предмет, объект исследования, методы, используемые в работе </w:t>
            </w:r>
          </w:p>
        </w:tc>
        <w:tc>
          <w:tcPr>
            <w:tcW w:w="2268" w:type="dxa"/>
            <w:shd w:val="clear" w:color="auto" w:fill="auto"/>
          </w:tcPr>
          <w:p w14:paraId="1DEA37FB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Автор обосновывает актуальность  направления исследования в целом, а не собственной темы. Сформулированы цель, задачи,  предмет, объект исследования. Тема работы сформулирована более или менее точно (то есть отражает основные аспекты изучаемой темы). </w:t>
            </w:r>
          </w:p>
        </w:tc>
        <w:tc>
          <w:tcPr>
            <w:tcW w:w="2410" w:type="dxa"/>
            <w:shd w:val="clear" w:color="auto" w:fill="auto"/>
          </w:tcPr>
          <w:p w14:paraId="3D725A45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Актуальность проблемы исследования обоснована анализом состояния действительности. Сформулированы цель, задачи, предмет, объект исследования, методы, используемые в работе. </w:t>
            </w:r>
          </w:p>
        </w:tc>
      </w:tr>
      <w:tr w:rsidR="00B07EB1" w14:paraId="7F95AF19" w14:textId="77777777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3627623F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Логика работы</w:t>
            </w:r>
          </w:p>
        </w:tc>
        <w:tc>
          <w:tcPr>
            <w:tcW w:w="2126" w:type="dxa"/>
            <w:shd w:val="clear" w:color="auto" w:fill="auto"/>
          </w:tcPr>
          <w:p w14:paraId="1FF0D571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Содержание и тема исследовательской работы плохо согласуются между собой. </w:t>
            </w:r>
          </w:p>
          <w:p w14:paraId="75391F9F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14:paraId="2B7F1338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и тема исследовательской работы не всегда согласуются между собой.  Некоторые части работы не связаны с целью и задачами исследования</w:t>
            </w:r>
          </w:p>
        </w:tc>
        <w:tc>
          <w:tcPr>
            <w:tcW w:w="2268" w:type="dxa"/>
            <w:shd w:val="clear" w:color="auto" w:fill="auto"/>
          </w:tcPr>
          <w:p w14:paraId="451119F2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Содержание,  как целой исследовательской  работы, так и ее частей связано с темой исследования, имеются небольшие отклонения. Логика изложения, в общем и целом, присутствует – одно положение вытекает из другого. </w:t>
            </w:r>
          </w:p>
          <w:p w14:paraId="3C1D2125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448D662D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Содержание,  как целой исследовательской работы, так и ее частей связано с темой исследования. Тема сформулирована конкретно, отражает направленность исследовательской  работы. В каждой части (главе,  параграфе) присутствует обоснование, почему эта часть рассматривается в рамках данной темы</w:t>
            </w:r>
          </w:p>
        </w:tc>
      </w:tr>
      <w:tr w:rsidR="00B07EB1" w14:paraId="0CB04C8E" w14:textId="77777777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2C6B61B9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Сроки</w:t>
            </w:r>
          </w:p>
        </w:tc>
        <w:tc>
          <w:tcPr>
            <w:tcW w:w="2126" w:type="dxa"/>
            <w:shd w:val="clear" w:color="auto" w:fill="auto"/>
          </w:tcPr>
          <w:p w14:paraId="2E90B1A0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Работа сдана с опозданием (более 3-х дней задержки)</w:t>
            </w:r>
          </w:p>
        </w:tc>
        <w:tc>
          <w:tcPr>
            <w:tcW w:w="2268" w:type="dxa"/>
            <w:shd w:val="clear" w:color="auto" w:fill="auto"/>
          </w:tcPr>
          <w:p w14:paraId="7FFB2289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Работа сдана с опозданием (более 3-х дней задержки). </w:t>
            </w:r>
          </w:p>
        </w:tc>
        <w:tc>
          <w:tcPr>
            <w:tcW w:w="2268" w:type="dxa"/>
            <w:shd w:val="clear" w:color="auto" w:fill="auto"/>
          </w:tcPr>
          <w:p w14:paraId="6068D2AF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Работа сдана в срок (либо с опозданием в 2-3 дня)</w:t>
            </w:r>
          </w:p>
        </w:tc>
        <w:tc>
          <w:tcPr>
            <w:tcW w:w="2410" w:type="dxa"/>
            <w:shd w:val="clear" w:color="auto" w:fill="auto"/>
          </w:tcPr>
          <w:p w14:paraId="30677996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Работа сдана с соблюдением всех сроков</w:t>
            </w:r>
          </w:p>
        </w:tc>
      </w:tr>
      <w:tr w:rsidR="00B07EB1" w14:paraId="2E297813" w14:textId="77777777">
        <w:trPr>
          <w:cantSplit/>
          <w:trHeight w:val="1473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6275ADFD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Самостоятельность в работе</w:t>
            </w:r>
          </w:p>
        </w:tc>
        <w:tc>
          <w:tcPr>
            <w:tcW w:w="2126" w:type="dxa"/>
            <w:shd w:val="clear" w:color="auto" w:fill="auto"/>
          </w:tcPr>
          <w:p w14:paraId="57A0AAE9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Большая часть работы списана из одного источника, либо заимствована из сети Интернет. Авторский текст почти отсутствует (или присутствует только авторский текст.) Обучающейся не может ничего пояснить  о процессе написания студентом исследовательской  работы, студент отказывается показать черновики, конспекты</w:t>
            </w:r>
          </w:p>
        </w:tc>
        <w:tc>
          <w:tcPr>
            <w:tcW w:w="2268" w:type="dxa"/>
            <w:shd w:val="clear" w:color="auto" w:fill="auto"/>
          </w:tcPr>
          <w:p w14:paraId="49C98AFB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Самостоятельные выводы либо отсутствуют, либо присутствуют только формально. Автор недостаточно хорошо ориентируется в тематике, путается в  изложении содержания. Слишком большие отрывки (более двух абзацев) переписаны из источников.</w:t>
            </w:r>
          </w:p>
        </w:tc>
        <w:tc>
          <w:tcPr>
            <w:tcW w:w="2268" w:type="dxa"/>
            <w:shd w:val="clear" w:color="auto" w:fill="auto"/>
          </w:tcPr>
          <w:p w14:paraId="53E58CF5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После каждой главы, параграфа автор работы делает  выводы. Выводы порой слишком расплывчаты, иногда не связаны с содержанием параграфа, главы Автор не всегда обоснованно и конкретно выражает свое мнение по поводу основных аспектов содержания работы.</w:t>
            </w:r>
          </w:p>
          <w:p w14:paraId="285D81AD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26448831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После каждой главы, параграфа автор работы делает самостоятельные выводы. Автор четко, обоснованно и конкретно выражает свое мнение по поводу основных аспектов содержания исследовательской работы. Из разговора с автором можно сделать вывод, что студент достаточно свободно ориентируется в терминологии, используемой в ИП</w:t>
            </w:r>
          </w:p>
        </w:tc>
      </w:tr>
      <w:tr w:rsidR="00B07EB1" w14:paraId="3454C64F" w14:textId="77777777">
        <w:trPr>
          <w:cantSplit/>
          <w:trHeight w:val="1473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07F03431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Оформление работы</w:t>
            </w:r>
          </w:p>
        </w:tc>
        <w:tc>
          <w:tcPr>
            <w:tcW w:w="2126" w:type="dxa"/>
            <w:shd w:val="clear" w:color="auto" w:fill="auto"/>
          </w:tcPr>
          <w:p w14:paraId="250EF3A0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Много нарушений правил оформления и низкая культура ссылок. </w:t>
            </w:r>
          </w:p>
        </w:tc>
        <w:tc>
          <w:tcPr>
            <w:tcW w:w="2268" w:type="dxa"/>
            <w:shd w:val="clear" w:color="auto" w:fill="auto"/>
          </w:tcPr>
          <w:p w14:paraId="49A500F7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Представленный ИП  имеет отклонения и не во всем соответствует предъявляемым требованиям</w:t>
            </w:r>
          </w:p>
        </w:tc>
        <w:tc>
          <w:tcPr>
            <w:tcW w:w="2268" w:type="dxa"/>
            <w:shd w:val="clear" w:color="auto" w:fill="auto"/>
          </w:tcPr>
          <w:p w14:paraId="5A22D447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Есть некоторые недочеты в оформлении исследовательской работы, в оформлении ссылок.</w:t>
            </w:r>
          </w:p>
        </w:tc>
        <w:tc>
          <w:tcPr>
            <w:tcW w:w="2410" w:type="dxa"/>
            <w:shd w:val="clear" w:color="auto" w:fill="auto"/>
          </w:tcPr>
          <w:p w14:paraId="05368BC0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Соблюдены все правила оформления исследовательской работы. </w:t>
            </w:r>
          </w:p>
          <w:p w14:paraId="189C0411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B07EB1" w14:paraId="67E8EB60" w14:textId="77777777">
        <w:trPr>
          <w:cantSplit/>
          <w:trHeight w:val="1473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33489F24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Используемые источники </w:t>
            </w:r>
          </w:p>
        </w:tc>
        <w:tc>
          <w:tcPr>
            <w:tcW w:w="2126" w:type="dxa"/>
            <w:shd w:val="clear" w:color="auto" w:fill="auto"/>
          </w:tcPr>
          <w:p w14:paraId="040DE4C6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Автор совсем не ориентируется в тематике, не может назвать и кратко изложить содержание используемых источников. Изучено менее 5 источников</w:t>
            </w:r>
          </w:p>
          <w:p w14:paraId="240E385A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5094A5EB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Изучено менее десяти источников. Автор слабо ориентируется в тематике, путается  в содержании используемых источников.</w:t>
            </w:r>
          </w:p>
          <w:p w14:paraId="71ADFE50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3B022A04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Изучено более десяти источников. Автор ориентируется в тематике,  может перечислить и кратко изложить содержание используемых источников</w:t>
            </w:r>
          </w:p>
          <w:p w14:paraId="5D12A51B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2F54EBDB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Количество источников более 10. Все они использованы в работе.  При этом, в работе использованы нормативно-правовые документы. Студент легко ориентируется в тематике,  может перечислить и кратко изложить содержание используемых источников</w:t>
            </w:r>
          </w:p>
        </w:tc>
      </w:tr>
      <w:tr w:rsidR="00B07EB1" w14:paraId="3D79A2DE" w14:textId="77777777">
        <w:trPr>
          <w:cantSplit/>
          <w:trHeight w:val="5660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6D9AB244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Защита работы</w:t>
            </w:r>
          </w:p>
        </w:tc>
        <w:tc>
          <w:tcPr>
            <w:tcW w:w="2126" w:type="dxa"/>
            <w:shd w:val="clear" w:color="auto" w:fill="auto"/>
          </w:tcPr>
          <w:p w14:paraId="62B5C639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Автор совсем не ориентируется в терминологии работы. </w:t>
            </w:r>
          </w:p>
          <w:p w14:paraId="72826BB8" w14:textId="77777777" w:rsidR="00B07EB1" w:rsidRDefault="00B07EB1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06B6B15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Автор, в целом, владеет содержанием работы, но при этом затрудняется в ответах на вопросы членов ГЭК. Допускает неточности и ошибки при толковании основных положений и результатов работы, не имеет собственной точки зрения на проблему исследования. Автор  показал слабую ориентировку в тех понятиях, терминах, которые она (он) использует в своей работе. Защита, по мнению членов комиссии, прошла сбивчиво, неуверенно и нечетко.</w:t>
            </w:r>
          </w:p>
        </w:tc>
        <w:tc>
          <w:tcPr>
            <w:tcW w:w="2268" w:type="dxa"/>
            <w:shd w:val="clear" w:color="auto" w:fill="auto"/>
          </w:tcPr>
          <w:p w14:paraId="03F7B436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Автор достаточно уверенно владеет содержанием работы, в основном, отвечает на поставленные вопросы, но допускает незначительные неточности при ответах. Использует наглядный материал. Защита прошла, по мнению комиссии,  хорошо (оценивается логика изложения, уместность использования наглядности, владение терминологией и др.). </w:t>
            </w:r>
          </w:p>
          <w:p w14:paraId="50C93C34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14:paraId="531786C2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14:paraId="4899A195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48D8BA8E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Автор уверенно владеет содержанием работы, показывает свою точку зрения, опираясь на соответствующие теоретические положения, грамотно и содержательно отвечает на поставленные вопросы. Использует наглядный материал: презентации, схемы, таблицы и др. Защита прошла успешно с точки зрения комиссии (оценивается логика изложения, уместность использования наглядности, владение терминологией и др.). </w:t>
            </w:r>
          </w:p>
        </w:tc>
      </w:tr>
      <w:tr w:rsidR="00B07EB1" w14:paraId="61353BD4" w14:textId="77777777">
        <w:trPr>
          <w:cantSplit/>
          <w:trHeight w:val="2258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14:paraId="7E69EAD9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Ответы на дополнительные вопросы</w:t>
            </w:r>
          </w:p>
        </w:tc>
        <w:tc>
          <w:tcPr>
            <w:tcW w:w="2126" w:type="dxa"/>
            <w:shd w:val="clear" w:color="auto" w:fill="auto"/>
          </w:tcPr>
          <w:p w14:paraId="40637C9F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Автор не ориентируется в теме исследования, не ответил ни на один дополнительный вопрос</w:t>
            </w:r>
          </w:p>
        </w:tc>
        <w:tc>
          <w:tcPr>
            <w:tcW w:w="2268" w:type="dxa"/>
            <w:shd w:val="clear" w:color="auto" w:fill="auto"/>
          </w:tcPr>
          <w:p w14:paraId="43B0A7EB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Автор относительно ориентируется в теме исследования, ответил на 50% заданных вопросов</w:t>
            </w:r>
          </w:p>
        </w:tc>
        <w:tc>
          <w:tcPr>
            <w:tcW w:w="2268" w:type="dxa"/>
            <w:shd w:val="clear" w:color="auto" w:fill="auto"/>
          </w:tcPr>
          <w:p w14:paraId="6B26B923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Автор ориентируется в теме исследования, развернуто ответил на 50% заданных вопросов</w:t>
            </w:r>
          </w:p>
        </w:tc>
        <w:tc>
          <w:tcPr>
            <w:tcW w:w="2410" w:type="dxa"/>
            <w:shd w:val="clear" w:color="auto" w:fill="auto"/>
          </w:tcPr>
          <w:p w14:paraId="47995A97" w14:textId="77777777" w:rsidR="00B07EB1" w:rsidRDefault="002064D9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Автор свободно ориентируется в теме исследования, развернуто ответил более чем 80% заданных вопросов, пояснил примерами и дал исчерпывающие разъяснения</w:t>
            </w:r>
          </w:p>
        </w:tc>
      </w:tr>
    </w:tbl>
    <w:p w14:paraId="52452036" w14:textId="77777777" w:rsidR="00B07EB1" w:rsidRDefault="0020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Баллы, полученные за все выполненные задания, суммируются.</w:t>
      </w:r>
    </w:p>
    <w:p w14:paraId="40F19C8C" w14:textId="77777777" w:rsidR="00B07EB1" w:rsidRDefault="002064D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Шкала перевода баллов в отметки по пятибалльной системе</w:t>
      </w:r>
    </w:p>
    <w:p w14:paraId="100F740A" w14:textId="77777777" w:rsidR="00B07EB1" w:rsidRDefault="00B07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7564"/>
      </w:tblGrid>
      <w:tr w:rsidR="00B07EB1" w14:paraId="51763879" w14:textId="77777777">
        <w:tc>
          <w:tcPr>
            <w:tcW w:w="2628" w:type="dxa"/>
          </w:tcPr>
          <w:p w14:paraId="3BE35A8E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Отметка</w:t>
            </w:r>
          </w:p>
        </w:tc>
        <w:tc>
          <w:tcPr>
            <w:tcW w:w="7564" w:type="dxa"/>
          </w:tcPr>
          <w:p w14:paraId="1C15D8E6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Число баллов,</w:t>
            </w:r>
          </w:p>
          <w:p w14:paraId="0D2EA4D5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необходимое для получения отметки</w:t>
            </w:r>
          </w:p>
        </w:tc>
      </w:tr>
      <w:tr w:rsidR="00B07EB1" w14:paraId="6B13D115" w14:textId="77777777">
        <w:tc>
          <w:tcPr>
            <w:tcW w:w="2628" w:type="dxa"/>
            <w:vAlign w:val="center"/>
          </w:tcPr>
          <w:p w14:paraId="3F616388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«3» (удов.)</w:t>
            </w:r>
          </w:p>
        </w:tc>
        <w:tc>
          <w:tcPr>
            <w:tcW w:w="7564" w:type="dxa"/>
          </w:tcPr>
          <w:p w14:paraId="16342FA0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24-28</w:t>
            </w:r>
          </w:p>
        </w:tc>
      </w:tr>
      <w:tr w:rsidR="00B07EB1" w14:paraId="5CFB4B54" w14:textId="77777777">
        <w:tc>
          <w:tcPr>
            <w:tcW w:w="2628" w:type="dxa"/>
            <w:vAlign w:val="center"/>
          </w:tcPr>
          <w:p w14:paraId="7249092A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«4» (хорошо)</w:t>
            </w:r>
          </w:p>
        </w:tc>
        <w:tc>
          <w:tcPr>
            <w:tcW w:w="7564" w:type="dxa"/>
          </w:tcPr>
          <w:p w14:paraId="76F177E1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29 -36</w:t>
            </w:r>
          </w:p>
          <w:p w14:paraId="2890FB09" w14:textId="77777777" w:rsidR="00B07EB1" w:rsidRDefault="00B07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07EB1" w14:paraId="4088EB62" w14:textId="77777777">
        <w:trPr>
          <w:trHeight w:val="70"/>
        </w:trPr>
        <w:tc>
          <w:tcPr>
            <w:tcW w:w="2628" w:type="dxa"/>
            <w:vAlign w:val="center"/>
          </w:tcPr>
          <w:p w14:paraId="2F85C529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«5» (отлично)</w:t>
            </w:r>
          </w:p>
        </w:tc>
        <w:tc>
          <w:tcPr>
            <w:tcW w:w="7564" w:type="dxa"/>
          </w:tcPr>
          <w:p w14:paraId="39E98219" w14:textId="77777777" w:rsidR="00B07EB1" w:rsidRDefault="00206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более 37</w:t>
            </w:r>
          </w:p>
          <w:p w14:paraId="4E30C881" w14:textId="77777777" w:rsidR="00B07EB1" w:rsidRDefault="00B07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5FBAE55E" w14:textId="77777777" w:rsidR="00B07EB1" w:rsidRDefault="00B07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FFE2E07" w14:textId="77777777" w:rsidR="00B07EB1" w:rsidRDefault="002064D9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Образовательные результаты, подлежащие проверке (элементы):</w:t>
      </w:r>
    </w:p>
    <w:p w14:paraId="75388514" w14:textId="77777777" w:rsidR="00A74E46" w:rsidRPr="008328CA" w:rsidRDefault="00A74E46" w:rsidP="00A74E46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ОК 1, ОК 02, ОК 04</w:t>
      </w:r>
      <w:r w:rsidR="00832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328CA" w:rsidRPr="008328CA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>ПК…</w:t>
      </w:r>
    </w:p>
    <w:p w14:paraId="1456357F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перечень  вопросов к защите индивидуального проекта</w:t>
      </w:r>
    </w:p>
    <w:p w14:paraId="4A4F0BE6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Понятие науки и научного исследования.</w:t>
      </w:r>
    </w:p>
    <w:p w14:paraId="55884A53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Объект и предмет научного исследования.</w:t>
      </w:r>
    </w:p>
    <w:p w14:paraId="68982ED6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Основные средства научного исследования.</w:t>
      </w:r>
    </w:p>
    <w:p w14:paraId="3149BC08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Классификация научного исследования.</w:t>
      </w:r>
    </w:p>
    <w:p w14:paraId="74BF5525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Теоретические исследования (исторические и методологические).</w:t>
      </w:r>
    </w:p>
    <w:p w14:paraId="6B326F44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Эмпирические исследования (экспериментальные, опытно-практические и др.).</w:t>
      </w:r>
    </w:p>
    <w:p w14:paraId="08E3633E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Теоретико-эмпирические исследования (теоретико-экспериментальные, историко-методологические, опытно-теоретические).</w:t>
      </w:r>
    </w:p>
    <w:p w14:paraId="1662E56B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Формы научного произведения (научный отчёт, научная статья, брошюра, монография, диссертация, автореферат)</w:t>
      </w:r>
    </w:p>
    <w:p w14:paraId="6B07ED92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Формы учебно-исследовательских работ (эссе, научный доклад, тезисы доклада, курсовая работа, дипломная работа)</w:t>
      </w:r>
    </w:p>
    <w:p w14:paraId="2A31E09E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Структура научного произведения</w:t>
      </w:r>
    </w:p>
    <w:p w14:paraId="5682DA80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Теоретическое определение понятия, необходимости и проведения научно-исследовательской работы в высшей школе</w:t>
      </w:r>
    </w:p>
    <w:p w14:paraId="750536D1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Понятие текстового документа.</w:t>
      </w:r>
    </w:p>
    <w:p w14:paraId="6414D35B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13.Стилистические требования к тексту научной работы</w:t>
      </w:r>
    </w:p>
    <w:p w14:paraId="0DFD2566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Требования к структурным элементам текстового документа.</w:t>
      </w:r>
    </w:p>
    <w:p w14:paraId="43907DA4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Требования к оформлению текстового документа.</w:t>
      </w:r>
    </w:p>
    <w:p w14:paraId="1930D047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Иллюстративное (графическое) оформление текста</w:t>
      </w:r>
    </w:p>
    <w:p w14:paraId="00B2E327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Теоретические методы исследования.</w:t>
      </w:r>
    </w:p>
    <w:p w14:paraId="69C0FAD9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Эмпирические методы исследования.</w:t>
      </w:r>
    </w:p>
    <w:p w14:paraId="2B645311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Зависимость методов исследования от его цели и задач.</w:t>
      </w:r>
    </w:p>
    <w:p w14:paraId="42D37843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Понятие и цели научного доклада</w:t>
      </w:r>
    </w:p>
    <w:p w14:paraId="45B967F3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Методология создания доклада</w:t>
      </w:r>
    </w:p>
    <w:p w14:paraId="74D5A54C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Оформление и задачи презентации</w:t>
      </w:r>
    </w:p>
    <w:p w14:paraId="43335483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Процедура защиты исследовательской работы</w:t>
      </w:r>
    </w:p>
    <w:p w14:paraId="233E01D4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Стилистические требования к научному докладу</w:t>
      </w:r>
    </w:p>
    <w:p w14:paraId="1CD8EC7F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Научный стиль речи и жанровая классификация научных произведений.</w:t>
      </w:r>
    </w:p>
    <w:p w14:paraId="48F58CBE" w14:textId="77777777" w:rsidR="00B07EB1" w:rsidRDefault="00B07E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252F3E" w14:textId="77777777" w:rsidR="00B07EB1" w:rsidRDefault="0020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Оценки за индивидуальный проект фиксируются в зачетной книжке обучающегося, в ведомости и журнале учебных занятий.</w:t>
      </w:r>
    </w:p>
    <w:p w14:paraId="20920550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1CE292D9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3B285EEE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16CEB0F9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1267F223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38C0EC9A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5C419926" w14:textId="77777777" w:rsidR="008328CA" w:rsidRDefault="008328CA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 w:type="page"/>
      </w:r>
    </w:p>
    <w:p w14:paraId="5B9D3266" w14:textId="77777777" w:rsidR="00B07EB1" w:rsidRDefault="002064D9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Приложение 1.</w:t>
      </w:r>
    </w:p>
    <w:p w14:paraId="38A36CF7" w14:textId="77777777" w:rsidR="00B07EB1" w:rsidRDefault="002064D9">
      <w:pPr>
        <w:pStyle w:val="afe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ОТЗЫВ</w:t>
      </w:r>
    </w:p>
    <w:p w14:paraId="70980782" w14:textId="2CB07BA1" w:rsidR="00B07EB1" w:rsidRDefault="002064D9">
      <w:pPr>
        <w:pStyle w:val="afe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Индивидуальный проект</w:t>
      </w:r>
    </w:p>
    <w:p w14:paraId="09839F24" w14:textId="77777777" w:rsidR="00365EF6" w:rsidRDefault="00365EF6">
      <w:pPr>
        <w:pStyle w:val="afe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36506E2" w14:textId="7C38DE2E" w:rsidR="00B07EB1" w:rsidRDefault="002064D9" w:rsidP="00365EF6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обучающегося ______________________________________________</w:t>
      </w:r>
    </w:p>
    <w:p w14:paraId="25C5BAE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(ФИО обучающегося)</w:t>
      </w:r>
    </w:p>
    <w:p w14:paraId="2DA12A75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Группа_______________</w:t>
      </w:r>
    </w:p>
    <w:p w14:paraId="1AE696DC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Специальность____________________________</w:t>
      </w:r>
    </w:p>
    <w:p w14:paraId="1B362CEC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теме: ________________________________________________________</w:t>
      </w:r>
    </w:p>
    <w:p w14:paraId="086619A7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(название темы индивидуального проекта)</w:t>
      </w:r>
    </w:p>
    <w:p w14:paraId="4FF2CCD2" w14:textId="77777777" w:rsidR="00B07EB1" w:rsidRDefault="002064D9">
      <w:pPr>
        <w:pStyle w:val="af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Актуальность или новизна темы: базируется  на изучении реализуемых в РФ федеральных законодательных актов, стратегий, проектов и программ по теме исследования     </w:t>
      </w:r>
      <w:r>
        <w:rPr>
          <w:i/>
          <w:color w:val="000000"/>
          <w:sz w:val="28"/>
          <w:szCs w:val="28"/>
        </w:rPr>
        <w:t>ДА/НЕТ</w:t>
      </w:r>
    </w:p>
    <w:p w14:paraId="30A87420" w14:textId="77777777" w:rsidR="00B07EB1" w:rsidRDefault="002064D9">
      <w:pPr>
        <w:pStyle w:val="afe"/>
        <w:numPr>
          <w:ilvl w:val="0"/>
          <w:numId w:val="9"/>
        </w:numPr>
        <w:shd w:val="clear" w:color="auto" w:fill="FFFFFF"/>
        <w:tabs>
          <w:tab w:val="clear" w:pos="720"/>
          <w:tab w:val="left" w:pos="0"/>
          <w:tab w:val="left" w:pos="426"/>
          <w:tab w:val="left" w:pos="993"/>
        </w:tabs>
        <w:spacing w:before="0" w:beforeAutospacing="0" w:after="0" w:afterAutospacing="0"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индивидуального проекта______</w:t>
      </w:r>
      <w:proofErr w:type="spellStart"/>
      <w:r>
        <w:rPr>
          <w:color w:val="000000"/>
          <w:sz w:val="28"/>
          <w:szCs w:val="28"/>
        </w:rPr>
        <w:t>стр</w:t>
      </w:r>
      <w:proofErr w:type="spellEnd"/>
      <w:r>
        <w:rPr>
          <w:color w:val="000000"/>
          <w:sz w:val="28"/>
          <w:szCs w:val="28"/>
        </w:rPr>
        <w:t>., приложения на _____стр., список используемых источников включает _____ наименований.</w:t>
      </w:r>
    </w:p>
    <w:p w14:paraId="497BAF50" w14:textId="77777777" w:rsidR="00B07EB1" w:rsidRDefault="002064D9">
      <w:pPr>
        <w:pStyle w:val="afe"/>
        <w:numPr>
          <w:ilvl w:val="0"/>
          <w:numId w:val="9"/>
        </w:numPr>
        <w:shd w:val="clear" w:color="auto" w:fill="FFFFFF"/>
        <w:tabs>
          <w:tab w:val="clear" w:pos="720"/>
          <w:tab w:val="left" w:pos="0"/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Структура индивидуального проекта включает в себя: введение, в котором выделены объект и предмет исследования, сформулированы цели и задачи исследования, гипотеза и практическая значимость исследования; теоретическую и практическую (исследовательской) части, в которых раскрыты основные задачи индивидуального проекта;  заключение, в котором сформулированы основные выводы и предложение, обоснована состоятельность/не состоятельность выдвинутой гипотезы.</w:t>
      </w:r>
    </w:p>
    <w:p w14:paraId="2901790A" w14:textId="77777777" w:rsidR="00B07EB1" w:rsidRDefault="002064D9">
      <w:pPr>
        <w:pStyle w:val="afe"/>
        <w:numPr>
          <w:ilvl w:val="0"/>
          <w:numId w:val="9"/>
        </w:numPr>
        <w:shd w:val="clear" w:color="auto" w:fill="FFFFFF"/>
        <w:tabs>
          <w:tab w:val="clear" w:pos="720"/>
          <w:tab w:val="left" w:pos="0"/>
          <w:tab w:val="left" w:pos="426"/>
          <w:tab w:val="left" w:pos="993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Личная значимость работы для ее автора, социальная значимость: </w:t>
      </w:r>
      <w:r>
        <w:rPr>
          <w:iCs/>
          <w:color w:val="000000"/>
          <w:sz w:val="28"/>
          <w:szCs w:val="28"/>
        </w:rPr>
        <w:t>Данная работа имеет большую практическую значимость, которая заключается в___________</w:t>
      </w:r>
    </w:p>
    <w:p w14:paraId="388D3A77" w14:textId="77777777" w:rsidR="00B07EB1" w:rsidRDefault="002064D9">
      <w:pPr>
        <w:pStyle w:val="afe"/>
        <w:numPr>
          <w:ilvl w:val="0"/>
          <w:numId w:val="9"/>
        </w:numPr>
        <w:shd w:val="clear" w:color="auto" w:fill="FFFFFF"/>
        <w:tabs>
          <w:tab w:val="clear" w:pos="720"/>
          <w:tab w:val="left" w:pos="0"/>
          <w:tab w:val="left" w:pos="426"/>
          <w:tab w:val="left" w:pos="993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Общая оценка работы. Достоинства ИП______</w:t>
      </w:r>
    </w:p>
    <w:p w14:paraId="1D08CC29" w14:textId="77777777" w:rsidR="00B07EB1" w:rsidRDefault="002064D9">
      <w:pPr>
        <w:pStyle w:val="afe"/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Недостатки ИП________</w:t>
      </w:r>
    </w:p>
    <w:p w14:paraId="758D0E11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Вывод:</w:t>
      </w:r>
      <w:r>
        <w:rPr>
          <w:color w:val="000000"/>
          <w:sz w:val="28"/>
          <w:szCs w:val="28"/>
        </w:rPr>
        <w:t> проектная работа_______________________________________________________</w:t>
      </w:r>
    </w:p>
    <w:p w14:paraId="3F61A5D3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(фамилия, инициалы обучающегося)</w:t>
      </w:r>
    </w:p>
    <w:p w14:paraId="20236F0A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теме: «__________________________________________________________________________________________________________________________________»</w:t>
      </w:r>
    </w:p>
    <w:p w14:paraId="0A678EE1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(название темы)</w:t>
      </w:r>
    </w:p>
    <w:p w14:paraId="41E102B6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отвечает (не отвечает) требованиям, предъявляемым </w:t>
      </w:r>
      <w:proofErr w:type="gramStart"/>
      <w:r>
        <w:rPr>
          <w:color w:val="000000"/>
          <w:sz w:val="28"/>
          <w:szCs w:val="28"/>
        </w:rPr>
        <w:t>к индивидуальному проекту</w:t>
      </w:r>
      <w:proofErr w:type="gramEnd"/>
      <w:r>
        <w:rPr>
          <w:color w:val="000000"/>
          <w:sz w:val="28"/>
          <w:szCs w:val="28"/>
        </w:rPr>
        <w:t xml:space="preserve"> и </w:t>
      </w:r>
      <w:r>
        <w:rPr>
          <w:i/>
          <w:color w:val="000000"/>
          <w:sz w:val="28"/>
          <w:szCs w:val="28"/>
        </w:rPr>
        <w:t>рекомендуется (не может быть рекомендована)</w:t>
      </w:r>
      <w:r>
        <w:rPr>
          <w:color w:val="000000"/>
          <w:sz w:val="28"/>
          <w:szCs w:val="28"/>
        </w:rPr>
        <w:t xml:space="preserve"> к защите.</w:t>
      </w:r>
    </w:p>
    <w:p w14:paraId="7031EA10" w14:textId="77777777" w:rsidR="00B07EB1" w:rsidRDefault="00B07EB1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5ED61DF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(консультант) ИП _________________ ___________________</w:t>
      </w:r>
    </w:p>
    <w:p w14:paraId="3ED07DCE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>ФИО </w:t>
      </w:r>
      <w:r>
        <w:rPr>
          <w:i/>
          <w:iCs/>
          <w:color w:val="000000"/>
          <w:sz w:val="16"/>
          <w:szCs w:val="16"/>
        </w:rPr>
        <w:t>(подпись)</w:t>
      </w:r>
    </w:p>
    <w:p w14:paraId="5F7720D9" w14:textId="77777777" w:rsidR="00B07EB1" w:rsidRDefault="002064D9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«_____» ______________ 20___ г</w:t>
      </w:r>
    </w:p>
    <w:p w14:paraId="78341CF0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24729EA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F1F99E5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A5FE69E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4C1F390E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64DC9916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7DE9DA5F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F6B789C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28FEA328" w14:textId="77777777" w:rsidR="00B07EB1" w:rsidRDefault="00B07EB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4BC60EFF" w14:textId="77777777" w:rsidR="00B07EB1" w:rsidRDefault="002064D9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Приложение 2.</w:t>
      </w:r>
    </w:p>
    <w:p w14:paraId="083A21D5" w14:textId="77777777" w:rsidR="00B07EB1" w:rsidRDefault="002064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Форма</w:t>
      </w:r>
    </w:p>
    <w:p w14:paraId="3930B003" w14:textId="77777777" w:rsidR="00B07EB1" w:rsidRDefault="002064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Оценочная ведомость защиты индивидуального проекта (ИП)</w:t>
      </w:r>
    </w:p>
    <w:p w14:paraId="1BDD2F72" w14:textId="77777777" w:rsidR="00B07EB1" w:rsidRDefault="002064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Ф.И.О. обучающегося _________________________________________ </w:t>
      </w:r>
    </w:p>
    <w:p w14:paraId="0F71DF6A" w14:textId="77777777" w:rsidR="00B07EB1" w:rsidRDefault="002064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Группа _________________________________________</w:t>
      </w:r>
    </w:p>
    <w:p w14:paraId="1E94A56D" w14:textId="77777777" w:rsidR="00B07EB1" w:rsidRDefault="002064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Тема индивидуального проекта__________________________________</w:t>
      </w:r>
    </w:p>
    <w:p w14:paraId="479AF7C0" w14:textId="77777777" w:rsidR="00B07EB1" w:rsidRDefault="002064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</w:t>
      </w:r>
    </w:p>
    <w:p w14:paraId="1F1F6096" w14:textId="77777777" w:rsidR="00B07EB1" w:rsidRDefault="002064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оценки ИП:</w:t>
      </w:r>
    </w:p>
    <w:p w14:paraId="11C91A2F" w14:textId="77777777" w:rsidR="00B07EB1" w:rsidRDefault="00B07EB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1843"/>
        <w:gridCol w:w="1843"/>
        <w:gridCol w:w="1559"/>
      </w:tblGrid>
      <w:tr w:rsidR="00B07EB1" w14:paraId="7F03527E" w14:textId="77777777">
        <w:tc>
          <w:tcPr>
            <w:tcW w:w="2660" w:type="dxa"/>
            <w:vMerge w:val="restart"/>
            <w:shd w:val="clear" w:color="auto" w:fill="auto"/>
            <w:vAlign w:val="center"/>
          </w:tcPr>
          <w:p w14:paraId="6AFE3FAF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36DE08C6" w14:textId="77777777" w:rsidR="00B07EB1" w:rsidRDefault="00832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="002064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оказатели</w:t>
            </w:r>
          </w:p>
        </w:tc>
      </w:tr>
      <w:tr w:rsidR="00B07EB1" w14:paraId="03E2FE63" w14:textId="77777777">
        <w:tc>
          <w:tcPr>
            <w:tcW w:w="2660" w:type="dxa"/>
            <w:vMerge/>
            <w:shd w:val="clear" w:color="auto" w:fill="auto"/>
            <w:vAlign w:val="center"/>
          </w:tcPr>
          <w:p w14:paraId="3D809F50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shd w:val="clear" w:color="auto" w:fill="auto"/>
            <w:vAlign w:val="center"/>
          </w:tcPr>
          <w:p w14:paraId="0A6C9D80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Оценки « 2 - 5»</w:t>
            </w:r>
          </w:p>
        </w:tc>
      </w:tr>
      <w:tr w:rsidR="00B07EB1" w14:paraId="3DCD4268" w14:textId="77777777">
        <w:tc>
          <w:tcPr>
            <w:tcW w:w="2660" w:type="dxa"/>
            <w:vMerge/>
            <w:shd w:val="clear" w:color="auto" w:fill="auto"/>
            <w:vAlign w:val="center"/>
          </w:tcPr>
          <w:p w14:paraId="3645C8FF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E3CBED9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«неуд. 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7246FF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удовлетв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1A9F5F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«хорошо»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0C75F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«отлично»</w:t>
            </w:r>
          </w:p>
        </w:tc>
      </w:tr>
      <w:tr w:rsidR="00B07EB1" w14:paraId="3D891423" w14:textId="77777777">
        <w:trPr>
          <w:cantSplit/>
          <w:trHeight w:val="517"/>
        </w:trPr>
        <w:tc>
          <w:tcPr>
            <w:tcW w:w="2660" w:type="dxa"/>
            <w:shd w:val="clear" w:color="auto" w:fill="auto"/>
            <w:vAlign w:val="center"/>
          </w:tcPr>
          <w:p w14:paraId="067960C8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</w:t>
            </w:r>
          </w:p>
        </w:tc>
        <w:tc>
          <w:tcPr>
            <w:tcW w:w="2126" w:type="dxa"/>
            <w:shd w:val="clear" w:color="auto" w:fill="auto"/>
          </w:tcPr>
          <w:p w14:paraId="798299B1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24F0E9E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DF08BDB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0321CD6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EB1" w14:paraId="7010BE8F" w14:textId="77777777">
        <w:trPr>
          <w:cantSplit/>
          <w:trHeight w:val="411"/>
        </w:trPr>
        <w:tc>
          <w:tcPr>
            <w:tcW w:w="2660" w:type="dxa"/>
            <w:shd w:val="clear" w:color="auto" w:fill="auto"/>
            <w:vAlign w:val="center"/>
          </w:tcPr>
          <w:p w14:paraId="4ED646C0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 работы</w:t>
            </w:r>
          </w:p>
        </w:tc>
        <w:tc>
          <w:tcPr>
            <w:tcW w:w="2126" w:type="dxa"/>
            <w:shd w:val="clear" w:color="auto" w:fill="auto"/>
          </w:tcPr>
          <w:p w14:paraId="0D650AE5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85FB02E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9F6CF5F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C7E3053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EB1" w14:paraId="181C32D8" w14:textId="77777777">
        <w:trPr>
          <w:cantSplit/>
          <w:trHeight w:val="417"/>
        </w:trPr>
        <w:tc>
          <w:tcPr>
            <w:tcW w:w="2660" w:type="dxa"/>
            <w:shd w:val="clear" w:color="auto" w:fill="auto"/>
            <w:vAlign w:val="center"/>
          </w:tcPr>
          <w:p w14:paraId="4D6B6F0E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shd w:val="clear" w:color="auto" w:fill="auto"/>
          </w:tcPr>
          <w:p w14:paraId="2D9056B6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55B49CE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A2B1476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1BCEEA7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07EB1" w14:paraId="3BD5D16B" w14:textId="77777777">
        <w:trPr>
          <w:cantSplit/>
          <w:trHeight w:val="706"/>
        </w:trPr>
        <w:tc>
          <w:tcPr>
            <w:tcW w:w="2660" w:type="dxa"/>
            <w:shd w:val="clear" w:color="auto" w:fill="auto"/>
            <w:vAlign w:val="center"/>
          </w:tcPr>
          <w:p w14:paraId="0CD74876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Самостоятельность в работе</w:t>
            </w:r>
          </w:p>
        </w:tc>
        <w:tc>
          <w:tcPr>
            <w:tcW w:w="2126" w:type="dxa"/>
            <w:shd w:val="clear" w:color="auto" w:fill="auto"/>
          </w:tcPr>
          <w:p w14:paraId="3A038EFD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5915BA0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474C931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F571BE4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07EB1" w14:paraId="0F181F50" w14:textId="77777777">
        <w:trPr>
          <w:cantSplit/>
          <w:trHeight w:val="406"/>
        </w:trPr>
        <w:tc>
          <w:tcPr>
            <w:tcW w:w="2660" w:type="dxa"/>
            <w:shd w:val="clear" w:color="auto" w:fill="auto"/>
            <w:vAlign w:val="center"/>
          </w:tcPr>
          <w:p w14:paraId="14CFDCAD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2126" w:type="dxa"/>
            <w:shd w:val="clear" w:color="auto" w:fill="auto"/>
          </w:tcPr>
          <w:p w14:paraId="0551946B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5B78FDC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E16AD3D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700A71F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07EB1" w14:paraId="233A2E8B" w14:textId="77777777">
        <w:trPr>
          <w:cantSplit/>
          <w:trHeight w:val="695"/>
        </w:trPr>
        <w:tc>
          <w:tcPr>
            <w:tcW w:w="2660" w:type="dxa"/>
            <w:shd w:val="clear" w:color="auto" w:fill="auto"/>
            <w:vAlign w:val="center"/>
          </w:tcPr>
          <w:p w14:paraId="2B760BBE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Используемые источники</w:t>
            </w:r>
          </w:p>
        </w:tc>
        <w:tc>
          <w:tcPr>
            <w:tcW w:w="2126" w:type="dxa"/>
            <w:shd w:val="clear" w:color="auto" w:fill="auto"/>
          </w:tcPr>
          <w:p w14:paraId="6AAD3D08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30B40EA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1C5FECA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3CC648D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07EB1" w14:paraId="26E3FDC7" w14:textId="77777777">
        <w:trPr>
          <w:cantSplit/>
          <w:trHeight w:val="563"/>
        </w:trPr>
        <w:tc>
          <w:tcPr>
            <w:tcW w:w="2660" w:type="dxa"/>
            <w:shd w:val="clear" w:color="auto" w:fill="auto"/>
            <w:vAlign w:val="center"/>
          </w:tcPr>
          <w:p w14:paraId="0A18629E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работы</w:t>
            </w:r>
          </w:p>
        </w:tc>
        <w:tc>
          <w:tcPr>
            <w:tcW w:w="2126" w:type="dxa"/>
            <w:shd w:val="clear" w:color="auto" w:fill="auto"/>
          </w:tcPr>
          <w:p w14:paraId="648BEBE3" w14:textId="77777777" w:rsidR="00B07EB1" w:rsidRDefault="00B07EB1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6E54EE9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112C9F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BE9796C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07EB1" w14:paraId="6E15275A" w14:textId="77777777">
        <w:trPr>
          <w:cantSplit/>
          <w:trHeight w:val="846"/>
        </w:trPr>
        <w:tc>
          <w:tcPr>
            <w:tcW w:w="2660" w:type="dxa"/>
            <w:shd w:val="clear" w:color="auto" w:fill="auto"/>
            <w:vAlign w:val="center"/>
          </w:tcPr>
          <w:p w14:paraId="138B7118" w14:textId="77777777" w:rsidR="00B07EB1" w:rsidRDefault="002064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дополнительные вопросы</w:t>
            </w:r>
          </w:p>
        </w:tc>
        <w:tc>
          <w:tcPr>
            <w:tcW w:w="2126" w:type="dxa"/>
            <w:shd w:val="clear" w:color="auto" w:fill="auto"/>
          </w:tcPr>
          <w:p w14:paraId="677E693A" w14:textId="77777777" w:rsidR="00B07EB1" w:rsidRDefault="00B07EB1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797C928" w14:textId="77777777" w:rsidR="00B07EB1" w:rsidRDefault="00B07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50D03BD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F55150C" w14:textId="77777777" w:rsidR="00B07EB1" w:rsidRDefault="00B07EB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C93982A" w14:textId="77777777" w:rsidR="00B07EB1" w:rsidRDefault="00B07EB1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5414F77" w14:textId="77777777" w:rsidR="00B07EB1" w:rsidRDefault="002064D9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ИТОГОВАЯ ОЦЕНКА ЗА ЗАЩИТУ ИНДИВИДУАЛЬНОГО ПРОЕКТА:__________________________________________</w:t>
      </w:r>
    </w:p>
    <w:p w14:paraId="3592314B" w14:textId="77777777" w:rsidR="00B07EB1" w:rsidRDefault="002064D9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Преподаватель  _______________________________________/ФИО/</w:t>
      </w:r>
    </w:p>
    <w:p w14:paraId="4479D267" w14:textId="77777777" w:rsidR="00B07EB1" w:rsidRDefault="00B07EB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0899030" w14:textId="77777777" w:rsidR="00B07EB1" w:rsidRDefault="00B07EB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86D41F4" w14:textId="77777777" w:rsidR="00B07EB1" w:rsidRDefault="00B07EB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287F02D" w14:textId="77777777" w:rsidR="00B07EB1" w:rsidRDefault="00B07EB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709"/>
        <w:jc w:val="center"/>
        <w:rPr>
          <w:b/>
          <w:color w:val="FF0000"/>
          <w:sz w:val="28"/>
          <w:szCs w:val="28"/>
        </w:rPr>
      </w:pPr>
    </w:p>
    <w:p w14:paraId="1415D394" w14:textId="77777777" w:rsidR="00B07EB1" w:rsidRDefault="00B07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sectPr w:rsidR="00B07EB1" w:rsidSect="002064D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944F3" w14:textId="77777777" w:rsidR="00D4478A" w:rsidRDefault="00D4478A">
      <w:pPr>
        <w:spacing w:line="240" w:lineRule="auto"/>
      </w:pPr>
      <w:r>
        <w:separator/>
      </w:r>
    </w:p>
  </w:endnote>
  <w:endnote w:type="continuationSeparator" w:id="0">
    <w:p w14:paraId="5E7E6577" w14:textId="77777777" w:rsidR="00D4478A" w:rsidRDefault="00D447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choolBook">
    <w:altName w:val="Courier New"/>
    <w:charset w:val="00"/>
    <w:family w:val="swiss"/>
    <w:pitch w:val="default"/>
    <w:sig w:usb0="00000000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81259"/>
    </w:sdtPr>
    <w:sdtEndPr/>
    <w:sdtContent>
      <w:p w14:paraId="2ACFD3BF" w14:textId="77777777" w:rsidR="002064D9" w:rsidRDefault="002064D9">
        <w:pPr>
          <w:pStyle w:val="af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FB2001" w14:textId="77777777" w:rsidR="002064D9" w:rsidRDefault="002064D9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73CE5" w14:textId="77777777" w:rsidR="00D4478A" w:rsidRDefault="00D4478A">
      <w:pPr>
        <w:spacing w:after="0"/>
      </w:pPr>
      <w:r>
        <w:separator/>
      </w:r>
    </w:p>
  </w:footnote>
  <w:footnote w:type="continuationSeparator" w:id="0">
    <w:p w14:paraId="29D66EA8" w14:textId="77777777" w:rsidR="00D4478A" w:rsidRDefault="00D447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D133F"/>
    <w:multiLevelType w:val="multilevel"/>
    <w:tmpl w:val="16AD133F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09273E"/>
    <w:multiLevelType w:val="multilevel"/>
    <w:tmpl w:val="2409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869E0"/>
    <w:multiLevelType w:val="multilevel"/>
    <w:tmpl w:val="25486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C7FAF"/>
    <w:multiLevelType w:val="multilevel"/>
    <w:tmpl w:val="2D3C7FA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D3FC9"/>
    <w:multiLevelType w:val="multilevel"/>
    <w:tmpl w:val="4F2D3FC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271AD"/>
    <w:multiLevelType w:val="multilevel"/>
    <w:tmpl w:val="5BC271AD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242424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A7D3C"/>
    <w:multiLevelType w:val="multilevel"/>
    <w:tmpl w:val="616A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41147"/>
    <w:multiLevelType w:val="multilevel"/>
    <w:tmpl w:val="7014114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702517B5"/>
    <w:multiLevelType w:val="multilevel"/>
    <w:tmpl w:val="702517B5"/>
    <w:lvl w:ilvl="0">
      <w:start w:val="1"/>
      <w:numFmt w:val="decimal"/>
      <w:lvlText w:val="%1."/>
      <w:lvlJc w:val="left"/>
      <w:pPr>
        <w:ind w:left="1305" w:hanging="360"/>
      </w:pPr>
      <w:rPr>
        <w:rFonts w:ascii="Times New Roman" w:eastAsia="Calibri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2025" w:hanging="360"/>
      </w:pPr>
    </w:lvl>
    <w:lvl w:ilvl="2">
      <w:start w:val="1"/>
      <w:numFmt w:val="lowerRoman"/>
      <w:lvlText w:val="%3."/>
      <w:lvlJc w:val="right"/>
      <w:pPr>
        <w:ind w:left="2745" w:hanging="180"/>
      </w:pPr>
    </w:lvl>
    <w:lvl w:ilvl="3">
      <w:start w:val="1"/>
      <w:numFmt w:val="decimal"/>
      <w:lvlText w:val="%4."/>
      <w:lvlJc w:val="left"/>
      <w:pPr>
        <w:ind w:left="3465" w:hanging="360"/>
      </w:pPr>
    </w:lvl>
    <w:lvl w:ilvl="4">
      <w:start w:val="1"/>
      <w:numFmt w:val="lowerLetter"/>
      <w:lvlText w:val="%5."/>
      <w:lvlJc w:val="left"/>
      <w:pPr>
        <w:ind w:left="4185" w:hanging="360"/>
      </w:pPr>
    </w:lvl>
    <w:lvl w:ilvl="5">
      <w:start w:val="1"/>
      <w:numFmt w:val="lowerRoman"/>
      <w:lvlText w:val="%6."/>
      <w:lvlJc w:val="right"/>
      <w:pPr>
        <w:ind w:left="4905" w:hanging="180"/>
      </w:pPr>
    </w:lvl>
    <w:lvl w:ilvl="6">
      <w:start w:val="1"/>
      <w:numFmt w:val="decimal"/>
      <w:lvlText w:val="%7."/>
      <w:lvlJc w:val="left"/>
      <w:pPr>
        <w:ind w:left="5625" w:hanging="360"/>
      </w:pPr>
    </w:lvl>
    <w:lvl w:ilvl="7">
      <w:start w:val="1"/>
      <w:numFmt w:val="lowerLetter"/>
      <w:lvlText w:val="%8."/>
      <w:lvlJc w:val="left"/>
      <w:pPr>
        <w:ind w:left="6345" w:hanging="360"/>
      </w:pPr>
    </w:lvl>
    <w:lvl w:ilvl="8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EF"/>
    <w:rsid w:val="00001F9C"/>
    <w:rsid w:val="00005795"/>
    <w:rsid w:val="00013956"/>
    <w:rsid w:val="00015439"/>
    <w:rsid w:val="00016228"/>
    <w:rsid w:val="000558DB"/>
    <w:rsid w:val="00057B8E"/>
    <w:rsid w:val="00062D56"/>
    <w:rsid w:val="00074EE9"/>
    <w:rsid w:val="00082680"/>
    <w:rsid w:val="000849CC"/>
    <w:rsid w:val="0008703C"/>
    <w:rsid w:val="000958D2"/>
    <w:rsid w:val="000A1499"/>
    <w:rsid w:val="000B049E"/>
    <w:rsid w:val="000B7E38"/>
    <w:rsid w:val="000C4DC6"/>
    <w:rsid w:val="000D5494"/>
    <w:rsid w:val="000E7325"/>
    <w:rsid w:val="001064B3"/>
    <w:rsid w:val="0012770C"/>
    <w:rsid w:val="001359C6"/>
    <w:rsid w:val="00136FCB"/>
    <w:rsid w:val="00140D3B"/>
    <w:rsid w:val="00170556"/>
    <w:rsid w:val="00177A03"/>
    <w:rsid w:val="00180787"/>
    <w:rsid w:val="0018196F"/>
    <w:rsid w:val="00190A87"/>
    <w:rsid w:val="00194D7E"/>
    <w:rsid w:val="00196E12"/>
    <w:rsid w:val="001A144B"/>
    <w:rsid w:val="001A14F1"/>
    <w:rsid w:val="001A2B94"/>
    <w:rsid w:val="001A2F56"/>
    <w:rsid w:val="001B147A"/>
    <w:rsid w:val="001D06E8"/>
    <w:rsid w:val="001D76F4"/>
    <w:rsid w:val="001E047D"/>
    <w:rsid w:val="002064D9"/>
    <w:rsid w:val="00206811"/>
    <w:rsid w:val="00211A8E"/>
    <w:rsid w:val="002137D4"/>
    <w:rsid w:val="0021382E"/>
    <w:rsid w:val="0021537A"/>
    <w:rsid w:val="00221026"/>
    <w:rsid w:val="0023551C"/>
    <w:rsid w:val="0023786E"/>
    <w:rsid w:val="00240A07"/>
    <w:rsid w:val="002500B4"/>
    <w:rsid w:val="002565E6"/>
    <w:rsid w:val="00272C42"/>
    <w:rsid w:val="00273C7F"/>
    <w:rsid w:val="002756C9"/>
    <w:rsid w:val="00285635"/>
    <w:rsid w:val="0028593F"/>
    <w:rsid w:val="002901D3"/>
    <w:rsid w:val="00290B37"/>
    <w:rsid w:val="002B2B86"/>
    <w:rsid w:val="002C6AEA"/>
    <w:rsid w:val="002D6CAC"/>
    <w:rsid w:val="002E111F"/>
    <w:rsid w:val="00307687"/>
    <w:rsid w:val="00310F3C"/>
    <w:rsid w:val="0031191E"/>
    <w:rsid w:val="003229EF"/>
    <w:rsid w:val="00331101"/>
    <w:rsid w:val="00332079"/>
    <w:rsid w:val="003406D0"/>
    <w:rsid w:val="00365563"/>
    <w:rsid w:val="00365EF6"/>
    <w:rsid w:val="00370D99"/>
    <w:rsid w:val="003748B0"/>
    <w:rsid w:val="003A0E7E"/>
    <w:rsid w:val="003A2AA6"/>
    <w:rsid w:val="003A4747"/>
    <w:rsid w:val="003B029E"/>
    <w:rsid w:val="003C1C32"/>
    <w:rsid w:val="003D4465"/>
    <w:rsid w:val="003D6911"/>
    <w:rsid w:val="003F067D"/>
    <w:rsid w:val="00401A8B"/>
    <w:rsid w:val="00401D57"/>
    <w:rsid w:val="00403DFD"/>
    <w:rsid w:val="004068EF"/>
    <w:rsid w:val="00410118"/>
    <w:rsid w:val="00412B1F"/>
    <w:rsid w:val="00420C60"/>
    <w:rsid w:val="00420C65"/>
    <w:rsid w:val="0042347D"/>
    <w:rsid w:val="00430239"/>
    <w:rsid w:val="00435A86"/>
    <w:rsid w:val="004363C7"/>
    <w:rsid w:val="00451200"/>
    <w:rsid w:val="00462FA5"/>
    <w:rsid w:val="00472E68"/>
    <w:rsid w:val="004908CA"/>
    <w:rsid w:val="00491E38"/>
    <w:rsid w:val="00495E8E"/>
    <w:rsid w:val="00496D36"/>
    <w:rsid w:val="004B367E"/>
    <w:rsid w:val="004B53D2"/>
    <w:rsid w:val="004B6F43"/>
    <w:rsid w:val="004B7111"/>
    <w:rsid w:val="004C0720"/>
    <w:rsid w:val="004D20A2"/>
    <w:rsid w:val="004D35F1"/>
    <w:rsid w:val="004E2A38"/>
    <w:rsid w:val="004F2625"/>
    <w:rsid w:val="00503EB4"/>
    <w:rsid w:val="00505FD3"/>
    <w:rsid w:val="005223DD"/>
    <w:rsid w:val="00523FE5"/>
    <w:rsid w:val="00546744"/>
    <w:rsid w:val="00546DB8"/>
    <w:rsid w:val="00567454"/>
    <w:rsid w:val="00585CDB"/>
    <w:rsid w:val="005A587F"/>
    <w:rsid w:val="005B467D"/>
    <w:rsid w:val="005C5AD7"/>
    <w:rsid w:val="005D4E2A"/>
    <w:rsid w:val="005D72FE"/>
    <w:rsid w:val="005E0B31"/>
    <w:rsid w:val="005E3873"/>
    <w:rsid w:val="005E459D"/>
    <w:rsid w:val="006012B5"/>
    <w:rsid w:val="00615854"/>
    <w:rsid w:val="00621677"/>
    <w:rsid w:val="00654355"/>
    <w:rsid w:val="0066210C"/>
    <w:rsid w:val="00674B92"/>
    <w:rsid w:val="006912E1"/>
    <w:rsid w:val="00692E5F"/>
    <w:rsid w:val="006A178B"/>
    <w:rsid w:val="006A4E23"/>
    <w:rsid w:val="006B07E8"/>
    <w:rsid w:val="006C6B59"/>
    <w:rsid w:val="006D0D8A"/>
    <w:rsid w:val="006D1709"/>
    <w:rsid w:val="006D69AA"/>
    <w:rsid w:val="006E0345"/>
    <w:rsid w:val="006F5599"/>
    <w:rsid w:val="006F76F8"/>
    <w:rsid w:val="007114F8"/>
    <w:rsid w:val="00716F9B"/>
    <w:rsid w:val="00740527"/>
    <w:rsid w:val="00786B2C"/>
    <w:rsid w:val="0079254F"/>
    <w:rsid w:val="007926DE"/>
    <w:rsid w:val="007961C5"/>
    <w:rsid w:val="007A156B"/>
    <w:rsid w:val="007A16A4"/>
    <w:rsid w:val="007A1756"/>
    <w:rsid w:val="007A1FA0"/>
    <w:rsid w:val="007A5D7B"/>
    <w:rsid w:val="007B45C6"/>
    <w:rsid w:val="007C2275"/>
    <w:rsid w:val="007C3B65"/>
    <w:rsid w:val="007E2749"/>
    <w:rsid w:val="007E54FB"/>
    <w:rsid w:val="008062AC"/>
    <w:rsid w:val="0081363B"/>
    <w:rsid w:val="00814A77"/>
    <w:rsid w:val="00816F8F"/>
    <w:rsid w:val="00831DF0"/>
    <w:rsid w:val="008322D6"/>
    <w:rsid w:val="008328CA"/>
    <w:rsid w:val="00837DDA"/>
    <w:rsid w:val="008400A9"/>
    <w:rsid w:val="008546C6"/>
    <w:rsid w:val="00866AB1"/>
    <w:rsid w:val="00897DAD"/>
    <w:rsid w:val="008C1078"/>
    <w:rsid w:val="008D62F5"/>
    <w:rsid w:val="008E4A83"/>
    <w:rsid w:val="008E5327"/>
    <w:rsid w:val="008F1BE4"/>
    <w:rsid w:val="00900A28"/>
    <w:rsid w:val="009264E7"/>
    <w:rsid w:val="00941322"/>
    <w:rsid w:val="009452CE"/>
    <w:rsid w:val="00946867"/>
    <w:rsid w:val="00951487"/>
    <w:rsid w:val="0095160E"/>
    <w:rsid w:val="0095737C"/>
    <w:rsid w:val="00961362"/>
    <w:rsid w:val="009707A4"/>
    <w:rsid w:val="00981031"/>
    <w:rsid w:val="00984EB0"/>
    <w:rsid w:val="00985020"/>
    <w:rsid w:val="0098721E"/>
    <w:rsid w:val="009922E1"/>
    <w:rsid w:val="00994ED5"/>
    <w:rsid w:val="009A13AE"/>
    <w:rsid w:val="009B3641"/>
    <w:rsid w:val="009C522D"/>
    <w:rsid w:val="009D6E9D"/>
    <w:rsid w:val="00A02772"/>
    <w:rsid w:val="00A02CE8"/>
    <w:rsid w:val="00A03F5E"/>
    <w:rsid w:val="00A1180D"/>
    <w:rsid w:val="00A27FEB"/>
    <w:rsid w:val="00A3453C"/>
    <w:rsid w:val="00A42176"/>
    <w:rsid w:val="00A4519D"/>
    <w:rsid w:val="00A74E46"/>
    <w:rsid w:val="00A76895"/>
    <w:rsid w:val="00A9132B"/>
    <w:rsid w:val="00A959EE"/>
    <w:rsid w:val="00AA2874"/>
    <w:rsid w:val="00AA5C9C"/>
    <w:rsid w:val="00AB2E9A"/>
    <w:rsid w:val="00AC4721"/>
    <w:rsid w:val="00AF13C6"/>
    <w:rsid w:val="00AF6F0D"/>
    <w:rsid w:val="00B005D4"/>
    <w:rsid w:val="00B06D2A"/>
    <w:rsid w:val="00B07DC0"/>
    <w:rsid w:val="00B07EB1"/>
    <w:rsid w:val="00B16686"/>
    <w:rsid w:val="00B27B77"/>
    <w:rsid w:val="00B35941"/>
    <w:rsid w:val="00B40431"/>
    <w:rsid w:val="00B446AD"/>
    <w:rsid w:val="00B5155B"/>
    <w:rsid w:val="00B71036"/>
    <w:rsid w:val="00B7629F"/>
    <w:rsid w:val="00B96614"/>
    <w:rsid w:val="00BB5D7D"/>
    <w:rsid w:val="00BB7876"/>
    <w:rsid w:val="00BD5CF9"/>
    <w:rsid w:val="00BF632E"/>
    <w:rsid w:val="00C0681E"/>
    <w:rsid w:val="00C24C6E"/>
    <w:rsid w:val="00C2732B"/>
    <w:rsid w:val="00C274D0"/>
    <w:rsid w:val="00C53823"/>
    <w:rsid w:val="00C64669"/>
    <w:rsid w:val="00C65B1B"/>
    <w:rsid w:val="00C67FD3"/>
    <w:rsid w:val="00C74308"/>
    <w:rsid w:val="00C85619"/>
    <w:rsid w:val="00C85B06"/>
    <w:rsid w:val="00CA3ADA"/>
    <w:rsid w:val="00CB1B06"/>
    <w:rsid w:val="00CB281F"/>
    <w:rsid w:val="00CB43B3"/>
    <w:rsid w:val="00CC436E"/>
    <w:rsid w:val="00CC771C"/>
    <w:rsid w:val="00CD3218"/>
    <w:rsid w:val="00CD4452"/>
    <w:rsid w:val="00CE2E44"/>
    <w:rsid w:val="00D020BB"/>
    <w:rsid w:val="00D10DD7"/>
    <w:rsid w:val="00D10E64"/>
    <w:rsid w:val="00D1386B"/>
    <w:rsid w:val="00D15ADE"/>
    <w:rsid w:val="00D213A8"/>
    <w:rsid w:val="00D24052"/>
    <w:rsid w:val="00D25BC0"/>
    <w:rsid w:val="00D31C43"/>
    <w:rsid w:val="00D33114"/>
    <w:rsid w:val="00D41DFD"/>
    <w:rsid w:val="00D4478A"/>
    <w:rsid w:val="00D93A0B"/>
    <w:rsid w:val="00DB1A99"/>
    <w:rsid w:val="00DB6B68"/>
    <w:rsid w:val="00DC2CBC"/>
    <w:rsid w:val="00DF2E59"/>
    <w:rsid w:val="00E15E3E"/>
    <w:rsid w:val="00E17D12"/>
    <w:rsid w:val="00E32C04"/>
    <w:rsid w:val="00E67B32"/>
    <w:rsid w:val="00E710C6"/>
    <w:rsid w:val="00E720DA"/>
    <w:rsid w:val="00E773A7"/>
    <w:rsid w:val="00E85C08"/>
    <w:rsid w:val="00E86813"/>
    <w:rsid w:val="00EA39FC"/>
    <w:rsid w:val="00EC5175"/>
    <w:rsid w:val="00EE215C"/>
    <w:rsid w:val="00EF3264"/>
    <w:rsid w:val="00EF6E9F"/>
    <w:rsid w:val="00F040E7"/>
    <w:rsid w:val="00F05042"/>
    <w:rsid w:val="00F05578"/>
    <w:rsid w:val="00F05F68"/>
    <w:rsid w:val="00F067F0"/>
    <w:rsid w:val="00F14EFB"/>
    <w:rsid w:val="00F21113"/>
    <w:rsid w:val="00F247D1"/>
    <w:rsid w:val="00F25E82"/>
    <w:rsid w:val="00F3129A"/>
    <w:rsid w:val="00F47F2A"/>
    <w:rsid w:val="00F521B7"/>
    <w:rsid w:val="00F52883"/>
    <w:rsid w:val="00F56186"/>
    <w:rsid w:val="00F56F86"/>
    <w:rsid w:val="00F57E05"/>
    <w:rsid w:val="00F655E3"/>
    <w:rsid w:val="00F86922"/>
    <w:rsid w:val="00F93356"/>
    <w:rsid w:val="00F95B4E"/>
    <w:rsid w:val="00F97800"/>
    <w:rsid w:val="00FA10F1"/>
    <w:rsid w:val="00FA2237"/>
    <w:rsid w:val="00FA672E"/>
    <w:rsid w:val="00FC20E4"/>
    <w:rsid w:val="00FD5DF1"/>
    <w:rsid w:val="00FE3BDE"/>
    <w:rsid w:val="00FE3E56"/>
    <w:rsid w:val="00FF0C0E"/>
    <w:rsid w:val="00FF4217"/>
    <w:rsid w:val="00FF4567"/>
    <w:rsid w:val="00FF5BDA"/>
    <w:rsid w:val="188870E0"/>
    <w:rsid w:val="266D5CD9"/>
    <w:rsid w:val="53592D5B"/>
    <w:rsid w:val="625E0C28"/>
    <w:rsid w:val="69A76500"/>
    <w:rsid w:val="7E493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0E63D"/>
  <w15:docId w15:val="{8FAC8D77-CE28-4785-A4BE-0FF42077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 w:qFormat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8C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Pr>
      <w:color w:val="0000FF"/>
      <w:u w:val="single"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Plain Text"/>
    <w:basedOn w:val="a"/>
    <w:link w:val="a9"/>
    <w:uiPriority w:val="99"/>
    <w:semiHidden/>
    <w:unhideWhenUsed/>
    <w:qFormat/>
    <w:pPr>
      <w:spacing w:after="0" w:line="240" w:lineRule="auto"/>
      <w:ind w:firstLine="720"/>
    </w:pPr>
    <w:rPr>
      <w:rFonts w:ascii="Consolas" w:eastAsiaTheme="minorHAnsi" w:hAnsi="Consolas" w:cs="Consolas"/>
      <w:sz w:val="21"/>
      <w:szCs w:val="21"/>
      <w:lang w:eastAsia="en-US"/>
    </w:rPr>
  </w:style>
  <w:style w:type="paragraph" w:styleId="aa">
    <w:name w:val="endnote text"/>
    <w:basedOn w:val="a"/>
    <w:link w:val="ab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semiHidden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uiPriority w:val="99"/>
    <w:semiHidden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List Bullet"/>
    <w:basedOn w:val="a"/>
    <w:autoRedefine/>
    <w:uiPriority w:val="99"/>
    <w:semiHidden/>
    <w:unhideWhenUsed/>
    <w:qFormat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kern w:val="24"/>
      <w:sz w:val="24"/>
      <w:szCs w:val="24"/>
    </w:rPr>
  </w:style>
  <w:style w:type="paragraph" w:styleId="af9">
    <w:name w:val="Title"/>
    <w:basedOn w:val="a"/>
    <w:next w:val="a"/>
    <w:link w:val="afa"/>
    <w:uiPriority w:val="99"/>
    <w:qFormat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b">
    <w:name w:val="footer"/>
    <w:basedOn w:val="a"/>
    <w:link w:val="af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List"/>
    <w:basedOn w:val="a"/>
    <w:uiPriority w:val="99"/>
    <w:semiHidden/>
    <w:unhideWhenUsed/>
    <w:qFormat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e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qFormat/>
    <w:pPr>
      <w:spacing w:after="120" w:line="480" w:lineRule="auto"/>
      <w:ind w:left="283"/>
    </w:pPr>
    <w:rPr>
      <w:rFonts w:ascii="Calibri" w:eastAsia="Calibri" w:hAnsi="Calibri" w:cs="Times New Roman"/>
    </w:rPr>
  </w:style>
  <w:style w:type="table" w:styleId="aff">
    <w:name w:val="Table Grid"/>
    <w:basedOn w:val="a1"/>
    <w:uiPriority w:val="59"/>
    <w:qFormat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qFormat/>
    <w:rPr>
      <w:sz w:val="20"/>
      <w:szCs w:val="20"/>
    </w:r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uiPriority w:val="99"/>
    <w:semiHidden/>
    <w:qFormat/>
  </w:style>
  <w:style w:type="character" w:customStyle="1" w:styleId="afc">
    <w:name w:val="Нижний колонтитул Знак"/>
    <w:basedOn w:val="a0"/>
    <w:link w:val="afb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qFormat/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Текст концевой сноски Знак1"/>
    <w:basedOn w:val="a0"/>
    <w:uiPriority w:val="99"/>
    <w:semiHidden/>
    <w:qFormat/>
    <w:rPr>
      <w:sz w:val="20"/>
      <w:szCs w:val="20"/>
    </w:rPr>
  </w:style>
  <w:style w:type="character" w:customStyle="1" w:styleId="afa">
    <w:name w:val="Заголовок Знак"/>
    <w:basedOn w:val="a0"/>
    <w:link w:val="af9"/>
    <w:uiPriority w:val="99"/>
    <w:qFormat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5">
    <w:name w:val="Основной текст Знак"/>
    <w:basedOn w:val="a0"/>
    <w:link w:val="af4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Основной текст с отступом Знак1"/>
    <w:basedOn w:val="a0"/>
    <w:uiPriority w:val="99"/>
    <w:semiHidden/>
    <w:qFormat/>
  </w:style>
  <w:style w:type="character" w:customStyle="1" w:styleId="22">
    <w:name w:val="Основной текст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qFormat/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qFormat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ascii="Calibri" w:eastAsia="Calibri" w:hAnsi="Calibri" w:cs="Times New Roman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6">
    <w:name w:val="Тема примечания Знак1"/>
    <w:basedOn w:val="11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imes New Roman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styleId="aff0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f1">
    <w:name w:val="List Paragraph"/>
    <w:basedOn w:val="a"/>
    <w:link w:val="aff2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8">
    <w:name w:val="Абзац списка1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9">
    <w:name w:val="Обычный1"/>
    <w:uiPriority w:val="99"/>
    <w:qFormat/>
    <w:pPr>
      <w:widowControl w:val="0"/>
      <w:snapToGrid w:val="0"/>
    </w:pPr>
    <w:rPr>
      <w:rFonts w:ascii="Times New Roman" w:eastAsia="Times New Roman" w:hAnsi="Times New Roman" w:cs="Times New Roman"/>
      <w:i/>
    </w:rPr>
  </w:style>
  <w:style w:type="paragraph" w:customStyle="1" w:styleId="25">
    <w:name w:val="Абзац списка2"/>
    <w:basedOn w:val="a"/>
    <w:uiPriority w:val="99"/>
    <w:qFormat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BodyTextKeepChar">
    <w:name w:val="Body Text Keep Char"/>
    <w:link w:val="BodyTextKeep"/>
    <w:uiPriority w:val="99"/>
    <w:qFormat/>
    <w:locked/>
    <w:rPr>
      <w:rFonts w:ascii="Times New Roman" w:eastAsia="Times New Roman" w:hAnsi="Times New Roman" w:cs="Times New Roman"/>
      <w:spacing w:val="-5"/>
      <w:sz w:val="24"/>
      <w:szCs w:val="24"/>
    </w:rPr>
  </w:style>
  <w:style w:type="paragraph" w:customStyle="1" w:styleId="BodyTextKeep">
    <w:name w:val="Body Text Keep"/>
    <w:basedOn w:val="af4"/>
    <w:link w:val="BodyTextKeepChar"/>
    <w:uiPriority w:val="99"/>
    <w:qFormat/>
    <w:pPr>
      <w:spacing w:before="120"/>
      <w:ind w:firstLine="567"/>
      <w:jc w:val="both"/>
    </w:pPr>
    <w:rPr>
      <w:spacing w:val="-5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before="120"/>
      <w:ind w:left="284" w:firstLine="720"/>
      <w:jc w:val="both"/>
    </w:pPr>
    <w:rPr>
      <w:rFonts w:ascii="Arial" w:eastAsia="Times New Roman" w:hAnsi="Arial" w:cs="Arial"/>
    </w:rPr>
  </w:style>
  <w:style w:type="paragraph" w:customStyle="1" w:styleId="Style12">
    <w:name w:val="Style12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7">
    <w:name w:val="Style3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9">
    <w:name w:val="Style39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42">
    <w:name w:val="Style42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character" w:customStyle="1" w:styleId="12-">
    <w:name w:val="12-текст Знак"/>
    <w:link w:val="12-0"/>
    <w:qFormat/>
    <w:locked/>
    <w:rPr>
      <w:rFonts w:ascii="SchoolBook" w:eastAsia="Calibri" w:hAnsi="SchoolBook" w:cs="Times New Roman"/>
      <w:color w:val="000000"/>
      <w:sz w:val="24"/>
      <w:shd w:val="clear" w:color="auto" w:fill="FFFFFF"/>
    </w:rPr>
  </w:style>
  <w:style w:type="paragraph" w:customStyle="1" w:styleId="12-0">
    <w:name w:val="12-текст"/>
    <w:basedOn w:val="a"/>
    <w:link w:val="12-"/>
    <w:qFormat/>
    <w:pPr>
      <w:shd w:val="clear" w:color="auto" w:fill="FFFFFF"/>
      <w:spacing w:after="0"/>
      <w:ind w:firstLine="567"/>
      <w:jc w:val="both"/>
    </w:pPr>
    <w:rPr>
      <w:rFonts w:ascii="SchoolBook" w:eastAsia="Calibri" w:hAnsi="SchoolBook" w:cs="Times New Roman"/>
      <w:color w:val="000000"/>
      <w:sz w:val="24"/>
    </w:rPr>
  </w:style>
  <w:style w:type="paragraph" w:customStyle="1" w:styleId="aff3">
    <w:name w:val="Для таблиц"/>
    <w:basedOn w:val="a"/>
    <w:uiPriority w:val="99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0">
    <w:name w:val="c10"/>
    <w:basedOn w:val="a"/>
    <w:uiPriority w:val="99"/>
    <w:qFormat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qFormat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4">
    <w:name w:val="Отступ Знак"/>
    <w:link w:val="aff5"/>
    <w:qFormat/>
    <w:locked/>
    <w:rPr>
      <w:rFonts w:ascii="Times New Roman" w:eastAsia="Calibri" w:hAnsi="Times New Roman" w:cs="Times New Roman"/>
      <w:sz w:val="24"/>
      <w:szCs w:val="24"/>
    </w:rPr>
  </w:style>
  <w:style w:type="paragraph" w:customStyle="1" w:styleId="aff5">
    <w:name w:val="Отступ"/>
    <w:basedOn w:val="a"/>
    <w:link w:val="aff4"/>
    <w:qFormat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qFormat/>
  </w:style>
  <w:style w:type="character" w:customStyle="1" w:styleId="FontStyle78">
    <w:name w:val="Font Style78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c1">
    <w:name w:val="c1"/>
    <w:basedOn w:val="a0"/>
    <w:qFormat/>
  </w:style>
  <w:style w:type="character" w:customStyle="1" w:styleId="apple-converted-space">
    <w:name w:val="apple-converted-space"/>
    <w:basedOn w:val="a0"/>
    <w:qFormat/>
  </w:style>
  <w:style w:type="paragraph" w:customStyle="1" w:styleId="110">
    <w:name w:val="Без интервала11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CharChar">
    <w:name w:val="Char Char Знак Знак Char Char Знак Знак Char Char 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9">
    <w:name w:val="Текст Знак"/>
    <w:basedOn w:val="a0"/>
    <w:link w:val="a8"/>
    <w:uiPriority w:val="99"/>
    <w:semiHidden/>
    <w:qFormat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Bodytext3">
    <w:name w:val="Body text (3)_"/>
    <w:link w:val="Bodytext30"/>
    <w:uiPriority w:val="99"/>
    <w:qFormat/>
    <w:rPr>
      <w:sz w:val="17"/>
      <w:szCs w:val="17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qFormat/>
    <w:pPr>
      <w:widowControl w:val="0"/>
      <w:shd w:val="clear" w:color="auto" w:fill="FFFFFF"/>
      <w:spacing w:after="0" w:line="199" w:lineRule="exact"/>
      <w:jc w:val="both"/>
    </w:pPr>
    <w:rPr>
      <w:sz w:val="17"/>
      <w:szCs w:val="17"/>
    </w:r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qFormat/>
  </w:style>
  <w:style w:type="character" w:customStyle="1" w:styleId="aff2">
    <w:name w:val="Абзац списка Знак"/>
    <w:link w:val="aff1"/>
    <w:uiPriority w:val="34"/>
    <w:qFormat/>
    <w:locked/>
    <w:rPr>
      <w:rFonts w:ascii="Calibri" w:eastAsia="Calibri" w:hAnsi="Calibri" w:cs="Times New Roman"/>
      <w:lang w:eastAsia="en-US"/>
    </w:rPr>
  </w:style>
  <w:style w:type="paragraph" w:customStyle="1" w:styleId="51">
    <w:name w:val="Основной текст (5)1"/>
    <w:basedOn w:val="a"/>
    <w:uiPriority w:val="99"/>
    <w:qFormat/>
    <w:pPr>
      <w:widowControl w:val="0"/>
      <w:shd w:val="clear" w:color="auto" w:fill="FFFFFF"/>
      <w:spacing w:before="3420" w:after="900" w:line="643" w:lineRule="exact"/>
    </w:pPr>
    <w:rPr>
      <w:rFonts w:ascii="Times New Roman" w:eastAsia="Arial Unicode MS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7"/>
    <w:uiPriority w:val="99"/>
    <w:qFormat/>
    <w:locked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qFormat/>
    <w:pPr>
      <w:widowControl w:val="0"/>
      <w:shd w:val="clear" w:color="auto" w:fill="FFFFFF"/>
      <w:spacing w:before="420" w:after="300" w:line="322" w:lineRule="exact"/>
      <w:jc w:val="both"/>
    </w:pPr>
    <w:rPr>
      <w:sz w:val="28"/>
      <w:szCs w:val="28"/>
    </w:rPr>
  </w:style>
  <w:style w:type="character" w:customStyle="1" w:styleId="28">
    <w:name w:val="Основной текст (2) + Полужирный"/>
    <w:uiPriority w:val="99"/>
    <w:qFormat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FontStyle12">
    <w:name w:val="Font Style12"/>
    <w:uiPriority w:val="99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msonormalbullet1gif">
    <w:name w:val="msonormalbullet1.gi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customStyle="1" w:styleId="dt-p">
    <w:name w:val="dt-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21DD4-BB2D-4CE4-AFFF-B289CA23C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5462</Words>
  <Characters>31138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</cp:lastModifiedBy>
  <cp:revision>2</cp:revision>
  <cp:lastPrinted>2023-05-12T05:36:00Z</cp:lastPrinted>
  <dcterms:created xsi:type="dcterms:W3CDTF">2025-04-09T11:26:00Z</dcterms:created>
  <dcterms:modified xsi:type="dcterms:W3CDTF">2025-04-09T11:26:00Z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B09AC9F702424DF383325D4EF5272897_13</vt:lpwstr>
  </property>
</Properties>
</file>