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484E" w:rsidRPr="00A52CB9" w:rsidRDefault="00B3484E" w:rsidP="00A52CB9">
      <w:pPr>
        <w:spacing w:after="0" w:line="240" w:lineRule="auto"/>
        <w:ind w:left="1" w:hanging="3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B3484E" w:rsidRPr="00A52CB9" w:rsidRDefault="00B3484E" w:rsidP="00A52CB9">
      <w:pPr>
        <w:spacing w:after="0" w:line="240" w:lineRule="auto"/>
        <w:ind w:left="1" w:hanging="3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B3484E" w:rsidRPr="00A52CB9" w:rsidRDefault="00B3484E" w:rsidP="00A52CB9">
      <w:pPr>
        <w:spacing w:after="0" w:line="240" w:lineRule="auto"/>
        <w:ind w:left="1" w:hanging="3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B3484E" w:rsidRPr="00A52CB9" w:rsidRDefault="00B3484E" w:rsidP="00A52CB9">
      <w:pPr>
        <w:spacing w:after="0" w:line="240" w:lineRule="auto"/>
        <w:ind w:left="1" w:hanging="3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B3484E" w:rsidRPr="00A52CB9" w:rsidRDefault="00B3484E" w:rsidP="00A52CB9">
      <w:pPr>
        <w:spacing w:after="0" w:line="240" w:lineRule="auto"/>
        <w:ind w:left="1" w:hanging="3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B3484E" w:rsidRPr="00A52CB9" w:rsidRDefault="00B3484E" w:rsidP="00A52CB9">
      <w:pPr>
        <w:spacing w:after="0" w:line="240" w:lineRule="auto"/>
        <w:ind w:left="1" w:hanging="3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B3484E" w:rsidRPr="00A52CB9" w:rsidRDefault="00B3484E" w:rsidP="00A52CB9">
      <w:pPr>
        <w:spacing w:after="0" w:line="240" w:lineRule="auto"/>
        <w:ind w:left="1" w:hanging="3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B3484E" w:rsidRPr="00A52CB9" w:rsidRDefault="00B3484E" w:rsidP="00A52CB9">
      <w:pPr>
        <w:spacing w:after="0" w:line="240" w:lineRule="auto"/>
        <w:ind w:left="1" w:hanging="3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B3484E" w:rsidRPr="00A52CB9" w:rsidRDefault="00B3484E" w:rsidP="00A52CB9">
      <w:pPr>
        <w:spacing w:after="0" w:line="240" w:lineRule="auto"/>
        <w:ind w:left="1" w:hanging="3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B3484E" w:rsidRPr="00A52CB9" w:rsidRDefault="00B3484E" w:rsidP="00A52CB9">
      <w:pPr>
        <w:spacing w:after="0" w:line="240" w:lineRule="auto"/>
        <w:ind w:left="1" w:hanging="3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B3484E" w:rsidRPr="00A52CB9" w:rsidRDefault="00B3484E" w:rsidP="00A52CB9">
      <w:pPr>
        <w:spacing w:after="0" w:line="240" w:lineRule="auto"/>
        <w:ind w:left="1" w:hanging="3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B3484E" w:rsidRPr="00A52CB9" w:rsidRDefault="00B3484E" w:rsidP="00A52CB9">
      <w:pPr>
        <w:spacing w:after="0" w:line="240" w:lineRule="auto"/>
        <w:ind w:left="1" w:hanging="3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B3484E" w:rsidRPr="00A52CB9" w:rsidRDefault="00B3484E" w:rsidP="00A52CB9">
      <w:pPr>
        <w:spacing w:after="0" w:line="240" w:lineRule="auto"/>
        <w:ind w:left="1" w:hanging="3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B3484E" w:rsidRPr="00A52CB9" w:rsidRDefault="00B3484E" w:rsidP="00A52CB9">
      <w:pPr>
        <w:spacing w:after="0" w:line="240" w:lineRule="auto"/>
        <w:ind w:left="1" w:hanging="3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B3484E" w:rsidRPr="00A52CB9" w:rsidRDefault="00B3484E" w:rsidP="00A52CB9">
      <w:pPr>
        <w:spacing w:after="0" w:line="240" w:lineRule="auto"/>
        <w:ind w:left="1" w:hanging="3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AC4589" w:rsidRPr="00A52CB9" w:rsidRDefault="00B3484E" w:rsidP="00B3484E">
      <w:pPr>
        <w:spacing w:after="0" w:line="240" w:lineRule="auto"/>
        <w:ind w:left="1" w:hanging="3"/>
        <w:jc w:val="center"/>
        <w:rPr>
          <w:rFonts w:ascii="Times New Roman" w:hAnsi="Times New Roman"/>
          <w:b/>
          <w:sz w:val="28"/>
          <w:szCs w:val="28"/>
        </w:rPr>
      </w:pPr>
      <w:r w:rsidRPr="00A52CB9">
        <w:rPr>
          <w:rFonts w:ascii="Times New Roman" w:hAnsi="Times New Roman"/>
          <w:b/>
          <w:sz w:val="28"/>
          <w:szCs w:val="28"/>
        </w:rPr>
        <w:t>РАБОЧАЯ ПРОГРАММА</w:t>
      </w:r>
    </w:p>
    <w:p w:rsidR="00B3484E" w:rsidRPr="00A52CB9" w:rsidRDefault="00B3484E" w:rsidP="00B3484E">
      <w:pPr>
        <w:spacing w:after="0" w:line="240" w:lineRule="auto"/>
        <w:ind w:left="1" w:hanging="3"/>
        <w:jc w:val="center"/>
        <w:rPr>
          <w:rFonts w:ascii="Times New Roman" w:hAnsi="Times New Roman"/>
          <w:b/>
          <w:sz w:val="28"/>
          <w:szCs w:val="28"/>
        </w:rPr>
      </w:pPr>
      <w:r w:rsidRPr="00A52CB9">
        <w:rPr>
          <w:rFonts w:ascii="Times New Roman" w:hAnsi="Times New Roman"/>
          <w:b/>
          <w:sz w:val="28"/>
          <w:szCs w:val="28"/>
        </w:rPr>
        <w:t xml:space="preserve"> УЧЕБНОЙ ДИСЦИПЛИНЫ</w:t>
      </w:r>
    </w:p>
    <w:p w:rsidR="00B3484E" w:rsidRPr="00A52CB9" w:rsidRDefault="00B3484E" w:rsidP="00B3484E">
      <w:pPr>
        <w:spacing w:after="0" w:line="240" w:lineRule="auto"/>
        <w:ind w:left="1" w:hanging="3"/>
        <w:jc w:val="center"/>
        <w:rPr>
          <w:rFonts w:ascii="Times New Roman" w:hAnsi="Times New Roman"/>
          <w:b/>
          <w:sz w:val="28"/>
          <w:szCs w:val="28"/>
        </w:rPr>
      </w:pPr>
    </w:p>
    <w:p w:rsidR="00B3484E" w:rsidRPr="00A52CB9" w:rsidRDefault="00F14D1B" w:rsidP="00B3484E">
      <w:pPr>
        <w:spacing w:after="0" w:line="240" w:lineRule="auto"/>
        <w:ind w:left="1" w:hanging="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СГ.05</w:t>
      </w:r>
      <w:r w:rsidR="00AC4589" w:rsidRPr="00A52CB9">
        <w:rPr>
          <w:rFonts w:ascii="Times New Roman" w:hAnsi="Times New Roman"/>
          <w:b/>
          <w:sz w:val="28"/>
          <w:szCs w:val="28"/>
        </w:rPr>
        <w:t xml:space="preserve"> ОСНОВЫ ФИНАНСОВОЙ ГРАМОТНОСТИ</w:t>
      </w:r>
    </w:p>
    <w:p w:rsidR="00B3484E" w:rsidRPr="00A52CB9" w:rsidRDefault="00B3484E" w:rsidP="00B3484E">
      <w:pPr>
        <w:spacing w:after="0" w:line="240" w:lineRule="auto"/>
        <w:ind w:left="1" w:hanging="3"/>
        <w:jc w:val="center"/>
        <w:rPr>
          <w:rFonts w:ascii="Times New Roman" w:hAnsi="Times New Roman"/>
          <w:b/>
          <w:sz w:val="28"/>
          <w:szCs w:val="28"/>
        </w:rPr>
      </w:pPr>
    </w:p>
    <w:p w:rsidR="00B3484E" w:rsidRPr="00A52CB9" w:rsidRDefault="00B3484E" w:rsidP="00B3484E">
      <w:pPr>
        <w:spacing w:after="0" w:line="240" w:lineRule="auto"/>
        <w:ind w:left="1" w:hanging="3"/>
        <w:rPr>
          <w:rFonts w:ascii="Times New Roman" w:hAnsi="Times New Roman"/>
          <w:b/>
          <w:sz w:val="28"/>
          <w:szCs w:val="28"/>
        </w:rPr>
      </w:pPr>
    </w:p>
    <w:p w:rsidR="00B3484E" w:rsidRPr="00A52CB9" w:rsidRDefault="00B3484E" w:rsidP="00B3484E">
      <w:pPr>
        <w:spacing w:after="0" w:line="240" w:lineRule="auto"/>
        <w:ind w:leftChars="0" w:left="0" w:firstLineChars="0" w:firstLine="0"/>
        <w:rPr>
          <w:rFonts w:ascii="Times New Roman" w:hAnsi="Times New Roman"/>
          <w:b/>
          <w:i/>
          <w:sz w:val="28"/>
          <w:szCs w:val="28"/>
        </w:rPr>
      </w:pPr>
    </w:p>
    <w:p w:rsidR="00B3484E" w:rsidRPr="00A52CB9" w:rsidRDefault="00B3484E" w:rsidP="00A52CB9">
      <w:pPr>
        <w:spacing w:after="0" w:line="240" w:lineRule="auto"/>
        <w:ind w:left="1" w:hanging="3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B3484E" w:rsidRPr="00A52CB9" w:rsidRDefault="00B3484E" w:rsidP="00A52CB9">
      <w:pPr>
        <w:spacing w:after="0" w:line="240" w:lineRule="auto"/>
        <w:ind w:left="1" w:hanging="3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B3484E" w:rsidRPr="00A52CB9" w:rsidRDefault="00B3484E" w:rsidP="00A52CB9">
      <w:pPr>
        <w:spacing w:after="0" w:line="240" w:lineRule="auto"/>
        <w:ind w:left="1" w:hanging="3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B3484E" w:rsidRPr="00A52CB9" w:rsidRDefault="00B3484E" w:rsidP="00A52CB9">
      <w:pPr>
        <w:spacing w:after="0" w:line="240" w:lineRule="auto"/>
        <w:ind w:left="1" w:hanging="3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B3484E" w:rsidRPr="00A52CB9" w:rsidRDefault="00B3484E" w:rsidP="00A52CB9">
      <w:pPr>
        <w:spacing w:after="0" w:line="240" w:lineRule="auto"/>
        <w:ind w:left="1" w:hanging="3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B3484E" w:rsidRPr="00A52CB9" w:rsidRDefault="00B3484E" w:rsidP="00A52CB9">
      <w:pPr>
        <w:spacing w:after="0" w:line="240" w:lineRule="auto"/>
        <w:ind w:left="1" w:hanging="3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B3484E" w:rsidRPr="00A52CB9" w:rsidRDefault="00B3484E" w:rsidP="00A52CB9">
      <w:pPr>
        <w:spacing w:after="0" w:line="240" w:lineRule="auto"/>
        <w:ind w:left="1" w:hanging="3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B3484E" w:rsidRPr="00A52CB9" w:rsidRDefault="00B3484E" w:rsidP="00A52CB9">
      <w:pPr>
        <w:spacing w:after="0" w:line="240" w:lineRule="auto"/>
        <w:ind w:left="1" w:hanging="3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B3484E" w:rsidRPr="00A52CB9" w:rsidRDefault="00B3484E" w:rsidP="00A52CB9">
      <w:pPr>
        <w:spacing w:after="0" w:line="240" w:lineRule="auto"/>
        <w:ind w:left="1" w:hanging="3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B3484E" w:rsidRPr="00A52CB9" w:rsidRDefault="00B3484E" w:rsidP="00A52CB9">
      <w:pPr>
        <w:spacing w:after="0" w:line="240" w:lineRule="auto"/>
        <w:ind w:left="1" w:hanging="3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B3484E" w:rsidRPr="00A52CB9" w:rsidRDefault="00B3484E" w:rsidP="00A52CB9">
      <w:pPr>
        <w:spacing w:after="0" w:line="240" w:lineRule="auto"/>
        <w:ind w:left="1" w:hanging="3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B3484E" w:rsidRPr="00A52CB9" w:rsidRDefault="00B3484E" w:rsidP="00A52CB9">
      <w:pPr>
        <w:spacing w:after="0" w:line="240" w:lineRule="auto"/>
        <w:ind w:left="1" w:hanging="3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B3484E" w:rsidRPr="00A52CB9" w:rsidRDefault="00B3484E" w:rsidP="00A52CB9">
      <w:pPr>
        <w:spacing w:after="0" w:line="240" w:lineRule="auto"/>
        <w:ind w:left="1" w:hanging="3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B3484E" w:rsidRPr="00A52CB9" w:rsidRDefault="00B3484E" w:rsidP="00A52CB9">
      <w:pPr>
        <w:spacing w:after="0" w:line="240" w:lineRule="auto"/>
        <w:ind w:left="1" w:hanging="3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B3484E" w:rsidRPr="00A52CB9" w:rsidRDefault="00B3484E" w:rsidP="00A52CB9">
      <w:pPr>
        <w:spacing w:after="0" w:line="240" w:lineRule="auto"/>
        <w:ind w:left="1" w:hanging="3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B3484E" w:rsidRPr="00A52CB9" w:rsidRDefault="00B3484E" w:rsidP="00A52CB9">
      <w:pPr>
        <w:spacing w:after="0" w:line="240" w:lineRule="auto"/>
        <w:ind w:left="1" w:hanging="3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B3484E" w:rsidRPr="00A52CB9" w:rsidRDefault="00B3484E" w:rsidP="00A52CB9">
      <w:pPr>
        <w:spacing w:after="0" w:line="240" w:lineRule="auto"/>
        <w:ind w:left="1" w:hanging="3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B3484E" w:rsidRPr="00A52CB9" w:rsidRDefault="00B3484E" w:rsidP="00A52CB9">
      <w:pPr>
        <w:spacing w:after="0" w:line="240" w:lineRule="auto"/>
        <w:ind w:left="1" w:hanging="3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B3484E" w:rsidRPr="00A52CB9" w:rsidRDefault="00B3484E" w:rsidP="00A52CB9">
      <w:pPr>
        <w:spacing w:after="0" w:line="240" w:lineRule="auto"/>
        <w:ind w:left="1" w:hanging="3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B3484E" w:rsidRPr="00A52CB9" w:rsidRDefault="00B3484E" w:rsidP="00A52CB9">
      <w:pPr>
        <w:spacing w:after="0" w:line="240" w:lineRule="auto"/>
        <w:ind w:left="1" w:hanging="3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B3484E" w:rsidRPr="00A52CB9" w:rsidRDefault="00B3484E" w:rsidP="00A52CB9">
      <w:pPr>
        <w:spacing w:after="0" w:line="240" w:lineRule="auto"/>
        <w:ind w:left="1" w:hanging="3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B3484E" w:rsidRPr="00A52CB9" w:rsidRDefault="00B3484E" w:rsidP="00A52CB9">
      <w:pPr>
        <w:spacing w:after="0" w:line="240" w:lineRule="auto"/>
        <w:ind w:left="1" w:hanging="3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B3484E" w:rsidRPr="00A52CB9" w:rsidRDefault="00B3484E" w:rsidP="00A52CB9">
      <w:pPr>
        <w:spacing w:after="0" w:line="240" w:lineRule="auto"/>
        <w:ind w:left="1" w:hanging="3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B3484E" w:rsidRPr="00A52CB9" w:rsidRDefault="00B3484E" w:rsidP="00A52CB9">
      <w:pPr>
        <w:ind w:left="1" w:hanging="3"/>
        <w:rPr>
          <w:rFonts w:ascii="Times New Roman" w:hAnsi="Times New Roman"/>
          <w:b/>
          <w:bCs/>
          <w:iCs/>
          <w:sz w:val="28"/>
          <w:szCs w:val="28"/>
        </w:rPr>
      </w:pPr>
    </w:p>
    <w:p w:rsidR="00B3484E" w:rsidRPr="00A52CB9" w:rsidRDefault="00B3484E" w:rsidP="00B3484E">
      <w:pPr>
        <w:spacing w:after="0" w:line="240" w:lineRule="auto"/>
        <w:ind w:left="1" w:hanging="3"/>
        <w:jc w:val="center"/>
        <w:textDirection w:val="lrTb"/>
        <w:rPr>
          <w:rFonts w:ascii="Times New Roman" w:hAnsi="Times New Roman"/>
          <w:b/>
          <w:sz w:val="28"/>
          <w:szCs w:val="28"/>
        </w:rPr>
      </w:pPr>
      <w:r w:rsidRPr="00A52CB9">
        <w:rPr>
          <w:rFonts w:ascii="Times New Roman" w:hAnsi="Times New Roman"/>
          <w:b/>
          <w:sz w:val="28"/>
          <w:szCs w:val="28"/>
        </w:rPr>
        <w:t>СОДЕРЖАНИЕ</w:t>
      </w:r>
    </w:p>
    <w:p w:rsidR="00B3484E" w:rsidRPr="00A52CB9" w:rsidRDefault="00B3484E" w:rsidP="00B3484E">
      <w:pPr>
        <w:pStyle w:val="affffff2"/>
        <w:spacing w:after="0"/>
        <w:ind w:left="1" w:hanging="3"/>
        <w:jc w:val="center"/>
        <w:rPr>
          <w:rFonts w:eastAsia="Times New Roman"/>
          <w:b/>
          <w:sz w:val="28"/>
          <w:szCs w:val="28"/>
        </w:rPr>
      </w:pPr>
    </w:p>
    <w:tbl>
      <w:tblPr>
        <w:tblW w:w="10421" w:type="dxa"/>
        <w:tblInd w:w="-953" w:type="dxa"/>
        <w:tblLook w:val="01E0" w:firstRow="1" w:lastRow="1" w:firstColumn="1" w:lastColumn="1" w:noHBand="0" w:noVBand="0"/>
      </w:tblPr>
      <w:tblGrid>
        <w:gridCol w:w="648"/>
        <w:gridCol w:w="8820"/>
        <w:gridCol w:w="953"/>
      </w:tblGrid>
      <w:tr w:rsidR="00B3484E" w:rsidRPr="00A52CB9" w:rsidTr="00B3484E">
        <w:tc>
          <w:tcPr>
            <w:tcW w:w="648" w:type="dxa"/>
            <w:hideMark/>
          </w:tcPr>
          <w:p w:rsidR="00B3484E" w:rsidRPr="00A52CB9" w:rsidRDefault="00B3484E" w:rsidP="00B3484E">
            <w:pPr>
              <w:spacing w:after="0" w:line="240" w:lineRule="auto"/>
              <w:ind w:left="1" w:hanging="3"/>
              <w:textDirection w:val="lrTb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A52CB9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8820" w:type="dxa"/>
            <w:hideMark/>
          </w:tcPr>
          <w:p w:rsidR="00B3484E" w:rsidRPr="00A52CB9" w:rsidRDefault="00B3484E" w:rsidP="00AC4589">
            <w:pPr>
              <w:spacing w:after="0" w:line="240" w:lineRule="auto"/>
              <w:ind w:left="1" w:hanging="3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A52CB9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ОБЩАЯ ХАРАКТЕРИСТИКА ПРИМЕРНОЙ РАБОЧЕЙ ПРОГРАММЫ УЧЕБНОЙ ДИСЦИПЛИНЫ</w:t>
            </w:r>
          </w:p>
        </w:tc>
        <w:tc>
          <w:tcPr>
            <w:tcW w:w="953" w:type="dxa"/>
            <w:vAlign w:val="center"/>
            <w:hideMark/>
          </w:tcPr>
          <w:p w:rsidR="00B3484E" w:rsidRPr="00A52CB9" w:rsidRDefault="00B3484E" w:rsidP="00AC4589">
            <w:pPr>
              <w:spacing w:after="0" w:line="240" w:lineRule="auto"/>
              <w:ind w:left="1" w:hanging="3"/>
              <w:jc w:val="center"/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</w:pPr>
            <w:r w:rsidRPr="00A52CB9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3</w:t>
            </w:r>
          </w:p>
        </w:tc>
      </w:tr>
      <w:tr w:rsidR="00B3484E" w:rsidRPr="00A52CB9" w:rsidTr="00B3484E">
        <w:tc>
          <w:tcPr>
            <w:tcW w:w="648" w:type="dxa"/>
            <w:hideMark/>
          </w:tcPr>
          <w:p w:rsidR="00B3484E" w:rsidRPr="00A52CB9" w:rsidRDefault="00B3484E" w:rsidP="00B3484E">
            <w:pPr>
              <w:spacing w:after="0" w:line="240" w:lineRule="auto"/>
              <w:ind w:left="1" w:hanging="3"/>
              <w:textDirection w:val="lrTb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A52CB9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8820" w:type="dxa"/>
            <w:hideMark/>
          </w:tcPr>
          <w:p w:rsidR="00B3484E" w:rsidRPr="00A52CB9" w:rsidRDefault="00B3484E" w:rsidP="00AC4589">
            <w:pPr>
              <w:spacing w:after="0" w:line="240" w:lineRule="auto"/>
              <w:ind w:left="1" w:hanging="3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A52CB9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СТРУКТУРА И СОДЕРЖАНИЕ УЧЕБНОЙ ДИСЦИПЛИНЫ</w:t>
            </w:r>
          </w:p>
        </w:tc>
        <w:tc>
          <w:tcPr>
            <w:tcW w:w="953" w:type="dxa"/>
            <w:vAlign w:val="center"/>
            <w:hideMark/>
          </w:tcPr>
          <w:p w:rsidR="00B3484E" w:rsidRPr="00A52CB9" w:rsidRDefault="00B3484E" w:rsidP="00AC4589">
            <w:pPr>
              <w:spacing w:after="0" w:line="240" w:lineRule="auto"/>
              <w:ind w:left="1" w:hanging="3"/>
              <w:jc w:val="center"/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</w:pPr>
            <w:r w:rsidRPr="00A52CB9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8</w:t>
            </w:r>
          </w:p>
        </w:tc>
      </w:tr>
      <w:tr w:rsidR="00B3484E" w:rsidRPr="00A52CB9" w:rsidTr="00B3484E">
        <w:tc>
          <w:tcPr>
            <w:tcW w:w="648" w:type="dxa"/>
            <w:hideMark/>
          </w:tcPr>
          <w:p w:rsidR="00B3484E" w:rsidRPr="00A52CB9" w:rsidRDefault="00B3484E" w:rsidP="00B3484E">
            <w:pPr>
              <w:spacing w:after="0" w:line="240" w:lineRule="auto"/>
              <w:ind w:left="1" w:hanging="3"/>
              <w:textDirection w:val="lrTb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A52CB9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8820" w:type="dxa"/>
            <w:hideMark/>
          </w:tcPr>
          <w:p w:rsidR="00B3484E" w:rsidRPr="00A52CB9" w:rsidRDefault="00B3484E" w:rsidP="00AC4589">
            <w:pPr>
              <w:spacing w:after="0" w:line="240" w:lineRule="auto"/>
              <w:ind w:left="1" w:hanging="3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A52CB9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УСЛОВИЯ РЕАЛИЗАЦИИ УЧЕБНОЙ ДИСЦИПЛИНЫ</w:t>
            </w:r>
          </w:p>
        </w:tc>
        <w:tc>
          <w:tcPr>
            <w:tcW w:w="953" w:type="dxa"/>
            <w:vAlign w:val="center"/>
            <w:hideMark/>
          </w:tcPr>
          <w:p w:rsidR="00B3484E" w:rsidRPr="00A52CB9" w:rsidRDefault="00B3484E" w:rsidP="00AC4589">
            <w:pPr>
              <w:spacing w:after="0" w:line="240" w:lineRule="auto"/>
              <w:ind w:left="1" w:hanging="3"/>
              <w:jc w:val="center"/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</w:pPr>
            <w:r w:rsidRPr="00A52CB9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22</w:t>
            </w:r>
          </w:p>
        </w:tc>
      </w:tr>
      <w:tr w:rsidR="00B3484E" w:rsidRPr="00A52CB9" w:rsidTr="00B3484E">
        <w:tc>
          <w:tcPr>
            <w:tcW w:w="648" w:type="dxa"/>
            <w:hideMark/>
          </w:tcPr>
          <w:p w:rsidR="00B3484E" w:rsidRPr="00A52CB9" w:rsidRDefault="00B3484E" w:rsidP="00B3484E">
            <w:pPr>
              <w:spacing w:after="0" w:line="240" w:lineRule="auto"/>
              <w:ind w:left="1" w:hanging="3"/>
              <w:textDirection w:val="lrTb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A52CB9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8820" w:type="dxa"/>
            <w:hideMark/>
          </w:tcPr>
          <w:p w:rsidR="00B3484E" w:rsidRPr="00A52CB9" w:rsidRDefault="00B3484E" w:rsidP="00AC4589">
            <w:pPr>
              <w:spacing w:after="0" w:line="240" w:lineRule="auto"/>
              <w:ind w:left="1" w:hanging="3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A52CB9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КОНТРОЛЬ И ОЦЕНКА РЕЗУЛЬТАТОВ ОСВОЕНИЯ УЧЕБНОЙ ДИСЦИПЛИНЫ</w:t>
            </w:r>
          </w:p>
        </w:tc>
        <w:tc>
          <w:tcPr>
            <w:tcW w:w="953" w:type="dxa"/>
            <w:vAlign w:val="center"/>
            <w:hideMark/>
          </w:tcPr>
          <w:p w:rsidR="00B3484E" w:rsidRPr="00A52CB9" w:rsidRDefault="00B3484E" w:rsidP="00AC4589">
            <w:pPr>
              <w:spacing w:after="0" w:line="240" w:lineRule="auto"/>
              <w:ind w:left="1" w:hanging="3"/>
              <w:jc w:val="center"/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</w:pPr>
            <w:r w:rsidRPr="00A52CB9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25</w:t>
            </w:r>
          </w:p>
        </w:tc>
      </w:tr>
    </w:tbl>
    <w:p w:rsidR="005720EE" w:rsidRPr="00A52CB9" w:rsidRDefault="00B3484E" w:rsidP="00A52CB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52CB9">
        <w:rPr>
          <w:rFonts w:ascii="Times New Roman" w:hAnsi="Times New Roman"/>
          <w:b/>
          <w:i/>
          <w:sz w:val="28"/>
          <w:szCs w:val="28"/>
          <w:u w:val="single"/>
        </w:rPr>
        <w:br w:type="page"/>
      </w:r>
      <w:r w:rsidR="009B153C" w:rsidRPr="00A52CB9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ОБЩАЯ ХАРАКТЕРИСТИКА ПРИМЕРНОЙ РАБОЧЕЙ ПРОГРАММЫ УЧЕБНОЙ ДИСЦИПЛИНЫ «</w:t>
      </w:r>
      <w:r w:rsidR="00AC4589" w:rsidRPr="00A52CB9">
        <w:rPr>
          <w:rFonts w:ascii="Times New Roman" w:eastAsia="Times New Roman" w:hAnsi="Times New Roman" w:cs="Times New Roman"/>
          <w:b/>
          <w:sz w:val="28"/>
          <w:szCs w:val="28"/>
        </w:rPr>
        <w:t>СГ.06</w:t>
      </w:r>
      <w:r w:rsidRPr="00A52CB9">
        <w:rPr>
          <w:rFonts w:ascii="Times New Roman" w:eastAsia="Times New Roman" w:hAnsi="Times New Roman" w:cs="Times New Roman"/>
          <w:b/>
          <w:sz w:val="28"/>
          <w:szCs w:val="28"/>
        </w:rPr>
        <w:t>. ОСНОВЫ ФИНАНСОВОЙ ГРАМОТНОСТИ</w:t>
      </w:r>
      <w:r w:rsidR="009B153C" w:rsidRPr="00A52CB9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B3484E" w:rsidRPr="00A52CB9" w:rsidRDefault="00B3484E" w:rsidP="00A52CB9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1" w:hanging="3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</w:rPr>
      </w:pPr>
    </w:p>
    <w:p w:rsidR="005720EE" w:rsidRPr="00A52CB9" w:rsidRDefault="009B153C" w:rsidP="00A52CB9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1" w:hanging="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2CB9">
        <w:rPr>
          <w:rFonts w:ascii="Times New Roman" w:eastAsia="Times New Roman" w:hAnsi="Times New Roman" w:cs="Times New Roman"/>
          <w:b/>
          <w:sz w:val="28"/>
          <w:szCs w:val="28"/>
        </w:rPr>
        <w:t xml:space="preserve">1.1. Место дисциплины в структуре основной образовательной программы: </w:t>
      </w:r>
    </w:p>
    <w:p w:rsidR="005720EE" w:rsidRPr="00A52CB9" w:rsidRDefault="009B153C" w:rsidP="00A52CB9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2CB9">
        <w:rPr>
          <w:rFonts w:ascii="Times New Roman" w:eastAsia="Times New Roman" w:hAnsi="Times New Roman" w:cs="Times New Roman"/>
          <w:sz w:val="28"/>
          <w:szCs w:val="28"/>
        </w:rPr>
        <w:t>Учебная дисциплина «</w:t>
      </w:r>
      <w:r w:rsidR="00F14D1B">
        <w:rPr>
          <w:rFonts w:ascii="Times New Roman" w:eastAsia="Times New Roman" w:hAnsi="Times New Roman" w:cs="Times New Roman"/>
          <w:sz w:val="28"/>
          <w:szCs w:val="28"/>
        </w:rPr>
        <w:t>СГ.05</w:t>
      </w:r>
      <w:r w:rsidR="00B3484E" w:rsidRPr="00A52CB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A52CB9">
        <w:rPr>
          <w:rFonts w:ascii="Times New Roman" w:eastAsia="Times New Roman" w:hAnsi="Times New Roman" w:cs="Times New Roman"/>
          <w:sz w:val="28"/>
          <w:szCs w:val="28"/>
        </w:rPr>
        <w:t xml:space="preserve">Основы финансовой грамотности» является обязательной частью социально- гуманитарного цикла примерной основной образовательной программы в соответствии с ФГОС СПО по </w:t>
      </w:r>
      <w:r w:rsidRPr="00A52CB9">
        <w:rPr>
          <w:rFonts w:ascii="Times New Roman" w:eastAsia="Times New Roman" w:hAnsi="Times New Roman" w:cs="Times New Roman"/>
          <w:i/>
          <w:sz w:val="28"/>
          <w:szCs w:val="28"/>
        </w:rPr>
        <w:t>специальности</w:t>
      </w:r>
      <w:r w:rsidR="00B3484E" w:rsidRPr="00A52CB9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AC4589" w:rsidRPr="00A52CB9">
        <w:rPr>
          <w:rFonts w:ascii="Times New Roman" w:eastAsia="Times New Roman" w:hAnsi="Times New Roman" w:cs="Times New Roman"/>
          <w:i/>
          <w:sz w:val="28"/>
          <w:szCs w:val="28"/>
        </w:rPr>
        <w:t>23.02.08 Строи</w:t>
      </w:r>
      <w:r w:rsidR="00AC4589" w:rsidRPr="00A52CB9">
        <w:rPr>
          <w:rFonts w:ascii="Times New Roman" w:eastAsia="Times New Roman" w:hAnsi="Times New Roman" w:cs="Times New Roman"/>
          <w:sz w:val="28"/>
          <w:szCs w:val="28"/>
        </w:rPr>
        <w:t>тельство железных дорог, путь и путевое хозяйство</w:t>
      </w:r>
    </w:p>
    <w:p w:rsidR="005720EE" w:rsidRPr="00A52CB9" w:rsidRDefault="009B153C" w:rsidP="00A52CB9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2CB9">
        <w:rPr>
          <w:rFonts w:ascii="Times New Roman" w:eastAsia="Times New Roman" w:hAnsi="Times New Roman" w:cs="Times New Roman"/>
          <w:sz w:val="28"/>
          <w:szCs w:val="28"/>
        </w:rPr>
        <w:t xml:space="preserve">Изучение </w:t>
      </w:r>
      <w:r w:rsidR="00F067FE" w:rsidRPr="00A52CB9">
        <w:rPr>
          <w:rFonts w:ascii="Times New Roman" w:eastAsia="Times New Roman" w:hAnsi="Times New Roman" w:cs="Times New Roman"/>
          <w:sz w:val="28"/>
          <w:szCs w:val="28"/>
        </w:rPr>
        <w:t>учебной</w:t>
      </w:r>
      <w:r w:rsidRPr="00A52CB9">
        <w:rPr>
          <w:rFonts w:ascii="Times New Roman" w:eastAsia="Times New Roman" w:hAnsi="Times New Roman" w:cs="Times New Roman"/>
          <w:sz w:val="28"/>
          <w:szCs w:val="28"/>
        </w:rPr>
        <w:t xml:space="preserve"> дисциплины «</w:t>
      </w:r>
      <w:r w:rsidRPr="00A52CB9">
        <w:rPr>
          <w:rFonts w:ascii="Times New Roman" w:eastAsia="Times New Roman" w:hAnsi="Times New Roman" w:cs="Times New Roman"/>
          <w:i/>
          <w:sz w:val="28"/>
          <w:szCs w:val="28"/>
        </w:rPr>
        <w:t>Основы финансовой грамотности</w:t>
      </w:r>
      <w:r w:rsidRPr="00A52CB9">
        <w:rPr>
          <w:rFonts w:ascii="Times New Roman" w:eastAsia="Times New Roman" w:hAnsi="Times New Roman" w:cs="Times New Roman"/>
          <w:sz w:val="28"/>
          <w:szCs w:val="28"/>
        </w:rPr>
        <w:t>» при реализации образовательных программ СПО вносит существенный вклад в формирование общих компетенций  специалистов среднего звена в рамках осваиваемой специальности. Особое значение дисциплина имеет при формировании и развитии ОК-</w:t>
      </w:r>
      <w:r w:rsidR="00F14D1B">
        <w:rPr>
          <w:rFonts w:ascii="Times New Roman" w:eastAsia="Times New Roman" w:hAnsi="Times New Roman" w:cs="Times New Roman"/>
          <w:sz w:val="28"/>
          <w:szCs w:val="28"/>
        </w:rPr>
        <w:t xml:space="preserve">1, ОК-2, ОК-3, ОК-4. </w:t>
      </w:r>
      <w:r w:rsidR="00AC4589" w:rsidRPr="00A52CB9">
        <w:rPr>
          <w:rFonts w:ascii="Times New Roman" w:eastAsia="Times New Roman" w:hAnsi="Times New Roman" w:cs="Times New Roman"/>
          <w:sz w:val="28"/>
          <w:szCs w:val="28"/>
        </w:rPr>
        <w:t xml:space="preserve">Дисциплина  реализуется на базовом </w:t>
      </w:r>
      <w:r w:rsidRPr="00A52CB9">
        <w:rPr>
          <w:rFonts w:ascii="Times New Roman" w:eastAsia="Times New Roman" w:hAnsi="Times New Roman" w:cs="Times New Roman"/>
          <w:sz w:val="28"/>
          <w:szCs w:val="28"/>
        </w:rPr>
        <w:t xml:space="preserve"> уровне. </w:t>
      </w:r>
    </w:p>
    <w:p w:rsidR="005720EE" w:rsidRPr="00A52CB9" w:rsidRDefault="005720EE" w:rsidP="00A52CB9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1" w:hanging="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20EE" w:rsidRPr="00A52CB9" w:rsidRDefault="009B153C" w:rsidP="00A52CB9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rPr>
          <w:rFonts w:ascii="Times New Roman" w:eastAsia="Times New Roman" w:hAnsi="Times New Roman" w:cs="Times New Roman"/>
          <w:sz w:val="28"/>
          <w:szCs w:val="28"/>
        </w:rPr>
      </w:pPr>
      <w:r w:rsidRPr="00A52CB9">
        <w:rPr>
          <w:rFonts w:ascii="Times New Roman" w:eastAsia="Times New Roman" w:hAnsi="Times New Roman" w:cs="Times New Roman"/>
          <w:b/>
          <w:sz w:val="28"/>
          <w:szCs w:val="28"/>
        </w:rPr>
        <w:t>Цель и планируемые результаты освоения дисциплины:</w:t>
      </w:r>
    </w:p>
    <w:p w:rsidR="00F14D1B" w:rsidRDefault="00F14D1B" w:rsidP="00F14D1B">
      <w:pPr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Целью изучения основ финансовой грамотности в образовательных организациях среднего профессионального образования является освоение знаний о финансовой жизни современного общества, финансовых институтах, финансовых продуктах, финансовых рисках, способах получения информации, позволяющей анализировать социальные ситуации и принимать индивидуальные финансовые решения с учетом их последствий и возможных альтернатив.</w:t>
      </w:r>
    </w:p>
    <w:p w:rsidR="00F14D1B" w:rsidRDefault="00F14D1B" w:rsidP="00F14D1B">
      <w:pPr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рамках программы учебной дисциплины обучающимися осваиваются умения и знания: </w:t>
      </w:r>
    </w:p>
    <w:p w:rsidR="00F14D1B" w:rsidRDefault="00F14D1B" w:rsidP="00F14D1B">
      <w:pPr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89"/>
        <w:gridCol w:w="3764"/>
        <w:gridCol w:w="3895"/>
      </w:tblGrid>
      <w:tr w:rsidR="00F14D1B" w:rsidRPr="007C2649" w:rsidTr="00F14D1B">
        <w:trPr>
          <w:trHeight w:val="649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D1B" w:rsidRPr="007C2649" w:rsidRDefault="00F14D1B" w:rsidP="00F14D1B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</w:rPr>
            </w:pPr>
            <w:r w:rsidRPr="007C2649">
              <w:rPr>
                <w:rFonts w:ascii="Times New Roman" w:hAnsi="Times New Roman"/>
                <w:sz w:val="24"/>
              </w:rPr>
              <w:t>Код ОК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D1B" w:rsidRPr="007C2649" w:rsidRDefault="00F14D1B" w:rsidP="00F14D1B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</w:rPr>
            </w:pPr>
            <w:r w:rsidRPr="007C2649">
              <w:rPr>
                <w:rFonts w:ascii="Times New Roman" w:hAnsi="Times New Roman"/>
                <w:sz w:val="24"/>
              </w:rPr>
              <w:t>Умения</w:t>
            </w:r>
          </w:p>
        </w:tc>
        <w:tc>
          <w:tcPr>
            <w:tcW w:w="3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D1B" w:rsidRPr="007C2649" w:rsidRDefault="00F14D1B" w:rsidP="00F14D1B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</w:rPr>
            </w:pPr>
            <w:r w:rsidRPr="007C2649">
              <w:rPr>
                <w:rFonts w:ascii="Times New Roman" w:hAnsi="Times New Roman"/>
                <w:sz w:val="24"/>
              </w:rPr>
              <w:t>Знания</w:t>
            </w:r>
          </w:p>
        </w:tc>
      </w:tr>
      <w:tr w:rsidR="00F14D1B" w:rsidRPr="007C2649" w:rsidTr="00F14D1B">
        <w:trPr>
          <w:trHeight w:val="21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D1B" w:rsidRPr="007C2649" w:rsidRDefault="00F14D1B" w:rsidP="00F14D1B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</w:rPr>
            </w:pPr>
            <w:r w:rsidRPr="007C2649">
              <w:rPr>
                <w:rFonts w:ascii="Times New Roman" w:hAnsi="Times New Roman"/>
              </w:rPr>
              <w:t>ОК 01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D1B" w:rsidRPr="007C2649" w:rsidRDefault="00F14D1B" w:rsidP="00F14D1B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 w:rsidRPr="007C2649">
              <w:rPr>
                <w:rFonts w:ascii="Times New Roman" w:hAnsi="Times New Roman"/>
                <w:b/>
                <w:sz w:val="20"/>
              </w:rPr>
              <w:t xml:space="preserve">Уметь: </w:t>
            </w:r>
          </w:p>
          <w:p w:rsidR="00F14D1B" w:rsidRPr="007C2649" w:rsidRDefault="00F14D1B" w:rsidP="00F14D1B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 w:rsidRPr="007C2649">
              <w:rPr>
                <w:rFonts w:ascii="Times New Roman" w:hAnsi="Times New Roman"/>
                <w:sz w:val="20"/>
              </w:rPr>
              <w:t xml:space="preserve">-  определять задачу в профессиональном и/или социальном контексте, в контексте личностного развития и управления финансовым благополучием; </w:t>
            </w:r>
          </w:p>
          <w:p w:rsidR="00F14D1B" w:rsidRPr="007C2649" w:rsidRDefault="00F14D1B" w:rsidP="00F14D1B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 w:rsidRPr="007C2649">
              <w:rPr>
                <w:rFonts w:ascii="Times New Roman" w:hAnsi="Times New Roman"/>
                <w:sz w:val="20"/>
              </w:rPr>
              <w:t>- выявлять и отбирать информацию, необходимую для решения задачи;</w:t>
            </w:r>
          </w:p>
          <w:p w:rsidR="00F14D1B" w:rsidRPr="007C2649" w:rsidRDefault="00F14D1B" w:rsidP="00F14D1B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 w:rsidRPr="007C2649">
              <w:rPr>
                <w:rFonts w:ascii="Times New Roman" w:hAnsi="Times New Roman"/>
                <w:sz w:val="20"/>
              </w:rPr>
              <w:t xml:space="preserve"> - составлять план действий;</w:t>
            </w:r>
          </w:p>
          <w:p w:rsidR="00F14D1B" w:rsidRPr="007C2649" w:rsidRDefault="00F14D1B" w:rsidP="00F14D1B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 w:rsidRPr="007C2649">
              <w:rPr>
                <w:rFonts w:ascii="Times New Roman" w:hAnsi="Times New Roman"/>
                <w:sz w:val="20"/>
              </w:rPr>
              <w:t xml:space="preserve"> - определять необходимые ресурсы;</w:t>
            </w:r>
          </w:p>
          <w:p w:rsidR="00F14D1B" w:rsidRPr="007C2649" w:rsidRDefault="00F14D1B" w:rsidP="00F14D1B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 w:rsidRPr="007C2649">
              <w:rPr>
                <w:rFonts w:ascii="Times New Roman" w:hAnsi="Times New Roman"/>
                <w:sz w:val="20"/>
              </w:rPr>
              <w:t xml:space="preserve"> - реализовывать составленный план</w:t>
            </w:r>
          </w:p>
        </w:tc>
        <w:tc>
          <w:tcPr>
            <w:tcW w:w="3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D1B" w:rsidRPr="007C2649" w:rsidRDefault="00F14D1B" w:rsidP="00F14D1B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 w:rsidRPr="007C2649">
              <w:rPr>
                <w:rFonts w:ascii="Times New Roman" w:hAnsi="Times New Roman"/>
                <w:b/>
                <w:sz w:val="20"/>
              </w:rPr>
              <w:t>Знать:</w:t>
            </w:r>
          </w:p>
          <w:p w:rsidR="00F14D1B" w:rsidRPr="007C2649" w:rsidRDefault="00F14D1B" w:rsidP="00F14D1B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 w:rsidRPr="007C2649">
              <w:rPr>
                <w:rFonts w:ascii="Times New Roman" w:hAnsi="Times New Roman"/>
                <w:b/>
                <w:sz w:val="20"/>
              </w:rPr>
              <w:t xml:space="preserve">- </w:t>
            </w:r>
            <w:r w:rsidRPr="007C2649">
              <w:rPr>
                <w:rFonts w:ascii="Times New Roman" w:hAnsi="Times New Roman"/>
                <w:sz w:val="20"/>
              </w:rPr>
              <w:t xml:space="preserve">актуальный профессиональный и социальный контекст, в котором приходится работать и жить; </w:t>
            </w:r>
          </w:p>
          <w:p w:rsidR="00F14D1B" w:rsidRPr="007C2649" w:rsidRDefault="00F14D1B" w:rsidP="00F14D1B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 w:rsidRPr="007C2649">
              <w:rPr>
                <w:rFonts w:ascii="Times New Roman" w:hAnsi="Times New Roman"/>
                <w:sz w:val="20"/>
              </w:rPr>
              <w:t>- основные источники информации и ресурсы для решения задач в профессиональном и социальном контексте, в контексте личностного развития и управления финансовым благополучием;</w:t>
            </w:r>
          </w:p>
          <w:p w:rsidR="00F14D1B" w:rsidRPr="007C2649" w:rsidRDefault="00F14D1B" w:rsidP="00F14D1B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 w:rsidRPr="007C2649">
              <w:rPr>
                <w:rFonts w:ascii="Times New Roman" w:hAnsi="Times New Roman"/>
                <w:sz w:val="20"/>
              </w:rPr>
              <w:t>- критерии оценки результатов принятого решения в профессиональной деятельности, для личностного развития и достижения финансового благополучия</w:t>
            </w:r>
          </w:p>
        </w:tc>
      </w:tr>
      <w:tr w:rsidR="00F14D1B" w:rsidRPr="007C2649" w:rsidTr="00F14D1B">
        <w:trPr>
          <w:trHeight w:val="21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D1B" w:rsidRPr="007C2649" w:rsidRDefault="00F14D1B" w:rsidP="00F14D1B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</w:rPr>
            </w:pPr>
            <w:r w:rsidRPr="007C2649">
              <w:rPr>
                <w:rFonts w:ascii="Times New Roman" w:hAnsi="Times New Roman"/>
              </w:rPr>
              <w:t>ОК 02 Использовать современные средства поиска, анализа и интерпретаци</w:t>
            </w:r>
            <w:r w:rsidRPr="007C2649">
              <w:rPr>
                <w:rFonts w:ascii="Times New Roman" w:hAnsi="Times New Roman"/>
              </w:rPr>
              <w:lastRenderedPageBreak/>
              <w:t>и информации и информационные технологии для выполнения задач профессиональной деятельности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D1B" w:rsidRPr="007C2649" w:rsidRDefault="00F14D1B" w:rsidP="00F14D1B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 w:rsidRPr="007C2649">
              <w:rPr>
                <w:rFonts w:ascii="Times New Roman" w:hAnsi="Times New Roman"/>
                <w:b/>
                <w:sz w:val="20"/>
              </w:rPr>
              <w:lastRenderedPageBreak/>
              <w:t>Уметь:</w:t>
            </w:r>
          </w:p>
          <w:p w:rsidR="00F14D1B" w:rsidRPr="007C2649" w:rsidRDefault="00F14D1B" w:rsidP="00F14D1B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 w:rsidRPr="007C2649">
              <w:rPr>
                <w:rFonts w:ascii="Times New Roman" w:hAnsi="Times New Roman"/>
                <w:sz w:val="20"/>
              </w:rPr>
              <w:t xml:space="preserve">- определять задачи для сбора информации; </w:t>
            </w:r>
          </w:p>
          <w:p w:rsidR="00F14D1B" w:rsidRPr="007C2649" w:rsidRDefault="00F14D1B" w:rsidP="00F14D1B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 w:rsidRPr="007C2649">
              <w:rPr>
                <w:rFonts w:ascii="Times New Roman" w:hAnsi="Times New Roman"/>
                <w:sz w:val="20"/>
              </w:rPr>
              <w:t>- планировать процесс поиска информации и осуществлять выбор необходимых источников;</w:t>
            </w:r>
          </w:p>
          <w:p w:rsidR="00F14D1B" w:rsidRPr="007C2649" w:rsidRDefault="00F14D1B" w:rsidP="00F14D1B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 w:rsidRPr="007C2649">
              <w:rPr>
                <w:rFonts w:ascii="Times New Roman" w:hAnsi="Times New Roman"/>
                <w:sz w:val="20"/>
              </w:rPr>
              <w:t xml:space="preserve">- структурировать получаемую информацию;  </w:t>
            </w:r>
          </w:p>
          <w:p w:rsidR="00F14D1B" w:rsidRPr="007C2649" w:rsidRDefault="00F14D1B" w:rsidP="00F14D1B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 w:rsidRPr="007C2649">
              <w:rPr>
                <w:rFonts w:ascii="Times New Roman" w:hAnsi="Times New Roman"/>
                <w:sz w:val="20"/>
              </w:rPr>
              <w:lastRenderedPageBreak/>
              <w:t>- оценивать практическую значимость результатов поиска;</w:t>
            </w:r>
          </w:p>
          <w:p w:rsidR="00F14D1B" w:rsidRPr="007C2649" w:rsidRDefault="00F14D1B" w:rsidP="00F14D1B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 w:rsidRPr="007C2649">
              <w:rPr>
                <w:rFonts w:ascii="Times New Roman" w:hAnsi="Times New Roman"/>
                <w:sz w:val="20"/>
              </w:rPr>
              <w:t>- оформлять результаты поиска, применять средства информационных технологий для решения профессиональных задач, задач личностного развития и финансового благополучия;</w:t>
            </w:r>
          </w:p>
          <w:p w:rsidR="00F14D1B" w:rsidRPr="007C2649" w:rsidRDefault="00F14D1B" w:rsidP="00F14D1B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 w:rsidRPr="007C2649">
              <w:rPr>
                <w:rFonts w:ascii="Times New Roman" w:hAnsi="Times New Roman"/>
                <w:sz w:val="20"/>
              </w:rPr>
              <w:t>- использовать различные цифровые средства при решении профессиональных задач, задач личностного развития и финансового благополучия</w:t>
            </w:r>
          </w:p>
        </w:tc>
        <w:tc>
          <w:tcPr>
            <w:tcW w:w="3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D1B" w:rsidRPr="007C2649" w:rsidRDefault="00F14D1B" w:rsidP="00F14D1B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 w:rsidRPr="007C2649">
              <w:rPr>
                <w:rFonts w:ascii="Times New Roman" w:hAnsi="Times New Roman"/>
                <w:b/>
                <w:sz w:val="20"/>
              </w:rPr>
              <w:lastRenderedPageBreak/>
              <w:t>Знать:</w:t>
            </w:r>
          </w:p>
          <w:p w:rsidR="00F14D1B" w:rsidRPr="007C2649" w:rsidRDefault="00F14D1B" w:rsidP="00F14D1B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 w:rsidRPr="007C2649">
              <w:rPr>
                <w:rFonts w:ascii="Times New Roman" w:hAnsi="Times New Roman"/>
                <w:b/>
                <w:sz w:val="20"/>
              </w:rPr>
              <w:t xml:space="preserve">- </w:t>
            </w:r>
            <w:r w:rsidRPr="007C2649">
              <w:rPr>
                <w:rFonts w:ascii="Times New Roman" w:hAnsi="Times New Roman"/>
                <w:sz w:val="20"/>
              </w:rPr>
              <w:t xml:space="preserve">информационные источники, применяемые в профессиональной деятельности; для решения задач личностного развития и финансового благополучия; </w:t>
            </w:r>
          </w:p>
          <w:p w:rsidR="00F14D1B" w:rsidRPr="007C2649" w:rsidRDefault="00F14D1B" w:rsidP="00F14D1B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 w:rsidRPr="007C2649">
              <w:rPr>
                <w:rFonts w:ascii="Times New Roman" w:hAnsi="Times New Roman"/>
                <w:sz w:val="20"/>
              </w:rPr>
              <w:t xml:space="preserve">- формат представления результатов поиска информации, </w:t>
            </w:r>
          </w:p>
          <w:p w:rsidR="00F14D1B" w:rsidRPr="007C2649" w:rsidRDefault="00F14D1B" w:rsidP="00F14D1B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 w:rsidRPr="007C2649">
              <w:rPr>
                <w:rFonts w:ascii="Times New Roman" w:hAnsi="Times New Roman"/>
                <w:sz w:val="20"/>
              </w:rPr>
              <w:lastRenderedPageBreak/>
              <w:t>- современные средства и устройства информатизации;</w:t>
            </w:r>
          </w:p>
          <w:p w:rsidR="00F14D1B" w:rsidRPr="007C2649" w:rsidRDefault="00F14D1B" w:rsidP="00F14D1B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 w:rsidRPr="007C2649">
              <w:rPr>
                <w:rFonts w:ascii="Times New Roman" w:hAnsi="Times New Roman"/>
                <w:sz w:val="20"/>
              </w:rPr>
              <w:t>-  возможности использования различных цифровых средств при решении профессиональных задач, задач личностного развития и финансового благополучия</w:t>
            </w:r>
          </w:p>
        </w:tc>
      </w:tr>
      <w:tr w:rsidR="00F14D1B" w:rsidRPr="007C2649" w:rsidTr="00F14D1B">
        <w:trPr>
          <w:trHeight w:val="21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D1B" w:rsidRPr="007C2649" w:rsidRDefault="00F14D1B" w:rsidP="00F14D1B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</w:rPr>
            </w:pPr>
            <w:r w:rsidRPr="007C2649">
              <w:rPr>
                <w:rFonts w:ascii="Times New Roman" w:hAnsi="Times New Roman"/>
              </w:rPr>
              <w:lastRenderedPageBreak/>
              <w:t>ОК 03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D1B" w:rsidRPr="007C2649" w:rsidRDefault="00F14D1B" w:rsidP="00F14D1B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 w:rsidRPr="007C2649">
              <w:rPr>
                <w:rFonts w:ascii="Times New Roman" w:hAnsi="Times New Roman"/>
                <w:b/>
                <w:sz w:val="20"/>
              </w:rPr>
              <w:t>Уметь:</w:t>
            </w:r>
          </w:p>
          <w:p w:rsidR="00F14D1B" w:rsidRPr="007C2649" w:rsidRDefault="00F14D1B" w:rsidP="00F14D1B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 w:rsidRPr="007C2649">
              <w:rPr>
                <w:rFonts w:ascii="Times New Roman" w:hAnsi="Times New Roman"/>
                <w:b/>
                <w:sz w:val="20"/>
              </w:rPr>
              <w:t xml:space="preserve">- </w:t>
            </w:r>
            <w:r w:rsidRPr="007C2649">
              <w:rPr>
                <w:rFonts w:ascii="Times New Roman" w:hAnsi="Times New Roman"/>
                <w:sz w:val="20"/>
              </w:rPr>
              <w:t xml:space="preserve">определять актуальность нормативно-правовой документации в профессиональной деятельности, для ведения предпринимательской деятельности и личного финансового планирования; </w:t>
            </w:r>
          </w:p>
          <w:p w:rsidR="00F14D1B" w:rsidRPr="007C2649" w:rsidRDefault="00F14D1B" w:rsidP="00F14D1B">
            <w:pPr>
              <w:numPr>
                <w:ilvl w:val="0"/>
                <w:numId w:val="8"/>
              </w:numPr>
              <w:suppressAutoHyphens w:val="0"/>
              <w:spacing w:after="0" w:line="240" w:lineRule="auto"/>
              <w:ind w:leftChars="0" w:left="0" w:firstLineChars="0" w:hanging="2"/>
              <w:jc w:val="both"/>
              <w:textDirection w:val="lrTb"/>
              <w:textAlignment w:val="auto"/>
              <w:rPr>
                <w:rFonts w:ascii="Times New Roman" w:hAnsi="Times New Roman"/>
                <w:sz w:val="20"/>
              </w:rPr>
            </w:pPr>
            <w:r w:rsidRPr="007C2649">
              <w:rPr>
                <w:rFonts w:ascii="Times New Roman" w:hAnsi="Times New Roman"/>
                <w:sz w:val="20"/>
              </w:rPr>
              <w:t xml:space="preserve">осуществлять наличные и безналичные платежи, сравнивать различные способы оплаты товаров и услуг, соблюдать требования финансовой безопасности; </w:t>
            </w:r>
          </w:p>
          <w:p w:rsidR="00F14D1B" w:rsidRPr="007C2649" w:rsidRDefault="00F14D1B" w:rsidP="00F14D1B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 w:rsidRPr="007C2649">
              <w:rPr>
                <w:rFonts w:ascii="Times New Roman" w:hAnsi="Times New Roman"/>
                <w:sz w:val="20"/>
              </w:rPr>
              <w:t>- учитывать инфляцию при решении финансовых задач в профессии, личном планировании;</w:t>
            </w:r>
          </w:p>
          <w:p w:rsidR="00F14D1B" w:rsidRPr="007C2649" w:rsidRDefault="00F14D1B" w:rsidP="00F14D1B">
            <w:pPr>
              <w:numPr>
                <w:ilvl w:val="0"/>
                <w:numId w:val="9"/>
              </w:numPr>
              <w:suppressAutoHyphens w:val="0"/>
              <w:spacing w:after="0" w:line="240" w:lineRule="auto"/>
              <w:ind w:leftChars="0" w:left="0" w:firstLineChars="0" w:hanging="2"/>
              <w:jc w:val="both"/>
              <w:textDirection w:val="lrTb"/>
              <w:textAlignment w:val="auto"/>
              <w:rPr>
                <w:rFonts w:ascii="Times New Roman" w:hAnsi="Times New Roman"/>
                <w:sz w:val="20"/>
              </w:rPr>
            </w:pPr>
            <w:r w:rsidRPr="007C2649">
              <w:rPr>
                <w:rFonts w:ascii="Times New Roman" w:hAnsi="Times New Roman"/>
                <w:sz w:val="20"/>
              </w:rPr>
              <w:t>планировать личные доходы и расходы, принимать финансовые решения, составлять личный бюджет;</w:t>
            </w:r>
          </w:p>
          <w:p w:rsidR="00F14D1B" w:rsidRPr="007C2649" w:rsidRDefault="00F14D1B" w:rsidP="00F14D1B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 w:rsidRPr="007C2649">
              <w:rPr>
                <w:rFonts w:ascii="Times New Roman" w:hAnsi="Times New Roman"/>
                <w:sz w:val="20"/>
              </w:rPr>
              <w:t>- использовать разнообразие финансовых инструментов для управления личными финансами в целях достижения финансового благополучия с учетом финансовой безопасности;</w:t>
            </w:r>
          </w:p>
          <w:p w:rsidR="00F14D1B" w:rsidRPr="007C2649" w:rsidRDefault="00F14D1B" w:rsidP="00F14D1B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 w:rsidRPr="007C2649">
              <w:rPr>
                <w:rFonts w:ascii="Times New Roman" w:hAnsi="Times New Roman"/>
                <w:sz w:val="20"/>
              </w:rPr>
              <w:t>- выявлять сильные и слабые стороны бизнес-идеи, плана достижения личных финансовых целей;</w:t>
            </w:r>
          </w:p>
          <w:p w:rsidR="00F14D1B" w:rsidRPr="007C2649" w:rsidRDefault="00F14D1B" w:rsidP="00F14D1B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 w:rsidRPr="007C2649">
              <w:rPr>
                <w:rFonts w:ascii="Times New Roman" w:hAnsi="Times New Roman"/>
                <w:sz w:val="20"/>
              </w:rPr>
              <w:t>- производить основные финансовые расчеты в сферах предпринимательской деятельности и планирования личных финансов;</w:t>
            </w:r>
          </w:p>
          <w:p w:rsidR="00F14D1B" w:rsidRPr="007C2649" w:rsidRDefault="00F14D1B" w:rsidP="00F14D1B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 w:rsidRPr="007C2649">
              <w:rPr>
                <w:rFonts w:ascii="Times New Roman" w:hAnsi="Times New Roman"/>
                <w:sz w:val="20"/>
              </w:rPr>
              <w:t>- оценивать финансовые риски, связанные с осуществлением предпринимательской деятельности и планирования личных финансов</w:t>
            </w:r>
          </w:p>
        </w:tc>
        <w:tc>
          <w:tcPr>
            <w:tcW w:w="3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D1B" w:rsidRPr="007C2649" w:rsidRDefault="00F14D1B" w:rsidP="00F14D1B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 w:rsidRPr="007C2649">
              <w:rPr>
                <w:rFonts w:ascii="Times New Roman" w:hAnsi="Times New Roman"/>
                <w:b/>
                <w:sz w:val="20"/>
              </w:rPr>
              <w:t>Знать:</w:t>
            </w:r>
          </w:p>
          <w:p w:rsidR="00F14D1B" w:rsidRPr="007C2649" w:rsidRDefault="00F14D1B" w:rsidP="00F14D1B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 w:rsidRPr="007C2649">
              <w:rPr>
                <w:rFonts w:ascii="Times New Roman" w:hAnsi="Times New Roman"/>
                <w:sz w:val="20"/>
              </w:rPr>
              <w:t xml:space="preserve">- принципы и методы презентации собственных бизнес-идей, в том числе различным категориям заинтересованных лиц; </w:t>
            </w:r>
          </w:p>
          <w:p w:rsidR="00F14D1B" w:rsidRPr="007C2649" w:rsidRDefault="00F14D1B" w:rsidP="00F14D1B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 w:rsidRPr="007C2649">
              <w:rPr>
                <w:rFonts w:ascii="Times New Roman" w:hAnsi="Times New Roman"/>
                <w:sz w:val="20"/>
              </w:rPr>
              <w:t>- основные принципы и методы проведения финансовых расчетов в процессе осуществления предпринимательской деятельности и планирования личных финансов;</w:t>
            </w:r>
          </w:p>
          <w:p w:rsidR="00F14D1B" w:rsidRPr="007C2649" w:rsidRDefault="00F14D1B" w:rsidP="00F14D1B">
            <w:pPr>
              <w:numPr>
                <w:ilvl w:val="0"/>
                <w:numId w:val="10"/>
              </w:numPr>
              <w:suppressAutoHyphens w:val="0"/>
              <w:spacing w:after="0" w:line="240" w:lineRule="auto"/>
              <w:ind w:leftChars="0" w:left="0" w:firstLineChars="0" w:hanging="2"/>
              <w:jc w:val="both"/>
              <w:textDirection w:val="lrTb"/>
              <w:textAlignment w:val="auto"/>
              <w:rPr>
                <w:rFonts w:ascii="Times New Roman" w:hAnsi="Times New Roman"/>
                <w:sz w:val="20"/>
              </w:rPr>
            </w:pPr>
            <w:r w:rsidRPr="007C2649">
              <w:rPr>
                <w:rFonts w:ascii="Times New Roman" w:hAnsi="Times New Roman"/>
                <w:sz w:val="20"/>
              </w:rPr>
              <w:t xml:space="preserve">различие между наличными и безналичными платежами, порядок использования их при оплате покупки; </w:t>
            </w:r>
          </w:p>
          <w:p w:rsidR="00F14D1B" w:rsidRPr="007C2649" w:rsidRDefault="00F14D1B" w:rsidP="00F14D1B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 w:rsidRPr="007C2649">
              <w:rPr>
                <w:rFonts w:ascii="Times New Roman" w:hAnsi="Times New Roman"/>
                <w:sz w:val="20"/>
              </w:rPr>
              <w:t>- понятие инфляции, ее влияние на решение финансовых задач в профессии, личном планировании;</w:t>
            </w:r>
          </w:p>
          <w:p w:rsidR="00F14D1B" w:rsidRPr="007C2649" w:rsidRDefault="00F14D1B" w:rsidP="00F14D1B">
            <w:pPr>
              <w:numPr>
                <w:ilvl w:val="0"/>
                <w:numId w:val="11"/>
              </w:numPr>
              <w:suppressAutoHyphens w:val="0"/>
              <w:spacing w:after="0" w:line="240" w:lineRule="auto"/>
              <w:ind w:leftChars="0" w:left="0" w:firstLineChars="0" w:hanging="2"/>
              <w:jc w:val="both"/>
              <w:textDirection w:val="lrTb"/>
              <w:textAlignment w:val="auto"/>
              <w:rPr>
                <w:rFonts w:ascii="Times New Roman" w:hAnsi="Times New Roman"/>
                <w:sz w:val="20"/>
              </w:rPr>
            </w:pPr>
            <w:r w:rsidRPr="007C2649">
              <w:rPr>
                <w:rFonts w:ascii="Times New Roman" w:hAnsi="Times New Roman"/>
                <w:sz w:val="20"/>
              </w:rPr>
              <w:t>структуру личных доходов и расходов, правила составления личного и семейного бюджета;</w:t>
            </w:r>
          </w:p>
          <w:p w:rsidR="00F14D1B" w:rsidRPr="007C2649" w:rsidRDefault="00F14D1B" w:rsidP="00F14D1B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 w:rsidRPr="007C2649">
              <w:rPr>
                <w:rFonts w:ascii="Times New Roman" w:hAnsi="Times New Roman"/>
                <w:sz w:val="20"/>
              </w:rPr>
              <w:t xml:space="preserve">- особенности различных банковских и страховых продуктов и возможности их использования в профессиональной, предпринимательской деятельности и для управления личными финансами;  </w:t>
            </w:r>
          </w:p>
          <w:p w:rsidR="00F14D1B" w:rsidRPr="007C2649" w:rsidRDefault="00F14D1B" w:rsidP="00F14D1B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 w:rsidRPr="007C2649">
              <w:rPr>
                <w:rFonts w:ascii="Times New Roman" w:hAnsi="Times New Roman"/>
                <w:sz w:val="20"/>
              </w:rPr>
              <w:t>- базовые характеристики и риски основных финансовых инструментов для предпринимательской деятельности и управления личными финансами;</w:t>
            </w:r>
          </w:p>
          <w:p w:rsidR="00F14D1B" w:rsidRPr="007C2649" w:rsidRDefault="00F14D1B" w:rsidP="00F14D1B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 w:rsidRPr="007C2649">
              <w:rPr>
                <w:rFonts w:ascii="Times New Roman" w:hAnsi="Times New Roman"/>
                <w:sz w:val="20"/>
              </w:rPr>
              <w:t>- направления взаимодействия с государственными органами, сторонними организациями (в том числе, финансовыми) в профессиональной деятельности, при осуществлении предпринимательской деятельности и личного финансового планирования для реализации своих прав, и исполнения обязанностей</w:t>
            </w:r>
          </w:p>
        </w:tc>
      </w:tr>
      <w:tr w:rsidR="00F14D1B" w:rsidRPr="007C2649" w:rsidTr="00F14D1B">
        <w:trPr>
          <w:trHeight w:val="21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D1B" w:rsidRPr="007C2649" w:rsidRDefault="00F14D1B" w:rsidP="00F14D1B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</w:rPr>
            </w:pPr>
            <w:r w:rsidRPr="007C2649">
              <w:rPr>
                <w:rFonts w:ascii="Times New Roman" w:hAnsi="Times New Roman"/>
              </w:rPr>
              <w:t>ОК 04 Эффективно взаимодействовать и работать в коллективе и команде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D1B" w:rsidRPr="007C2649" w:rsidRDefault="00F14D1B" w:rsidP="00F14D1B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 w:rsidRPr="007C2649">
              <w:rPr>
                <w:rFonts w:ascii="Times New Roman" w:hAnsi="Times New Roman"/>
                <w:b/>
                <w:sz w:val="20"/>
              </w:rPr>
              <w:t>Уметь:</w:t>
            </w:r>
          </w:p>
          <w:p w:rsidR="00F14D1B" w:rsidRPr="007C2649" w:rsidRDefault="00F14D1B" w:rsidP="00F14D1B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 w:rsidRPr="007C2649">
              <w:rPr>
                <w:rFonts w:ascii="Times New Roman" w:hAnsi="Times New Roman"/>
                <w:b/>
                <w:sz w:val="20"/>
              </w:rPr>
              <w:t xml:space="preserve">- </w:t>
            </w:r>
            <w:r w:rsidRPr="007C2649">
              <w:rPr>
                <w:rFonts w:ascii="Times New Roman" w:hAnsi="Times New Roman"/>
                <w:sz w:val="20"/>
              </w:rPr>
              <w:t xml:space="preserve"> работать в коллективе и команде; </w:t>
            </w:r>
          </w:p>
          <w:p w:rsidR="00F14D1B" w:rsidRPr="007C2649" w:rsidRDefault="00F14D1B" w:rsidP="00F14D1B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 w:rsidRPr="007C2649">
              <w:rPr>
                <w:rFonts w:ascii="Times New Roman" w:hAnsi="Times New Roman"/>
                <w:sz w:val="20"/>
              </w:rPr>
              <w:t>- взаимодействовать с коллегами, руководством, клиентами, в ходе профессиональной и предпринимательской деятельности</w:t>
            </w:r>
          </w:p>
        </w:tc>
        <w:tc>
          <w:tcPr>
            <w:tcW w:w="3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D1B" w:rsidRPr="007C2649" w:rsidRDefault="00F14D1B" w:rsidP="00F14D1B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 w:rsidRPr="007C2649">
              <w:rPr>
                <w:rFonts w:ascii="Times New Roman" w:hAnsi="Times New Roman"/>
                <w:b/>
                <w:sz w:val="20"/>
              </w:rPr>
              <w:t>Знать:</w:t>
            </w:r>
          </w:p>
          <w:p w:rsidR="00F14D1B" w:rsidRPr="007C2649" w:rsidRDefault="00F14D1B" w:rsidP="00F14D1B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 w:rsidRPr="007C2649">
              <w:rPr>
                <w:rFonts w:ascii="Times New Roman" w:hAnsi="Times New Roman"/>
                <w:sz w:val="20"/>
              </w:rPr>
              <w:t>- особенности работы в малых и больших группах, работы в команде, организации коллективной работы;</w:t>
            </w:r>
          </w:p>
          <w:p w:rsidR="00F14D1B" w:rsidRPr="007C2649" w:rsidRDefault="00F14D1B" w:rsidP="00F14D1B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 w:rsidRPr="007C2649">
              <w:rPr>
                <w:rFonts w:ascii="Times New Roman" w:hAnsi="Times New Roman"/>
                <w:sz w:val="20"/>
              </w:rPr>
              <w:t>- принципы организации проектной деятельности</w:t>
            </w:r>
          </w:p>
        </w:tc>
      </w:tr>
      <w:tr w:rsidR="00F14D1B" w:rsidRPr="007C2649" w:rsidTr="00F14D1B">
        <w:trPr>
          <w:trHeight w:val="21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D1B" w:rsidRPr="007C2649" w:rsidRDefault="000F318C" w:rsidP="000F318C">
            <w:pPr>
              <w:ind w:left="0" w:hanging="2"/>
            </w:pPr>
            <w:r w:rsidRPr="007C2649">
              <w:rPr>
                <w:rFonts w:ascii="Times New Roman" w:eastAsia="Times New Roman" w:hAnsi="Times New Roman" w:cs="Times New Roman"/>
                <w:color w:val="000000"/>
              </w:rPr>
              <w:t xml:space="preserve">ПК 4.2. Оформлять </w:t>
            </w:r>
            <w:r w:rsidRPr="007C264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отчетную и техническую документацию в процессе руководства выполняемыми работами</w:t>
            </w:r>
            <w:r w:rsidRPr="007C2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D1B" w:rsidRPr="007C2649" w:rsidRDefault="00F14D1B" w:rsidP="00F14D1B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3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D1B" w:rsidRPr="007C2649" w:rsidRDefault="00F14D1B" w:rsidP="00F14D1B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:rsidR="005720EE" w:rsidRPr="00A52CB9" w:rsidRDefault="005720EE" w:rsidP="00A52CB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14D1B" w:rsidRDefault="00F14D1B">
      <w:pPr>
        <w:suppressAutoHyphens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5720EE" w:rsidRPr="00A52CB9" w:rsidRDefault="005720EE" w:rsidP="00B3484E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Chars="0" w:left="0" w:firstLineChars="0"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5720EE" w:rsidRPr="00A52CB9" w:rsidRDefault="009B153C" w:rsidP="00A52CB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="1" w:hanging="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52CB9">
        <w:rPr>
          <w:rFonts w:ascii="Times New Roman" w:eastAsia="Times New Roman" w:hAnsi="Times New Roman" w:cs="Times New Roman"/>
          <w:b/>
          <w:sz w:val="28"/>
          <w:szCs w:val="28"/>
        </w:rPr>
        <w:t>СТРУКТУРА И СОДЕРЖАНИЕ УЧЕБНОЙ ДИСЦИПЛИНЫ</w:t>
      </w:r>
    </w:p>
    <w:p w:rsidR="005720EE" w:rsidRPr="00A52CB9" w:rsidRDefault="009B153C" w:rsidP="00A52CB9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="1" w:hanging="3"/>
        <w:rPr>
          <w:rFonts w:ascii="Times New Roman" w:eastAsia="Times New Roman" w:hAnsi="Times New Roman" w:cs="Times New Roman"/>
          <w:sz w:val="28"/>
          <w:szCs w:val="28"/>
        </w:rPr>
      </w:pPr>
      <w:r w:rsidRPr="00A52CB9">
        <w:rPr>
          <w:rFonts w:ascii="Times New Roman" w:eastAsia="Times New Roman" w:hAnsi="Times New Roman" w:cs="Times New Roman"/>
          <w:b/>
          <w:sz w:val="28"/>
          <w:szCs w:val="28"/>
        </w:rPr>
        <w:t xml:space="preserve">2.1.1. Объем учебной дисциплины и виды учебной </w:t>
      </w:r>
    </w:p>
    <w:tbl>
      <w:tblPr>
        <w:tblStyle w:val="afffffc"/>
        <w:tblW w:w="95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54"/>
        <w:gridCol w:w="2517"/>
      </w:tblGrid>
      <w:tr w:rsidR="00CE6EB6" w:rsidRPr="00A52CB9">
        <w:trPr>
          <w:trHeight w:val="490"/>
        </w:trPr>
        <w:tc>
          <w:tcPr>
            <w:tcW w:w="7054" w:type="dxa"/>
            <w:vAlign w:val="center"/>
          </w:tcPr>
          <w:p w:rsidR="005720EE" w:rsidRPr="00A52CB9" w:rsidRDefault="009B153C" w:rsidP="00A52C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2CB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2517" w:type="dxa"/>
            <w:vAlign w:val="center"/>
          </w:tcPr>
          <w:p w:rsidR="005720EE" w:rsidRPr="00A52CB9" w:rsidRDefault="009B153C" w:rsidP="00A52C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2CB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Объем в часах</w:t>
            </w:r>
          </w:p>
        </w:tc>
      </w:tr>
      <w:tr w:rsidR="00CE6EB6" w:rsidRPr="00A52CB9">
        <w:trPr>
          <w:trHeight w:val="490"/>
        </w:trPr>
        <w:tc>
          <w:tcPr>
            <w:tcW w:w="7054" w:type="dxa"/>
            <w:vAlign w:val="center"/>
          </w:tcPr>
          <w:p w:rsidR="005720EE" w:rsidRPr="00A52CB9" w:rsidRDefault="009B153C" w:rsidP="00A52C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" w:hanging="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2CB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Объем образовательной программы учебной дисциплины</w:t>
            </w:r>
          </w:p>
        </w:tc>
        <w:tc>
          <w:tcPr>
            <w:tcW w:w="2517" w:type="dxa"/>
            <w:vAlign w:val="center"/>
          </w:tcPr>
          <w:p w:rsidR="005720EE" w:rsidRPr="00A52CB9" w:rsidRDefault="004E3E7D" w:rsidP="00A52C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" w:hanging="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52</w:t>
            </w:r>
          </w:p>
        </w:tc>
      </w:tr>
      <w:tr w:rsidR="00CE6EB6" w:rsidRPr="00A52CB9">
        <w:trPr>
          <w:trHeight w:val="490"/>
        </w:trPr>
        <w:tc>
          <w:tcPr>
            <w:tcW w:w="7054" w:type="dxa"/>
            <w:vAlign w:val="center"/>
          </w:tcPr>
          <w:p w:rsidR="005720EE" w:rsidRPr="00A52CB9" w:rsidRDefault="009B153C" w:rsidP="00A52C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" w:hanging="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2CB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 т.ч. в форме практической подготовки</w:t>
            </w:r>
          </w:p>
        </w:tc>
        <w:tc>
          <w:tcPr>
            <w:tcW w:w="2517" w:type="dxa"/>
            <w:vAlign w:val="center"/>
          </w:tcPr>
          <w:p w:rsidR="005720EE" w:rsidRPr="00A52CB9" w:rsidRDefault="00AC4589" w:rsidP="00A52C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" w:hanging="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2CB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4E3E7D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CE6EB6" w:rsidRPr="00A52CB9">
        <w:trPr>
          <w:trHeight w:val="336"/>
        </w:trPr>
        <w:tc>
          <w:tcPr>
            <w:tcW w:w="9571" w:type="dxa"/>
            <w:gridSpan w:val="2"/>
            <w:vAlign w:val="center"/>
          </w:tcPr>
          <w:p w:rsidR="005720EE" w:rsidRPr="00A52CB9" w:rsidRDefault="009B153C" w:rsidP="00A52C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" w:hanging="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2CB9">
              <w:rPr>
                <w:rFonts w:ascii="Times New Roman" w:eastAsia="Times New Roman" w:hAnsi="Times New Roman" w:cs="Times New Roman"/>
                <w:sz w:val="28"/>
                <w:szCs w:val="28"/>
              </w:rPr>
              <w:t>в т. ч.:</w:t>
            </w:r>
          </w:p>
        </w:tc>
      </w:tr>
      <w:tr w:rsidR="00CE6EB6" w:rsidRPr="00A52CB9">
        <w:trPr>
          <w:trHeight w:val="490"/>
        </w:trPr>
        <w:tc>
          <w:tcPr>
            <w:tcW w:w="7054" w:type="dxa"/>
            <w:vAlign w:val="center"/>
          </w:tcPr>
          <w:p w:rsidR="005720EE" w:rsidRPr="00A52CB9" w:rsidRDefault="009B153C" w:rsidP="00A52C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" w:hanging="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2CB9">
              <w:rPr>
                <w:rFonts w:ascii="Times New Roman" w:eastAsia="Times New Roman" w:hAnsi="Times New Roman" w:cs="Times New Roman"/>
                <w:sz w:val="28"/>
                <w:szCs w:val="28"/>
              </w:rPr>
              <w:t>теоретическое обучение</w:t>
            </w:r>
          </w:p>
        </w:tc>
        <w:tc>
          <w:tcPr>
            <w:tcW w:w="2517" w:type="dxa"/>
            <w:vAlign w:val="center"/>
          </w:tcPr>
          <w:p w:rsidR="005720EE" w:rsidRPr="00A52CB9" w:rsidRDefault="004E3E7D" w:rsidP="00A52C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" w:hanging="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29</w:t>
            </w:r>
          </w:p>
        </w:tc>
      </w:tr>
      <w:tr w:rsidR="00CE6EB6" w:rsidRPr="00A52CB9">
        <w:trPr>
          <w:trHeight w:val="490"/>
        </w:trPr>
        <w:tc>
          <w:tcPr>
            <w:tcW w:w="7054" w:type="dxa"/>
            <w:vAlign w:val="center"/>
          </w:tcPr>
          <w:p w:rsidR="005720EE" w:rsidRPr="00A52CB9" w:rsidRDefault="009B153C" w:rsidP="00A52C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" w:hanging="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2CB9"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практические занятия</w:t>
            </w:r>
            <w:r w:rsidR="00AC4589" w:rsidRPr="00A52CB9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</w:tc>
        <w:tc>
          <w:tcPr>
            <w:tcW w:w="2517" w:type="dxa"/>
            <w:vAlign w:val="center"/>
          </w:tcPr>
          <w:p w:rsidR="005720EE" w:rsidRPr="00A52CB9" w:rsidRDefault="00F14D1B" w:rsidP="00A52C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" w:hanging="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CE6EB6" w:rsidRPr="00A52CB9">
        <w:trPr>
          <w:trHeight w:val="267"/>
        </w:trPr>
        <w:tc>
          <w:tcPr>
            <w:tcW w:w="7054" w:type="dxa"/>
            <w:vAlign w:val="center"/>
          </w:tcPr>
          <w:p w:rsidR="005720EE" w:rsidRPr="00A52CB9" w:rsidRDefault="009B153C" w:rsidP="00A52C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" w:hanging="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2CB9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Самостоятельная работа</w:t>
            </w:r>
          </w:p>
        </w:tc>
        <w:tc>
          <w:tcPr>
            <w:tcW w:w="2517" w:type="dxa"/>
            <w:vAlign w:val="center"/>
          </w:tcPr>
          <w:p w:rsidR="005720EE" w:rsidRPr="00A52CB9" w:rsidRDefault="004E3E7D" w:rsidP="00A52C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" w:hanging="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5720EE" w:rsidRPr="00A52CB9">
        <w:trPr>
          <w:trHeight w:val="331"/>
        </w:trPr>
        <w:tc>
          <w:tcPr>
            <w:tcW w:w="7054" w:type="dxa"/>
            <w:vAlign w:val="center"/>
          </w:tcPr>
          <w:p w:rsidR="005720EE" w:rsidRPr="00A52CB9" w:rsidRDefault="009B153C" w:rsidP="00A52C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" w:hanging="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2CB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Промежуточная аттестация</w:t>
            </w:r>
            <w:r w:rsidR="00FC2A0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(зачет с оценкой в 4 </w:t>
            </w:r>
            <w:bookmarkStart w:id="0" w:name="_GoBack"/>
            <w:bookmarkEnd w:id="0"/>
            <w:r w:rsidR="00F14D1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семестре)</w:t>
            </w:r>
          </w:p>
        </w:tc>
        <w:tc>
          <w:tcPr>
            <w:tcW w:w="2517" w:type="dxa"/>
            <w:vAlign w:val="center"/>
          </w:tcPr>
          <w:p w:rsidR="005720EE" w:rsidRPr="00A52CB9" w:rsidRDefault="009B153C" w:rsidP="00A52C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" w:hanging="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2CB9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5720EE" w:rsidRPr="00A52CB9" w:rsidRDefault="005720EE" w:rsidP="00A52CB9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Times New Roman" w:eastAsia="Times New Roman" w:hAnsi="Times New Roman" w:cs="Times New Roman"/>
          <w:sz w:val="28"/>
          <w:szCs w:val="28"/>
        </w:rPr>
      </w:pPr>
    </w:p>
    <w:p w:rsidR="005720EE" w:rsidRPr="00A52CB9" w:rsidRDefault="005720EE" w:rsidP="00A52CB9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Times New Roman" w:eastAsia="Times New Roman" w:hAnsi="Times New Roman" w:cs="Times New Roman"/>
          <w:sz w:val="28"/>
          <w:szCs w:val="28"/>
        </w:rPr>
        <w:sectPr w:rsidR="005720EE" w:rsidRPr="00A52CB9" w:rsidSect="00B3484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850" w:bottom="284" w:left="1701" w:header="708" w:footer="708" w:gutter="0"/>
          <w:pgNumType w:start="1"/>
          <w:cols w:space="720"/>
          <w:titlePg/>
          <w:docGrid w:linePitch="299"/>
        </w:sectPr>
      </w:pPr>
    </w:p>
    <w:p w:rsidR="005720EE" w:rsidRPr="00A52CB9" w:rsidRDefault="009B153C" w:rsidP="00A52CB9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="1" w:hanging="3"/>
        <w:rPr>
          <w:rFonts w:ascii="Times New Roman" w:eastAsia="Times New Roman" w:hAnsi="Times New Roman" w:cs="Times New Roman"/>
          <w:sz w:val="28"/>
          <w:szCs w:val="28"/>
        </w:rPr>
      </w:pPr>
      <w:r w:rsidRPr="00A52CB9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2.2.1 Тематический план и содержание учебной дисциплины </w:t>
      </w:r>
    </w:p>
    <w:tbl>
      <w:tblPr>
        <w:tblW w:w="14944" w:type="dxa"/>
        <w:tblLayout w:type="fixed"/>
        <w:tblLook w:val="04A0" w:firstRow="1" w:lastRow="0" w:firstColumn="1" w:lastColumn="0" w:noHBand="0" w:noVBand="1"/>
      </w:tblPr>
      <w:tblGrid>
        <w:gridCol w:w="2918"/>
        <w:gridCol w:w="8183"/>
        <w:gridCol w:w="1029"/>
        <w:gridCol w:w="2814"/>
      </w:tblGrid>
      <w:tr w:rsidR="000F318C" w:rsidRPr="000F318C" w:rsidTr="000F318C">
        <w:trPr>
          <w:trHeight w:val="240"/>
        </w:trPr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spacing w:after="0" w:line="240" w:lineRule="auto"/>
              <w:ind w:left="1" w:right="57" w:hanging="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spacing w:after="0" w:line="240" w:lineRule="auto"/>
              <w:ind w:left="1" w:right="57" w:hanging="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учебного материала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spacing w:after="0" w:line="240" w:lineRule="auto"/>
              <w:ind w:left="1" w:right="57" w:hanging="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b/>
                <w:sz w:val="28"/>
                <w:szCs w:val="28"/>
              </w:rPr>
              <w:t>Объем часов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spacing w:after="0" w:line="240" w:lineRule="auto"/>
              <w:ind w:left="1" w:right="57" w:hanging="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b/>
                <w:sz w:val="28"/>
                <w:szCs w:val="28"/>
              </w:rPr>
              <w:t>Формируемые общие компетенции и профессиональные компетенции </w:t>
            </w:r>
          </w:p>
        </w:tc>
      </w:tr>
      <w:tr w:rsidR="000F318C" w:rsidRPr="000F318C" w:rsidTr="000F318C">
        <w:trPr>
          <w:trHeight w:val="240"/>
        </w:trPr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spacing w:after="0" w:line="240" w:lineRule="auto"/>
              <w:ind w:left="1" w:hanging="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</w:t>
            </w: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spacing w:after="0" w:line="240" w:lineRule="auto"/>
              <w:ind w:left="1" w:hanging="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spacing w:after="0" w:line="240" w:lineRule="auto"/>
              <w:ind w:left="1" w:hanging="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3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spacing w:after="0" w:line="240" w:lineRule="auto"/>
              <w:ind w:left="1" w:hanging="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</w:t>
            </w:r>
          </w:p>
        </w:tc>
      </w:tr>
      <w:tr w:rsidR="000F318C" w:rsidRPr="000F318C" w:rsidTr="000F318C">
        <w:trPr>
          <w:trHeight w:val="240"/>
        </w:trPr>
        <w:tc>
          <w:tcPr>
            <w:tcW w:w="11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Введение в курс финансовой грамотности</w:t>
            </w:r>
          </w:p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sz w:val="28"/>
                <w:szCs w:val="28"/>
              </w:rPr>
              <w:t>Потребности и ресурсы. Финансовые цели. Финансовое благополучие и финансовые риски. Финансовые решения. Финансовое поведение. Финансовая культура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5D2255" w:rsidP="000F318C">
            <w:pPr>
              <w:spacing w:after="0" w:line="240" w:lineRule="auto"/>
              <w:ind w:left="1" w:hanging="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i/>
                <w:sz w:val="28"/>
                <w:szCs w:val="28"/>
              </w:rPr>
              <w:t>ОК 04</w:t>
            </w:r>
          </w:p>
        </w:tc>
      </w:tr>
      <w:tr w:rsidR="000F318C" w:rsidRPr="000F318C" w:rsidTr="000F318C">
        <w:trPr>
          <w:trHeight w:val="240"/>
        </w:trPr>
        <w:tc>
          <w:tcPr>
            <w:tcW w:w="11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Раздел 1. Деньги и операции с ними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D76CE0" w:rsidP="000F318C">
            <w:pPr>
              <w:spacing w:after="0" w:line="240" w:lineRule="auto"/>
              <w:ind w:left="1" w:hanging="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318C" w:rsidRPr="000F318C" w:rsidTr="000F318C">
        <w:trPr>
          <w:trHeight w:val="276"/>
        </w:trPr>
        <w:tc>
          <w:tcPr>
            <w:tcW w:w="29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Тема 1.1. Деньги и платежи</w:t>
            </w:r>
          </w:p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Основное содержание учебного материала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D76CE0" w:rsidP="000F318C">
            <w:pPr>
              <w:spacing w:after="0" w:line="240" w:lineRule="auto"/>
              <w:ind w:left="1" w:hanging="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i/>
                <w:sz w:val="28"/>
                <w:szCs w:val="28"/>
              </w:rPr>
              <w:t>ОК 01</w:t>
            </w:r>
          </w:p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i/>
                <w:sz w:val="28"/>
                <w:szCs w:val="28"/>
              </w:rPr>
              <w:t>ОК 03</w:t>
            </w:r>
          </w:p>
          <w:p w:rsid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i/>
                <w:sz w:val="28"/>
                <w:szCs w:val="28"/>
              </w:rPr>
              <w:t>ОК 04</w:t>
            </w:r>
          </w:p>
          <w:p w:rsidR="000F318C" w:rsidRPr="000F318C" w:rsidRDefault="007C2649" w:rsidP="007C2649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ПК 4.2</w:t>
            </w:r>
          </w:p>
        </w:tc>
      </w:tr>
      <w:tr w:rsidR="000F318C" w:rsidRPr="000F318C" w:rsidTr="000F318C">
        <w:trPr>
          <w:trHeight w:val="825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spacing w:after="0" w:line="240" w:lineRule="auto"/>
              <w:ind w:left="1" w:hanging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sz w:val="28"/>
                <w:szCs w:val="28"/>
              </w:rPr>
              <w:t>Роль и функции денег. Виды современных денег, их основные характеристики.</w:t>
            </w:r>
          </w:p>
          <w:p w:rsidR="000F318C" w:rsidRPr="000F318C" w:rsidRDefault="000F318C" w:rsidP="000F318C">
            <w:pPr>
              <w:spacing w:after="0" w:line="240" w:lineRule="auto"/>
              <w:ind w:left="1" w:hanging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sz w:val="28"/>
                <w:szCs w:val="28"/>
              </w:rPr>
              <w:t>Денежная система. Покупательная способность денег. Инфляция. Основные риски, связанные с использованием денег. Платежи и расчеты. Поставщики платежных услуг. Платежные агенты. Платежные системы. Основные платежные инструменты: банковский счет, мобильный и интернет-банк, дебетовая, кредитная банковские карты, электронный кошелек. Риски при использовании различных платежных инструментов. Подтверждение расчетов 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5D2255" w:rsidP="000F318C">
            <w:pPr>
              <w:spacing w:after="0" w:line="240" w:lineRule="auto"/>
              <w:ind w:left="1" w:hanging="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318C" w:rsidRPr="000F318C" w:rsidTr="000F318C">
        <w:trPr>
          <w:trHeight w:val="24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spacing w:after="0" w:line="240" w:lineRule="auto"/>
              <w:ind w:left="1" w:hanging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 том числе</w:t>
            </w:r>
            <w:r w:rsidR="00D76CE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практических занятий 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spacing w:after="0" w:line="240" w:lineRule="auto"/>
              <w:ind w:left="1" w:hanging="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318C" w:rsidRPr="000F318C" w:rsidTr="000F318C">
        <w:trPr>
          <w:trHeight w:val="24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spacing w:after="0" w:line="240" w:lineRule="auto"/>
              <w:ind w:left="1" w:hanging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sz w:val="28"/>
                <w:szCs w:val="28"/>
              </w:rPr>
              <w:t>Влияние инфляции на финансовые возможности человека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spacing w:after="0" w:line="240" w:lineRule="auto"/>
              <w:ind w:left="1" w:hanging="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318C" w:rsidRPr="000F318C" w:rsidTr="000F318C">
        <w:trPr>
          <w:trHeight w:val="327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spacing w:after="0" w:line="240" w:lineRule="auto"/>
              <w:ind w:left="1" w:hanging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работа обучающихся</w:t>
            </w:r>
            <w:r w:rsidRPr="000F31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F318C" w:rsidRPr="000F318C" w:rsidRDefault="000F318C" w:rsidP="000F318C">
            <w:pPr>
              <w:spacing w:after="0" w:line="240" w:lineRule="auto"/>
              <w:ind w:left="1" w:hanging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sz w:val="28"/>
                <w:szCs w:val="28"/>
              </w:rPr>
              <w:t>«Платежная карта» (подготовка мини-проекта)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4E3E7D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318C" w:rsidRPr="000F318C" w:rsidTr="000F318C">
        <w:trPr>
          <w:trHeight w:val="240"/>
        </w:trPr>
        <w:tc>
          <w:tcPr>
            <w:tcW w:w="29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Тема 1.2. Покупки и </w:t>
            </w:r>
            <w:r w:rsidRPr="000F318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 xml:space="preserve">цены </w:t>
            </w:r>
          </w:p>
          <w:p w:rsidR="000F318C" w:rsidRPr="000F318C" w:rsidRDefault="000F318C" w:rsidP="000F318C">
            <w:pPr>
              <w:spacing w:after="24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spacing w:after="0" w:line="240" w:lineRule="auto"/>
              <w:ind w:left="1" w:hanging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Основное содержание учебного материала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spacing w:after="0" w:line="240" w:lineRule="auto"/>
              <w:ind w:left="1" w:hanging="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i/>
                <w:sz w:val="28"/>
                <w:szCs w:val="28"/>
              </w:rPr>
              <w:t>ОК 02</w:t>
            </w:r>
          </w:p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ОК 03</w:t>
            </w:r>
          </w:p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i/>
                <w:sz w:val="28"/>
                <w:szCs w:val="28"/>
              </w:rPr>
              <w:t>ОК 04</w:t>
            </w:r>
          </w:p>
          <w:p w:rsidR="000F318C" w:rsidRPr="000F318C" w:rsidRDefault="007C2649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ПК 4.2</w:t>
            </w:r>
          </w:p>
        </w:tc>
      </w:tr>
      <w:tr w:rsidR="000F318C" w:rsidRPr="000F318C" w:rsidTr="000F318C">
        <w:trPr>
          <w:trHeight w:val="57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spacing w:after="0" w:line="240" w:lineRule="auto"/>
              <w:ind w:left="1" w:hanging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sz w:val="28"/>
                <w:szCs w:val="28"/>
              </w:rPr>
              <w:t>Выбор товаров и услуг. Обязательная информация о товаре (услуге). Поставщики товаров и услуг. Агрегаторы и маркетплейсы. Цена товара. Дифференциация цен. Ценовая дискриминация. Программы лояльности (дисконтные карты, скидки, бонусы, кэшбек).      Варианты оплаты (разные виды денег; оплата в момент получения, предоплата, покупка в кредит, рассрочка, подписка). Роль рекламы и других способов продвижения товаров и услуг продавцами. Возврат товара после покупки</w:t>
            </w:r>
          </w:p>
        </w:tc>
        <w:tc>
          <w:tcPr>
            <w:tcW w:w="10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4E3E7D" w:rsidP="000F318C">
            <w:pPr>
              <w:spacing w:after="0" w:line="240" w:lineRule="auto"/>
              <w:ind w:left="1" w:hanging="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318C" w:rsidRPr="000F318C" w:rsidTr="000F318C">
        <w:trPr>
          <w:trHeight w:val="57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318C" w:rsidRPr="000F318C" w:rsidTr="000F318C">
        <w:trPr>
          <w:trHeight w:val="33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F10410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В том числе практических занятий 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spacing w:after="0" w:line="240" w:lineRule="auto"/>
              <w:ind w:left="1" w:hanging="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318C" w:rsidRPr="000F318C" w:rsidTr="000F318C">
        <w:trPr>
          <w:trHeight w:val="33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spacing w:after="0" w:line="240" w:lineRule="auto"/>
              <w:ind w:left="1" w:hanging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sz w:val="28"/>
                <w:szCs w:val="28"/>
              </w:rPr>
              <w:t>Расчет полной цены. Выбор наилучшего предложения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318C" w:rsidRPr="000F318C" w:rsidTr="000F318C">
        <w:trPr>
          <w:trHeight w:val="240"/>
        </w:trPr>
        <w:tc>
          <w:tcPr>
            <w:tcW w:w="29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Тема 1.3. Безопасное использование денег</w:t>
            </w: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spacing w:after="0" w:line="240" w:lineRule="auto"/>
              <w:ind w:left="1" w:hanging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Основное содержание учебного материала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spacing w:after="0" w:line="240" w:lineRule="auto"/>
              <w:ind w:left="1" w:hanging="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i/>
                <w:sz w:val="28"/>
                <w:szCs w:val="28"/>
              </w:rPr>
              <w:t>ОК 02</w:t>
            </w:r>
          </w:p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i/>
                <w:sz w:val="28"/>
                <w:szCs w:val="28"/>
              </w:rPr>
              <w:t>ОК 03</w:t>
            </w:r>
          </w:p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i/>
                <w:sz w:val="28"/>
                <w:szCs w:val="28"/>
              </w:rPr>
              <w:t>ОК 04</w:t>
            </w:r>
          </w:p>
          <w:p w:rsidR="000F318C" w:rsidRPr="000F318C" w:rsidRDefault="007C2649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ПК 4.2</w:t>
            </w:r>
          </w:p>
        </w:tc>
      </w:tr>
      <w:tr w:rsidR="000F318C" w:rsidRPr="000F318C" w:rsidTr="000F318C">
        <w:trPr>
          <w:trHeight w:val="24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spacing w:after="0" w:line="240" w:lineRule="auto"/>
              <w:ind w:left="1" w:hanging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sz w:val="28"/>
                <w:szCs w:val="28"/>
              </w:rPr>
              <w:t>Финансовая безопасность в сфере денежного обращения и покупок. Выбор добросовестного поставщика финансовых услуг. Персональные данные, их значение для безопасного использования денег. Основы безопасного пользования банкоматами. Безопасность денежных операций в цифровой среде. Техники социальной инженерии, включая фишинг, и способы защиты. Правила возмещения средств, несанкционированно списанных со счета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5D2255" w:rsidP="000F318C">
            <w:pPr>
              <w:spacing w:after="0" w:line="240" w:lineRule="auto"/>
              <w:ind w:left="1" w:hanging="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318C" w:rsidRPr="000F318C" w:rsidTr="000F318C">
        <w:trPr>
          <w:trHeight w:val="24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 том числе</w:t>
            </w:r>
            <w:r w:rsidR="00D76CE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практических занятий 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spacing w:after="0" w:line="240" w:lineRule="auto"/>
              <w:ind w:left="1" w:hanging="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318C" w:rsidRPr="000F318C" w:rsidTr="000F318C">
        <w:trPr>
          <w:trHeight w:val="24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spacing w:after="0" w:line="240" w:lineRule="auto"/>
              <w:ind w:left="1" w:hanging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sz w:val="28"/>
                <w:szCs w:val="28"/>
              </w:rPr>
              <w:t>Выбор надежного интернет-магазина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318C" w:rsidRPr="000F318C" w:rsidTr="000F318C">
        <w:trPr>
          <w:trHeight w:val="280"/>
        </w:trPr>
        <w:tc>
          <w:tcPr>
            <w:tcW w:w="11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Раздел 2. Планирование и управление личными финансами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D76CE0" w:rsidP="000F318C">
            <w:pPr>
              <w:spacing w:after="0" w:line="240" w:lineRule="auto"/>
              <w:ind w:left="1" w:hanging="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2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i/>
                <w:sz w:val="28"/>
                <w:szCs w:val="28"/>
              </w:rPr>
              <w:t>ОК 01</w:t>
            </w:r>
          </w:p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i/>
                <w:sz w:val="28"/>
                <w:szCs w:val="28"/>
              </w:rPr>
              <w:t>ОК 03</w:t>
            </w:r>
          </w:p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i/>
                <w:sz w:val="28"/>
                <w:szCs w:val="28"/>
              </w:rPr>
              <w:t>ОК 04</w:t>
            </w:r>
          </w:p>
          <w:p w:rsidR="000F318C" w:rsidRPr="000F318C" w:rsidRDefault="007C2649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ПК 4.2</w:t>
            </w:r>
          </w:p>
        </w:tc>
      </w:tr>
      <w:tr w:rsidR="000F318C" w:rsidRPr="000F318C" w:rsidTr="000F318C">
        <w:trPr>
          <w:trHeight w:val="239"/>
        </w:trPr>
        <w:tc>
          <w:tcPr>
            <w:tcW w:w="29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Тема 2.1. Личный и семейный бюджет, финансовое планирование</w:t>
            </w:r>
          </w:p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spacing w:after="0" w:line="240" w:lineRule="auto"/>
              <w:ind w:left="1" w:hanging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Основное содержание учебного материала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spacing w:after="0" w:line="240" w:lineRule="auto"/>
              <w:ind w:left="1" w:hanging="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318C" w:rsidRPr="000F318C" w:rsidTr="000F318C">
        <w:trPr>
          <w:trHeight w:val="775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spacing w:after="0" w:line="240" w:lineRule="auto"/>
              <w:ind w:left="1" w:hanging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Постановка финансовых целей (краткосрочные и долгосрочные финансовые цели, принцип SMART, выбор способов и контроль достижения финансовой цели). Человеческий и финансовый капитал. Виды доходов и расходов. Принципы ведения личного и </w:t>
            </w:r>
            <w:r w:rsidRPr="000F318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семейного бюджета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4E3E7D" w:rsidP="000F318C">
            <w:pPr>
              <w:spacing w:after="0" w:line="240" w:lineRule="auto"/>
              <w:ind w:left="1" w:hanging="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318C" w:rsidRPr="000F318C" w:rsidTr="000F318C">
        <w:trPr>
          <w:trHeight w:val="22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spacing w:after="0" w:line="240" w:lineRule="auto"/>
              <w:ind w:left="1" w:hanging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 том числе</w:t>
            </w:r>
            <w:r w:rsidR="00D76CE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практических занятий 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spacing w:after="0" w:line="240" w:lineRule="auto"/>
              <w:ind w:left="1" w:hanging="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318C" w:rsidRPr="000F318C" w:rsidTr="000F318C">
        <w:trPr>
          <w:trHeight w:val="243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sz w:val="28"/>
                <w:szCs w:val="28"/>
              </w:rPr>
              <w:t>Планирование личного бюджета и оценка его выполнения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318C" w:rsidRPr="000F318C" w:rsidTr="000F318C">
        <w:trPr>
          <w:trHeight w:val="255"/>
        </w:trPr>
        <w:tc>
          <w:tcPr>
            <w:tcW w:w="29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Тема 2.2. Личные сбережения</w:t>
            </w:r>
          </w:p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spacing w:after="0" w:line="240" w:lineRule="auto"/>
              <w:ind w:left="1" w:hanging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Основное содержание учебного материала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D76CE0" w:rsidP="000F318C">
            <w:pPr>
              <w:spacing w:after="0" w:line="240" w:lineRule="auto"/>
              <w:ind w:left="1" w:hanging="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i/>
                <w:sz w:val="28"/>
                <w:szCs w:val="28"/>
              </w:rPr>
              <w:t>ОК 02</w:t>
            </w:r>
          </w:p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i/>
                <w:sz w:val="28"/>
                <w:szCs w:val="28"/>
              </w:rPr>
              <w:t>ОК 03</w:t>
            </w:r>
          </w:p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i/>
                <w:sz w:val="28"/>
                <w:szCs w:val="28"/>
              </w:rPr>
              <w:t>ОК 04</w:t>
            </w:r>
          </w:p>
          <w:p w:rsidR="000F318C" w:rsidRPr="000F318C" w:rsidRDefault="007C2649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ПК 4.2</w:t>
            </w:r>
          </w:p>
        </w:tc>
      </w:tr>
      <w:tr w:rsidR="000F318C" w:rsidRPr="000F318C" w:rsidTr="000F318C">
        <w:trPr>
          <w:trHeight w:val="896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spacing w:after="0" w:line="240" w:lineRule="auto"/>
              <w:ind w:left="1" w:hanging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sz w:val="28"/>
                <w:szCs w:val="28"/>
              </w:rPr>
              <w:t>Цели сбережений. Изменение стоимости денег во времени. Основные формы сбережений: наличные деньги, банковские счета и их виды. Доходность банковских вкладов. Простые и сложные проценты. Влияние инфляции на процентный доход. Сейфовые ячейки. Риски для сбережений и пути их минимизации. Система страхования вкладов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5D2255" w:rsidP="000F318C">
            <w:pPr>
              <w:spacing w:after="0" w:line="240" w:lineRule="auto"/>
              <w:ind w:left="1" w:hanging="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318C" w:rsidRPr="000F318C" w:rsidTr="000F318C">
        <w:trPr>
          <w:trHeight w:val="204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 том числе</w:t>
            </w:r>
            <w:r w:rsidR="00D76CE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практических занятий 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spacing w:after="0" w:line="240" w:lineRule="auto"/>
              <w:ind w:left="1" w:hanging="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318C" w:rsidRPr="000F318C" w:rsidTr="000F318C">
        <w:trPr>
          <w:trHeight w:val="30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sz w:val="28"/>
                <w:szCs w:val="28"/>
              </w:rPr>
              <w:t>Безопасное использование сберегательных инструментов. Выбор добросовестного поставщика финансовых услуг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318C" w:rsidRPr="000F318C" w:rsidTr="000F318C">
        <w:trPr>
          <w:trHeight w:val="585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spacing w:after="0" w:line="240" w:lineRule="auto"/>
              <w:ind w:left="1" w:hanging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работа обучающихся</w:t>
            </w:r>
            <w:r w:rsidRPr="000F31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F318C" w:rsidRPr="000F318C" w:rsidRDefault="000F318C" w:rsidP="000F318C">
            <w:pPr>
              <w:spacing w:after="0" w:line="240" w:lineRule="auto"/>
              <w:ind w:left="1" w:hanging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sz w:val="28"/>
                <w:szCs w:val="28"/>
              </w:rPr>
              <w:t>«Сберегательные продукты» (работа с источниками социальной информации)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4E3E7D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318C" w:rsidRPr="000F318C" w:rsidTr="000F318C">
        <w:trPr>
          <w:trHeight w:val="285"/>
        </w:trPr>
        <w:tc>
          <w:tcPr>
            <w:tcW w:w="29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Тема 2.3. Кредиты и займы</w:t>
            </w:r>
          </w:p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spacing w:after="0" w:line="240" w:lineRule="auto"/>
              <w:ind w:left="1" w:hanging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Основное содержание учебного материала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spacing w:after="0" w:line="240" w:lineRule="auto"/>
              <w:ind w:left="1" w:hanging="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spacing w:after="24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i/>
                <w:sz w:val="28"/>
                <w:szCs w:val="28"/>
              </w:rPr>
              <w:t>ОК 02</w:t>
            </w:r>
          </w:p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i/>
                <w:sz w:val="28"/>
                <w:szCs w:val="28"/>
              </w:rPr>
              <w:t>ОК 03</w:t>
            </w:r>
          </w:p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i/>
                <w:sz w:val="28"/>
                <w:szCs w:val="28"/>
              </w:rPr>
              <w:t>ОК 04</w:t>
            </w:r>
          </w:p>
          <w:p w:rsidR="000F318C" w:rsidRPr="000F318C" w:rsidRDefault="007C2649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ПК 4.2</w:t>
            </w:r>
          </w:p>
        </w:tc>
      </w:tr>
      <w:tr w:rsidR="000F318C" w:rsidRPr="000F318C" w:rsidTr="000F318C">
        <w:trPr>
          <w:trHeight w:val="90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spacing w:after="0" w:line="240" w:lineRule="auto"/>
              <w:ind w:left="1" w:hanging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sz w:val="28"/>
                <w:szCs w:val="28"/>
              </w:rPr>
              <w:t>Цели заимствований. Проценты по кредитам и займам. Неустойки. Регулирование процентов и неустоек. Основные инструменты заимствования.</w:t>
            </w:r>
          </w:p>
          <w:p w:rsidR="000F318C" w:rsidRPr="000F318C" w:rsidRDefault="000F318C" w:rsidP="000F318C">
            <w:pPr>
              <w:spacing w:after="0" w:line="240" w:lineRule="auto"/>
              <w:ind w:left="1" w:hanging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sz w:val="28"/>
                <w:szCs w:val="28"/>
              </w:rPr>
              <w:t>Банковский кредит. Принципы кредитования. Виды кредитов. Условия кредитования. Формы обеспечения возвратности кредита. Кредитный договор.</w:t>
            </w:r>
          </w:p>
          <w:p w:rsidR="000F318C" w:rsidRPr="000F318C" w:rsidRDefault="000F318C" w:rsidP="000F318C">
            <w:pPr>
              <w:spacing w:after="0" w:line="240" w:lineRule="auto"/>
              <w:ind w:left="1" w:hanging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sz w:val="28"/>
                <w:szCs w:val="28"/>
              </w:rPr>
              <w:t>Риски использования кредитов и займов и пути их минимизации. Страхование</w:t>
            </w:r>
          </w:p>
          <w:p w:rsidR="000F318C" w:rsidRPr="000F318C" w:rsidRDefault="000F318C" w:rsidP="000F318C">
            <w:pPr>
              <w:spacing w:after="0" w:line="240" w:lineRule="auto"/>
              <w:ind w:left="1" w:hanging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sz w:val="28"/>
                <w:szCs w:val="28"/>
              </w:rPr>
              <w:t xml:space="preserve">при кредитовании. Взыскание долгов. Кредитная история. Кредитные каникулы. Реструктуризация и рефинансирование </w:t>
            </w:r>
            <w:r w:rsidRPr="000F318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кредита. Личное банкротство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F75E88" w:rsidP="000F318C">
            <w:pPr>
              <w:spacing w:after="0" w:line="240" w:lineRule="auto"/>
              <w:ind w:left="1" w:hanging="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318C" w:rsidRPr="000F318C" w:rsidTr="000F318C">
        <w:trPr>
          <w:trHeight w:val="315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 том числе</w:t>
            </w:r>
            <w:r w:rsidR="00D76CE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практических занятий 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spacing w:after="0" w:line="240" w:lineRule="auto"/>
              <w:ind w:left="1" w:hanging="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318C" w:rsidRPr="000F318C" w:rsidTr="000F318C">
        <w:trPr>
          <w:trHeight w:val="33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D76CE0">
            <w:pPr>
              <w:spacing w:after="0" w:line="240" w:lineRule="auto"/>
              <w:ind w:left="1" w:hanging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sz w:val="28"/>
                <w:szCs w:val="28"/>
              </w:rPr>
              <w:t>Безопасное использование кредитных инс</w:t>
            </w:r>
            <w:r w:rsidR="00D76CE0">
              <w:rPr>
                <w:rFonts w:ascii="Times New Roman" w:hAnsi="Times New Roman" w:cs="Times New Roman"/>
                <w:sz w:val="28"/>
                <w:szCs w:val="28"/>
              </w:rPr>
              <w:t xml:space="preserve">трументов. Выбор добросовестного </w:t>
            </w:r>
            <w:r w:rsidRPr="000F318C">
              <w:rPr>
                <w:rFonts w:ascii="Times New Roman" w:hAnsi="Times New Roman" w:cs="Times New Roman"/>
                <w:sz w:val="28"/>
                <w:szCs w:val="28"/>
              </w:rPr>
              <w:t>поставщика финансовых услуг. Выбор оптимальных условий заимствования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318C" w:rsidRPr="000F318C" w:rsidTr="000F318C">
        <w:trPr>
          <w:trHeight w:val="250"/>
        </w:trPr>
        <w:tc>
          <w:tcPr>
            <w:tcW w:w="29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Тема 2.4. Безопасное управление личными финансами</w:t>
            </w: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spacing w:after="0" w:line="240" w:lineRule="auto"/>
              <w:ind w:left="1" w:hanging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Основное содержание учебного материала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spacing w:after="0" w:line="240" w:lineRule="auto"/>
              <w:ind w:left="1" w:hanging="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i/>
                <w:sz w:val="28"/>
                <w:szCs w:val="28"/>
              </w:rPr>
              <w:t>ОК 01</w:t>
            </w:r>
          </w:p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i/>
                <w:sz w:val="28"/>
                <w:szCs w:val="28"/>
              </w:rPr>
              <w:t>ОК 03</w:t>
            </w:r>
          </w:p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i/>
                <w:sz w:val="28"/>
                <w:szCs w:val="28"/>
              </w:rPr>
              <w:t>ОК 04</w:t>
            </w:r>
          </w:p>
          <w:p w:rsidR="000F318C" w:rsidRPr="000F318C" w:rsidRDefault="007C2649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ПК 4.2</w:t>
            </w:r>
          </w:p>
        </w:tc>
      </w:tr>
      <w:tr w:rsidR="000F318C" w:rsidRPr="000F318C" w:rsidTr="000F318C">
        <w:trPr>
          <w:trHeight w:val="315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spacing w:after="0" w:line="240" w:lineRule="auto"/>
              <w:ind w:left="1" w:hanging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sz w:val="28"/>
                <w:szCs w:val="28"/>
              </w:rPr>
              <w:t>Финансовая безопасность и цифровая среда в сфере личных финансов. Оптимизация личного и семейного бюджета с учетом обеспечения безопасности.  Удаленное банковское обслуживание. Дистанционное управление личными финансами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5D2255" w:rsidP="000F318C">
            <w:pPr>
              <w:spacing w:after="0" w:line="240" w:lineRule="auto"/>
              <w:ind w:left="1" w:hanging="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318C" w:rsidRPr="000F318C" w:rsidTr="000F318C">
        <w:trPr>
          <w:trHeight w:val="255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 том числе</w:t>
            </w:r>
            <w:r w:rsidR="00D76CE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практических занятий 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spacing w:after="0" w:line="240" w:lineRule="auto"/>
              <w:ind w:left="1" w:hanging="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318C" w:rsidRPr="000F318C" w:rsidTr="000F318C">
        <w:trPr>
          <w:trHeight w:val="24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spacing w:after="0" w:line="240" w:lineRule="auto"/>
              <w:ind w:left="1" w:hanging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sz w:val="28"/>
                <w:szCs w:val="28"/>
              </w:rPr>
              <w:t>Управление личным бюджетом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318C" w:rsidRPr="000F318C" w:rsidTr="000F318C">
        <w:trPr>
          <w:trHeight w:val="397"/>
        </w:trPr>
        <w:tc>
          <w:tcPr>
            <w:tcW w:w="11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Раздел 3. Риск и доходность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spacing w:after="0" w:line="240" w:lineRule="auto"/>
              <w:ind w:left="1" w:hanging="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2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i/>
                <w:sz w:val="28"/>
                <w:szCs w:val="28"/>
              </w:rPr>
              <w:t>ОК 02</w:t>
            </w:r>
          </w:p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i/>
                <w:sz w:val="28"/>
                <w:szCs w:val="28"/>
              </w:rPr>
              <w:t>ОК 03</w:t>
            </w:r>
          </w:p>
          <w:p w:rsidR="007C2649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i/>
                <w:sz w:val="28"/>
                <w:szCs w:val="28"/>
              </w:rPr>
              <w:t>ОК 04</w:t>
            </w:r>
          </w:p>
          <w:p w:rsidR="000F318C" w:rsidRPr="007C2649" w:rsidRDefault="007C2649" w:rsidP="007C2649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ПК 4.2</w:t>
            </w:r>
          </w:p>
        </w:tc>
      </w:tr>
      <w:tr w:rsidR="000F318C" w:rsidRPr="000F318C" w:rsidTr="000F318C">
        <w:trPr>
          <w:trHeight w:val="276"/>
        </w:trPr>
        <w:tc>
          <w:tcPr>
            <w:tcW w:w="29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Тема 3.1. Инвестирование</w:t>
            </w:r>
          </w:p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Основное содержание учебного материала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spacing w:after="0" w:line="240" w:lineRule="auto"/>
              <w:ind w:left="1" w:hanging="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318C" w:rsidRPr="000F318C" w:rsidTr="000F318C">
        <w:trPr>
          <w:trHeight w:val="825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spacing w:after="0" w:line="240" w:lineRule="auto"/>
              <w:ind w:left="1" w:hanging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sz w:val="28"/>
                <w:szCs w:val="28"/>
              </w:rPr>
              <w:t>Цели и риски инвестирования. Ликвидность и доходность инвестиций. Взаимосвязь доходности и риска. Основные инвестиционные продукты и их базовые характеристики. Индивидуальный инвестиционный счет (ИИС). Формирование инвестиционного портфеля. Диверсификация. Мошенничество в сфере инвестиций, способы защиты от него. Особенности финансовых пирамид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5D2255" w:rsidP="000F318C">
            <w:pPr>
              <w:spacing w:after="0" w:line="240" w:lineRule="auto"/>
              <w:ind w:left="1" w:hanging="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318C" w:rsidRPr="000F318C" w:rsidTr="000F318C">
        <w:trPr>
          <w:trHeight w:val="24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 том числе</w:t>
            </w:r>
            <w:r w:rsidR="00D76CE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практических занятий 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spacing w:after="0" w:line="240" w:lineRule="auto"/>
              <w:ind w:left="1" w:hanging="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318C" w:rsidRPr="000F318C" w:rsidTr="000F318C">
        <w:trPr>
          <w:trHeight w:val="24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spacing w:after="0" w:line="240" w:lineRule="auto"/>
              <w:ind w:left="1" w:hanging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sz w:val="28"/>
                <w:szCs w:val="28"/>
              </w:rPr>
              <w:t>Стратегия инвестирования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318C" w:rsidRPr="000F318C" w:rsidTr="000F318C">
        <w:trPr>
          <w:trHeight w:val="240"/>
        </w:trPr>
        <w:tc>
          <w:tcPr>
            <w:tcW w:w="29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Тема 3.2. Страхование</w:t>
            </w:r>
          </w:p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spacing w:after="0" w:line="240" w:lineRule="auto"/>
              <w:ind w:left="1" w:hanging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Основное содержание учебного материала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spacing w:after="0" w:line="240" w:lineRule="auto"/>
              <w:ind w:left="1" w:hanging="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i/>
                <w:sz w:val="28"/>
                <w:szCs w:val="28"/>
              </w:rPr>
              <w:t>ОК 02</w:t>
            </w:r>
          </w:p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i/>
                <w:sz w:val="28"/>
                <w:szCs w:val="28"/>
              </w:rPr>
              <w:t>ОК 03</w:t>
            </w:r>
          </w:p>
          <w:p w:rsid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i/>
                <w:sz w:val="28"/>
                <w:szCs w:val="28"/>
              </w:rPr>
              <w:t>ОК 04</w:t>
            </w:r>
          </w:p>
          <w:p w:rsidR="007C2649" w:rsidRPr="000F318C" w:rsidRDefault="007C2649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lastRenderedPageBreak/>
              <w:t>ПК 4.2</w:t>
            </w:r>
          </w:p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318C" w:rsidRPr="000F318C" w:rsidTr="000F318C">
        <w:trPr>
          <w:trHeight w:val="536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spacing w:after="0" w:line="240" w:lineRule="auto"/>
              <w:ind w:left="1" w:hanging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sz w:val="28"/>
                <w:szCs w:val="28"/>
              </w:rPr>
              <w:t xml:space="preserve">Страхование как один из способов управления рисками. Виды страхования: личное страхование, имущественное страхование, </w:t>
            </w:r>
            <w:r w:rsidRPr="000F318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страхование гражданской ответственности. Основные виды страховых продуктов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5D2255" w:rsidP="000F318C">
            <w:pPr>
              <w:spacing w:after="0" w:line="240" w:lineRule="auto"/>
              <w:ind w:left="1" w:hanging="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318C" w:rsidRPr="000F318C" w:rsidTr="000F318C">
        <w:trPr>
          <w:trHeight w:val="281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 том числе</w:t>
            </w:r>
            <w:r w:rsidR="00D76CE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практических занятий 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spacing w:after="0" w:line="240" w:lineRule="auto"/>
              <w:ind w:left="1" w:hanging="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318C" w:rsidRPr="000F318C" w:rsidTr="000F318C">
        <w:trPr>
          <w:trHeight w:val="33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spacing w:after="0" w:line="240" w:lineRule="auto"/>
              <w:ind w:left="1" w:hanging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sz w:val="28"/>
                <w:szCs w:val="28"/>
              </w:rPr>
              <w:t>Безопасное использование страховых продуктов. Выбор добросовестного поставщика страховых услуг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318C" w:rsidRPr="000F318C" w:rsidTr="000F318C">
        <w:trPr>
          <w:trHeight w:val="283"/>
        </w:trPr>
        <w:tc>
          <w:tcPr>
            <w:tcW w:w="29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Тема 3.3. Предпринимательство</w:t>
            </w: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spacing w:after="0" w:line="240" w:lineRule="auto"/>
              <w:ind w:left="1" w:hanging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Основное содержание учебного материала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spacing w:after="0" w:line="240" w:lineRule="auto"/>
              <w:ind w:left="1" w:hanging="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i/>
                <w:sz w:val="28"/>
                <w:szCs w:val="28"/>
              </w:rPr>
              <w:t>ОК 01</w:t>
            </w:r>
          </w:p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i/>
                <w:sz w:val="28"/>
                <w:szCs w:val="28"/>
              </w:rPr>
              <w:t>ОК 02</w:t>
            </w:r>
          </w:p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i/>
                <w:sz w:val="28"/>
                <w:szCs w:val="28"/>
              </w:rPr>
              <w:t>ОК 03</w:t>
            </w:r>
          </w:p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i/>
                <w:sz w:val="28"/>
                <w:szCs w:val="28"/>
              </w:rPr>
              <w:t>ОК 04</w:t>
            </w:r>
          </w:p>
          <w:p w:rsidR="000F318C" w:rsidRPr="000F318C" w:rsidRDefault="007C2649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ПК 4.2</w:t>
            </w:r>
          </w:p>
        </w:tc>
      </w:tr>
      <w:tr w:rsidR="000F318C" w:rsidRPr="000F318C" w:rsidTr="000F318C">
        <w:trPr>
          <w:trHeight w:val="752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spacing w:after="0" w:line="240" w:lineRule="auto"/>
              <w:ind w:left="1" w:hanging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sz w:val="28"/>
                <w:szCs w:val="28"/>
              </w:rPr>
              <w:t>Роль предпринимательства в жизни человека и общества. Условия развития стартапов и малого бизнеса. Формы ведения предпринимательской деятельности и их основные характеристики. Возможные источники финансирования малого бизнеса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5D2255" w:rsidP="000F318C">
            <w:pPr>
              <w:spacing w:after="0" w:line="240" w:lineRule="auto"/>
              <w:ind w:left="1" w:hanging="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318C" w:rsidRPr="000F318C" w:rsidTr="000F318C">
        <w:trPr>
          <w:trHeight w:val="28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spacing w:after="0" w:line="240" w:lineRule="auto"/>
              <w:ind w:left="1" w:hanging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 том числе практических занятий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D76CE0" w:rsidP="000F318C">
            <w:pPr>
              <w:spacing w:after="0" w:line="240" w:lineRule="auto"/>
              <w:ind w:left="1" w:hanging="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318C" w:rsidRPr="000F318C" w:rsidTr="000F318C">
        <w:trPr>
          <w:trHeight w:val="28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spacing w:after="0" w:line="240" w:lineRule="auto"/>
              <w:ind w:left="1" w:hanging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sz w:val="28"/>
                <w:szCs w:val="28"/>
              </w:rPr>
              <w:t>Требования для открытия собственного бизнеса и алгоритм действий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spacing w:after="0" w:line="240" w:lineRule="auto"/>
              <w:ind w:left="1" w:hanging="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318C" w:rsidRPr="000F318C" w:rsidTr="000F318C">
        <w:trPr>
          <w:trHeight w:val="280"/>
        </w:trPr>
        <w:tc>
          <w:tcPr>
            <w:tcW w:w="11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Раздел 4. Финансовая среда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spacing w:after="0" w:line="240" w:lineRule="auto"/>
              <w:ind w:left="1" w:hanging="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i/>
                <w:sz w:val="28"/>
                <w:szCs w:val="28"/>
              </w:rPr>
              <w:t>ОК 01</w:t>
            </w:r>
          </w:p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i/>
                <w:sz w:val="28"/>
                <w:szCs w:val="28"/>
              </w:rPr>
              <w:t>ОК 03</w:t>
            </w:r>
          </w:p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i/>
                <w:sz w:val="28"/>
                <w:szCs w:val="28"/>
              </w:rPr>
              <w:t>ОК 04</w:t>
            </w:r>
          </w:p>
          <w:p w:rsidR="000F318C" w:rsidRPr="000F318C" w:rsidRDefault="007C2649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ПК 4.2</w:t>
            </w:r>
          </w:p>
        </w:tc>
      </w:tr>
      <w:tr w:rsidR="000F318C" w:rsidRPr="000F318C" w:rsidTr="000F318C">
        <w:trPr>
          <w:trHeight w:val="330"/>
        </w:trPr>
        <w:tc>
          <w:tcPr>
            <w:tcW w:w="29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Тема 4.1. Финансовые взаимоотношения с государством</w:t>
            </w:r>
          </w:p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spacing w:after="0" w:line="240" w:lineRule="auto"/>
              <w:ind w:left="1" w:hanging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Основное содержание учебного материала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spacing w:after="0" w:line="240" w:lineRule="auto"/>
              <w:ind w:left="1" w:hanging="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318C" w:rsidRPr="000F318C" w:rsidTr="000F318C">
        <w:trPr>
          <w:trHeight w:val="104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spacing w:after="0" w:line="240" w:lineRule="auto"/>
              <w:ind w:left="1" w:hanging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sz w:val="28"/>
                <w:szCs w:val="28"/>
              </w:rPr>
              <w:t>Роль налогов, налоговой и социальной политики государства для экономики страны и личного благосостояния граждан. Налоги физических лиц. Налоговые вычеты и льготы. </w:t>
            </w:r>
          </w:p>
          <w:p w:rsidR="000F318C" w:rsidRPr="000F318C" w:rsidRDefault="000F318C" w:rsidP="000F318C">
            <w:pPr>
              <w:spacing w:after="0" w:line="240" w:lineRule="auto"/>
              <w:ind w:left="1" w:hanging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sz w:val="28"/>
                <w:szCs w:val="28"/>
              </w:rPr>
              <w:t>Пенсионная система России. Социальная поддержка граждан. Возможности инициативного бюджетирования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5D2255" w:rsidP="000F318C">
            <w:pPr>
              <w:spacing w:after="0" w:line="240" w:lineRule="auto"/>
              <w:ind w:left="1" w:hanging="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318C" w:rsidRPr="000F318C" w:rsidTr="000F318C">
        <w:trPr>
          <w:trHeight w:val="124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spacing w:after="0" w:line="240" w:lineRule="auto"/>
              <w:ind w:left="1" w:hanging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 том числе</w:t>
            </w:r>
            <w:r w:rsidR="00D76CE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практических занятий 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spacing w:after="0" w:line="240" w:lineRule="auto"/>
              <w:ind w:left="1" w:hanging="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318C" w:rsidRPr="000F318C" w:rsidTr="000F318C">
        <w:trPr>
          <w:trHeight w:val="311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spacing w:after="0" w:line="240" w:lineRule="auto"/>
              <w:ind w:left="1" w:hanging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sz w:val="28"/>
                <w:szCs w:val="28"/>
              </w:rPr>
              <w:t>Применение налоговых вычетов для увеличения дохода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spacing w:after="0" w:line="240" w:lineRule="auto"/>
              <w:ind w:left="1" w:hanging="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318C" w:rsidRPr="000F318C" w:rsidTr="000F318C">
        <w:trPr>
          <w:trHeight w:val="241"/>
        </w:trPr>
        <w:tc>
          <w:tcPr>
            <w:tcW w:w="29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Тема 4.2. Защита прав граждан в финансовой сфере</w:t>
            </w:r>
          </w:p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spacing w:after="0" w:line="240" w:lineRule="auto"/>
              <w:ind w:left="1" w:hanging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Основное содержание учебного материала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spacing w:after="0" w:line="240" w:lineRule="auto"/>
              <w:ind w:left="1" w:hanging="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i/>
                <w:sz w:val="28"/>
                <w:szCs w:val="28"/>
              </w:rPr>
              <w:t>ОК 02</w:t>
            </w:r>
          </w:p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i/>
                <w:sz w:val="28"/>
                <w:szCs w:val="28"/>
              </w:rPr>
              <w:t>ОК 03</w:t>
            </w:r>
          </w:p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i/>
                <w:sz w:val="28"/>
                <w:szCs w:val="28"/>
              </w:rPr>
              <w:t>ОК 04</w:t>
            </w:r>
          </w:p>
          <w:p w:rsidR="000F318C" w:rsidRPr="000F318C" w:rsidRDefault="007C2649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ПК 4.2</w:t>
            </w:r>
          </w:p>
        </w:tc>
      </w:tr>
      <w:tr w:rsidR="000F318C" w:rsidRPr="000F318C" w:rsidTr="000F318C"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spacing w:after="0" w:line="240" w:lineRule="auto"/>
              <w:ind w:left="1" w:hanging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sz w:val="28"/>
                <w:szCs w:val="28"/>
              </w:rPr>
              <w:t xml:space="preserve">Основные права граждан в финансовой сфере и формы их защиты.  Задачи и полномочия Банка России, других государственных органов в сфере защиты прав потребителей финансовых услуг. Досудебное и судебное урегулирование </w:t>
            </w:r>
            <w:r w:rsidRPr="000F318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споров. Уполномоченный по правам потребителей финансовых услуг. Особенности защиты прав потребителей в цифровой среде. 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5D2255" w:rsidP="000F318C">
            <w:pPr>
              <w:spacing w:after="0"/>
              <w:ind w:left="1" w:hanging="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318C" w:rsidRPr="000F318C" w:rsidTr="000F318C">
        <w:trPr>
          <w:trHeight w:val="215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spacing w:after="0" w:line="240" w:lineRule="auto"/>
              <w:ind w:left="1" w:hanging="3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 том числе</w:t>
            </w:r>
            <w:r w:rsidR="00D76CE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практических занятий 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spacing w:after="0" w:line="240" w:lineRule="auto"/>
              <w:ind w:left="1" w:hanging="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318C" w:rsidRPr="000F318C" w:rsidTr="000F318C">
        <w:trPr>
          <w:trHeight w:val="307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sz w:val="28"/>
                <w:szCs w:val="28"/>
              </w:rPr>
              <w:t>Типичные ситуация нарушения прав граждан в финансовой сфере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318C" w:rsidRPr="000F318C" w:rsidTr="000F318C">
        <w:trPr>
          <w:trHeight w:val="548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работа обучающихся</w:t>
            </w:r>
          </w:p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sz w:val="28"/>
                <w:szCs w:val="28"/>
              </w:rPr>
              <w:t>Подготовка мини проекта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D76CE0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318C" w:rsidRPr="000F318C" w:rsidTr="000F318C">
        <w:trPr>
          <w:trHeight w:val="285"/>
        </w:trPr>
        <w:tc>
          <w:tcPr>
            <w:tcW w:w="11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Промежуточная аттестация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D76CE0" w:rsidP="000F318C">
            <w:pPr>
              <w:spacing w:after="0" w:line="240" w:lineRule="auto"/>
              <w:ind w:left="1" w:hanging="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i/>
                <w:sz w:val="28"/>
                <w:szCs w:val="28"/>
              </w:rPr>
              <w:t>ОК 01, ОК 02, ОК 03, ОК 04</w:t>
            </w:r>
            <w:r w:rsidR="007C2649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 ПК 4.2</w:t>
            </w:r>
          </w:p>
        </w:tc>
      </w:tr>
      <w:tr w:rsidR="000F318C" w:rsidRPr="000F318C" w:rsidTr="000F318C">
        <w:trPr>
          <w:trHeight w:val="360"/>
        </w:trPr>
        <w:tc>
          <w:tcPr>
            <w:tcW w:w="11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18C" w:rsidRPr="000F318C" w:rsidRDefault="000F318C" w:rsidP="000F318C">
            <w:pPr>
              <w:spacing w:after="0" w:line="240" w:lineRule="auto"/>
              <w:ind w:left="1" w:hanging="3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F318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Итого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7C2649" w:rsidP="000F318C">
            <w:pPr>
              <w:spacing w:after="0" w:line="240" w:lineRule="auto"/>
              <w:ind w:left="1" w:hanging="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36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318C" w:rsidRPr="000F318C" w:rsidRDefault="000F318C" w:rsidP="000F318C">
            <w:pPr>
              <w:spacing w:after="0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720EE" w:rsidRPr="00A52CB9" w:rsidRDefault="005720EE" w:rsidP="00A52CB9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Times New Roman" w:eastAsia="Times New Roman" w:hAnsi="Times New Roman" w:cs="Times New Roman"/>
          <w:sz w:val="28"/>
          <w:szCs w:val="28"/>
        </w:rPr>
      </w:pPr>
    </w:p>
    <w:p w:rsidR="005720EE" w:rsidRPr="00A52CB9" w:rsidRDefault="005720EE" w:rsidP="00A52CB9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Times New Roman" w:eastAsia="Times New Roman" w:hAnsi="Times New Roman" w:cs="Times New Roman"/>
          <w:sz w:val="28"/>
          <w:szCs w:val="28"/>
        </w:rPr>
        <w:sectPr w:rsidR="005720EE" w:rsidRPr="00A52CB9">
          <w:pgSz w:w="16838" w:h="11906" w:orient="landscape"/>
          <w:pgMar w:top="851" w:right="1134" w:bottom="851" w:left="992" w:header="709" w:footer="709" w:gutter="0"/>
          <w:cols w:space="720"/>
        </w:sectPr>
      </w:pPr>
    </w:p>
    <w:p w:rsidR="005720EE" w:rsidRPr="00A52CB9" w:rsidRDefault="009B153C" w:rsidP="00A52CB9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Times New Roman" w:eastAsia="Times New Roman" w:hAnsi="Times New Roman" w:cs="Times New Roman"/>
          <w:sz w:val="28"/>
          <w:szCs w:val="28"/>
        </w:rPr>
      </w:pPr>
      <w:bookmarkStart w:id="1" w:name="_heading=h.30j0zll" w:colFirst="0" w:colLast="0"/>
      <w:bookmarkEnd w:id="1"/>
      <w:r w:rsidRPr="00A52CB9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3. УСЛОВИЯ РЕАЛИЗАЦИИ УЧЕБНОЙ ДИСЦИПЛИНЫ</w:t>
      </w:r>
    </w:p>
    <w:p w:rsidR="009D7A90" w:rsidRPr="00A52CB9" w:rsidRDefault="009B153C" w:rsidP="00A52C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" w:hanging="3"/>
        <w:jc w:val="both"/>
        <w:rPr>
          <w:rFonts w:ascii="Times New Roman" w:hAnsi="Times New Roman"/>
          <w:bCs/>
          <w:sz w:val="28"/>
          <w:szCs w:val="28"/>
        </w:rPr>
      </w:pPr>
      <w:r w:rsidRPr="00A52CB9">
        <w:rPr>
          <w:rFonts w:ascii="Times New Roman" w:eastAsia="Times New Roman" w:hAnsi="Times New Roman" w:cs="Times New Roman"/>
          <w:sz w:val="28"/>
          <w:szCs w:val="28"/>
        </w:rPr>
        <w:t xml:space="preserve">3.1. </w:t>
      </w:r>
      <w:r w:rsidR="009D7A90" w:rsidRPr="00A52CB9">
        <w:rPr>
          <w:rFonts w:ascii="Times New Roman" w:hAnsi="Times New Roman"/>
          <w:bCs/>
          <w:sz w:val="28"/>
          <w:szCs w:val="28"/>
        </w:rPr>
        <w:t>Учебная дисциплина реализуется в учебном кабинете «</w:t>
      </w:r>
      <w:r w:rsidR="009D7A90" w:rsidRPr="00A52CB9">
        <w:rPr>
          <w:rFonts w:ascii="Times New Roman" w:hAnsi="Times New Roman"/>
          <w:bCs/>
          <w:sz w:val="28"/>
          <w:szCs w:val="28"/>
          <w:u w:val="single"/>
        </w:rPr>
        <w:t>Социально – экономических дисциплин</w:t>
      </w:r>
      <w:r w:rsidR="009D7A90" w:rsidRPr="00A52CB9">
        <w:rPr>
          <w:rFonts w:ascii="Times New Roman" w:hAnsi="Times New Roman"/>
          <w:bCs/>
          <w:sz w:val="28"/>
          <w:szCs w:val="28"/>
        </w:rPr>
        <w:t xml:space="preserve">»; </w:t>
      </w:r>
    </w:p>
    <w:p w:rsidR="009D7A90" w:rsidRPr="00A52CB9" w:rsidRDefault="009D7A90" w:rsidP="009D7A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" w:hanging="3"/>
        <w:jc w:val="both"/>
        <w:rPr>
          <w:rFonts w:ascii="Times New Roman" w:hAnsi="Times New Roman"/>
          <w:bCs/>
          <w:sz w:val="28"/>
          <w:szCs w:val="28"/>
          <w:u w:val="single"/>
        </w:rPr>
      </w:pPr>
      <w:r w:rsidRPr="00A52CB9">
        <w:rPr>
          <w:rFonts w:ascii="Times New Roman" w:hAnsi="Times New Roman"/>
          <w:bCs/>
          <w:sz w:val="28"/>
          <w:szCs w:val="28"/>
        </w:rPr>
        <w:t xml:space="preserve">Оборудование учебного кабинета (лаборатории, мастерской): </w:t>
      </w:r>
      <w:r w:rsidRPr="00A52CB9">
        <w:rPr>
          <w:rFonts w:ascii="Times New Roman" w:hAnsi="Times New Roman"/>
          <w:bCs/>
          <w:sz w:val="28"/>
          <w:szCs w:val="28"/>
          <w:u w:val="single"/>
        </w:rPr>
        <w:t>мультимедиа презентации по темам</w:t>
      </w:r>
    </w:p>
    <w:p w:rsidR="009D7A90" w:rsidRPr="00A52CB9" w:rsidRDefault="009D7A90" w:rsidP="009D7A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" w:hanging="3"/>
        <w:jc w:val="both"/>
        <w:rPr>
          <w:rFonts w:ascii="Times New Roman" w:hAnsi="Times New Roman"/>
          <w:bCs/>
          <w:sz w:val="28"/>
          <w:szCs w:val="28"/>
        </w:rPr>
      </w:pPr>
      <w:r w:rsidRPr="00A52CB9">
        <w:rPr>
          <w:rFonts w:ascii="Times New Roman" w:hAnsi="Times New Roman"/>
          <w:bCs/>
          <w:sz w:val="28"/>
          <w:szCs w:val="28"/>
        </w:rPr>
        <w:t xml:space="preserve">Технические средства обучения: </w:t>
      </w:r>
      <w:r w:rsidRPr="00A52CB9">
        <w:rPr>
          <w:rFonts w:ascii="Times New Roman" w:hAnsi="Times New Roman"/>
          <w:bCs/>
          <w:sz w:val="28"/>
          <w:szCs w:val="28"/>
          <w:u w:val="single"/>
        </w:rPr>
        <w:t xml:space="preserve">мультимедиа, компьютер </w:t>
      </w:r>
    </w:p>
    <w:p w:rsidR="005720EE" w:rsidRPr="00A52CB9" w:rsidRDefault="009B153C" w:rsidP="00A52CB9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2CB9">
        <w:rPr>
          <w:rFonts w:ascii="Times New Roman" w:eastAsia="Times New Roman" w:hAnsi="Times New Roman" w:cs="Times New Roman"/>
          <w:b/>
          <w:sz w:val="28"/>
          <w:szCs w:val="28"/>
        </w:rPr>
        <w:t>3.2. Информационное обеспечение реализации программы</w:t>
      </w:r>
    </w:p>
    <w:p w:rsidR="005720EE" w:rsidRPr="00A52CB9" w:rsidRDefault="005720EE" w:rsidP="00A52CB9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_heading=h.1fob9te" w:colFirst="0" w:colLast="0"/>
      <w:bookmarkEnd w:id="2"/>
    </w:p>
    <w:p w:rsidR="00CA746E" w:rsidRPr="00A52CB9" w:rsidRDefault="00CA746E" w:rsidP="00A52CB9">
      <w:pP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2CB9">
        <w:rPr>
          <w:rFonts w:ascii="Times New Roman" w:eastAsia="Times New Roman" w:hAnsi="Times New Roman" w:cs="Times New Roman"/>
          <w:b/>
          <w:bCs/>
          <w:sz w:val="28"/>
          <w:szCs w:val="28"/>
        </w:rPr>
        <w:t>3.2.1. Основные печатные издания</w:t>
      </w:r>
    </w:p>
    <w:p w:rsidR="00CA746E" w:rsidRPr="00A52CB9" w:rsidRDefault="00A52CB9" w:rsidP="00CA746E">
      <w:pPr>
        <w:pStyle w:val="affffff2"/>
        <w:tabs>
          <w:tab w:val="left" w:pos="284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CB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</w:p>
    <w:p w:rsidR="00CA746E" w:rsidRPr="00A52CB9" w:rsidRDefault="00CA746E" w:rsidP="00A52CB9">
      <w:pPr>
        <w:spacing w:after="0" w:line="240" w:lineRule="auto"/>
        <w:ind w:left="1" w:hanging="3"/>
        <w:rPr>
          <w:rFonts w:ascii="Times New Roman" w:eastAsia="Times New Roman" w:hAnsi="Times New Roman" w:cs="Times New Roman"/>
          <w:sz w:val="28"/>
          <w:szCs w:val="28"/>
        </w:rPr>
      </w:pPr>
      <w:r w:rsidRPr="00A52CB9">
        <w:rPr>
          <w:rFonts w:ascii="Times New Roman" w:eastAsia="Times New Roman" w:hAnsi="Times New Roman" w:cs="Times New Roman"/>
          <w:b/>
          <w:bCs/>
          <w:sz w:val="28"/>
          <w:szCs w:val="28"/>
        </w:rPr>
        <w:t>3.2.2. Основные электронные издания </w:t>
      </w:r>
    </w:p>
    <w:p w:rsidR="007C2649" w:rsidRDefault="007C2649" w:rsidP="007C2649">
      <w:pPr>
        <w:pStyle w:val="affffff2"/>
        <w:numPr>
          <w:ilvl w:val="0"/>
          <w:numId w:val="12"/>
        </w:numPr>
        <w:tabs>
          <w:tab w:val="left" w:pos="851"/>
          <w:tab w:val="left" w:pos="1134"/>
        </w:tabs>
        <w:spacing w:after="0" w:line="240" w:lineRule="auto"/>
        <w:ind w:left="0" w:hanging="2"/>
        <w:jc w:val="both"/>
        <w:outlineLvl w:val="8"/>
        <w:rPr>
          <w:rStyle w:val="affffff3"/>
          <w:rFonts w:ascii="Times New Roman" w:hAnsi="Times New Roman"/>
          <w:sz w:val="24"/>
        </w:rPr>
      </w:pPr>
      <w:r w:rsidRPr="007C2649">
        <w:rPr>
          <w:rStyle w:val="affffff3"/>
          <w:rFonts w:ascii="Times New Roman" w:hAnsi="Times New Roman"/>
          <w:sz w:val="28"/>
          <w:szCs w:val="28"/>
        </w:rPr>
        <w:t xml:space="preserve">Костюкова Е.И. Основы финансовой грамотности: учебник для СПО / Е. И. Костюкова, И. И. Глотова, Е. П. Томилина [и др.]. — 2-е изд., стер. — Санкт-Петербург: Лань, 2024. — 316 с. — ISBN 978-5-507-47451-6. — Текст: электронный // Лань: электронно-библиотечная система. — URL: </w:t>
      </w:r>
      <w:hyperlink r:id="rId14" w:history="1">
        <w:r w:rsidRPr="007C2649">
          <w:rPr>
            <w:rStyle w:val="affffff3"/>
            <w:rFonts w:ascii="Times New Roman" w:hAnsi="Times New Roman"/>
            <w:sz w:val="28"/>
            <w:szCs w:val="28"/>
          </w:rPr>
          <w:t>https://e.lanbook.com/book/378458</w:t>
        </w:r>
      </w:hyperlink>
      <w:r>
        <w:rPr>
          <w:rStyle w:val="affffff3"/>
          <w:rFonts w:ascii="Times New Roman" w:hAnsi="Times New Roman"/>
          <w:sz w:val="24"/>
        </w:rPr>
        <w:t>.</w:t>
      </w:r>
    </w:p>
    <w:p w:rsidR="00CA746E" w:rsidRPr="00A52CB9" w:rsidRDefault="00CA746E" w:rsidP="00A52CB9">
      <w:pP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A746E" w:rsidRPr="00A52CB9" w:rsidRDefault="00CA746E" w:rsidP="00A52CB9">
      <w:pP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2CB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3.2.3. Дополнительные источники </w:t>
      </w:r>
    </w:p>
    <w:p w:rsidR="00CA746E" w:rsidRPr="00A52CB9" w:rsidRDefault="00CA746E" w:rsidP="00CA746E">
      <w:pPr>
        <w:pStyle w:val="affffff2"/>
        <w:numPr>
          <w:ilvl w:val="0"/>
          <w:numId w:val="6"/>
        </w:numPr>
        <w:tabs>
          <w:tab w:val="left" w:pos="993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C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Министерство финансов РФ [Электронный ресурс] – Режим доступа: </w:t>
      </w:r>
      <w:hyperlink r:id="rId15" w:history="1">
        <w:r w:rsidRPr="00A52CB9">
          <w:rPr>
            <w:rStyle w:val="a8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https://minfin.gov.ru/</w:t>
        </w:r>
      </w:hyperlink>
      <w:r w:rsidRPr="00A52CB9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</w:p>
    <w:p w:rsidR="00CA746E" w:rsidRPr="00A52CB9" w:rsidRDefault="00CA746E" w:rsidP="00CA746E">
      <w:pPr>
        <w:pStyle w:val="affffff2"/>
        <w:numPr>
          <w:ilvl w:val="0"/>
          <w:numId w:val="6"/>
        </w:numPr>
        <w:tabs>
          <w:tab w:val="left" w:pos="993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C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Образовательные проекты ПАКК [Электронный ресурс] – Режим доступа: </w:t>
      </w:r>
      <w:hyperlink r:id="rId16" w:history="1">
        <w:r w:rsidRPr="00A52CB9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www.edu.pacc.ru</w:t>
        </w:r>
      </w:hyperlink>
      <w:r w:rsidRPr="00A52CB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</w:p>
    <w:p w:rsidR="00CA746E" w:rsidRPr="00A52CB9" w:rsidRDefault="00CA746E" w:rsidP="00CA746E">
      <w:pPr>
        <w:pStyle w:val="affffff2"/>
        <w:numPr>
          <w:ilvl w:val="0"/>
          <w:numId w:val="6"/>
        </w:numPr>
        <w:tabs>
          <w:tab w:val="left" w:pos="993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C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Пенсионный фонд РФ [Электронный ресурс] – Режим доступа: </w:t>
      </w:r>
      <w:hyperlink r:id="rId17" w:history="1">
        <w:r w:rsidRPr="00A52CB9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www.pfr.gov.ru</w:t>
        </w:r>
      </w:hyperlink>
      <w:r w:rsidRPr="00A52CB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CA746E" w:rsidRPr="00A52CB9" w:rsidRDefault="00CA746E" w:rsidP="00CA746E">
      <w:pPr>
        <w:pStyle w:val="affffff2"/>
        <w:numPr>
          <w:ilvl w:val="0"/>
          <w:numId w:val="6"/>
        </w:numPr>
        <w:tabs>
          <w:tab w:val="left" w:pos="993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C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Персональный навигатор по финансам Моифинансы.рф [Электронный ресурс] – Режим доступа: https: </w:t>
      </w:r>
      <w:hyperlink r:id="rId18" w:history="1">
        <w:r w:rsidRPr="00A52CB9">
          <w:rPr>
            <w:rStyle w:val="a8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https://моифинансы.рф/</w:t>
        </w:r>
      </w:hyperlink>
      <w:r w:rsidRPr="00A52C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CA746E" w:rsidRPr="00A52CB9" w:rsidRDefault="00CA746E" w:rsidP="00CA746E">
      <w:pPr>
        <w:pStyle w:val="affffff2"/>
        <w:numPr>
          <w:ilvl w:val="0"/>
          <w:numId w:val="6"/>
        </w:numPr>
        <w:tabs>
          <w:tab w:val="left" w:pos="993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C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Роспотребнадзор [Электронный ресурс] – Режим доступа: </w:t>
      </w:r>
      <w:hyperlink r:id="rId19" w:history="1">
        <w:r w:rsidRPr="00A52CB9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www.rospotrebnadzor.ru</w:t>
        </w:r>
      </w:hyperlink>
      <w:r w:rsidRPr="00A52CB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  <w:r w:rsidRPr="00A52CB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CA746E" w:rsidRPr="00A52CB9" w:rsidRDefault="00CA746E" w:rsidP="00CA746E">
      <w:pPr>
        <w:pStyle w:val="affffff2"/>
        <w:numPr>
          <w:ilvl w:val="0"/>
          <w:numId w:val="6"/>
        </w:numPr>
        <w:tabs>
          <w:tab w:val="left" w:pos="993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C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Центр «Федеральный методический центр по финансовой грамотности системы общего и среднего профессионального образования» [Электронный ресурс] – Режим доступа: </w:t>
      </w:r>
      <w:hyperlink r:id="rId20" w:history="1">
        <w:r w:rsidRPr="00A52CB9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www.fmc.hse.ru</w:t>
        </w:r>
      </w:hyperlink>
      <w:r w:rsidRPr="00A52CB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  <w:r w:rsidRPr="00A52CB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CA746E" w:rsidRPr="00A52CB9" w:rsidRDefault="00CA746E" w:rsidP="00CA746E">
      <w:pPr>
        <w:pStyle w:val="affffff2"/>
        <w:numPr>
          <w:ilvl w:val="0"/>
          <w:numId w:val="6"/>
        </w:numPr>
        <w:tabs>
          <w:tab w:val="left" w:pos="993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C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Центральный банк Российской Федерации [Электронный ресурс] – Режим доступа: </w:t>
      </w:r>
      <w:hyperlink r:id="rId21" w:history="1">
        <w:bookmarkStart w:id="3" w:name="_Hlk118046403"/>
        <w:r w:rsidRPr="00A52CB9">
          <w:rPr>
            <w:rStyle w:val="a8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http://</w:t>
        </w:r>
        <w:bookmarkEnd w:id="3"/>
        <w:r w:rsidRPr="00A52CB9">
          <w:rPr>
            <w:rStyle w:val="a8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www.cbr.ru</w:t>
        </w:r>
      </w:hyperlink>
      <w:r w:rsidRPr="00A52C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CA746E" w:rsidRPr="00A52CB9" w:rsidRDefault="00CA746E" w:rsidP="00CA746E">
      <w:pPr>
        <w:pStyle w:val="affffff2"/>
        <w:numPr>
          <w:ilvl w:val="0"/>
          <w:numId w:val="6"/>
        </w:numPr>
        <w:tabs>
          <w:tab w:val="left" w:pos="993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C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Федеральная налоговая служба [Электронный ресурс] – Режим доступа: </w:t>
      </w:r>
      <w:hyperlink r:id="rId22" w:history="1">
        <w:r w:rsidRPr="00A52CB9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www.nalog.ru</w:t>
        </w:r>
      </w:hyperlink>
      <w:r w:rsidRPr="00A52CB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  <w:r w:rsidRPr="00A52CB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CA746E" w:rsidRPr="00A52CB9" w:rsidRDefault="00CA746E" w:rsidP="00CA746E">
      <w:pPr>
        <w:pStyle w:val="affffff2"/>
        <w:numPr>
          <w:ilvl w:val="0"/>
          <w:numId w:val="6"/>
        </w:numPr>
        <w:tabs>
          <w:tab w:val="left" w:pos="993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C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методический центр по финансовой грамотности населения [Электронный ресурс] – Режим доступа: </w:t>
      </w:r>
      <w:hyperlink r:id="rId23" w:history="1">
        <w:r w:rsidRPr="00A52CB9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http://iurr.ranepa.ru/centry/finlit/</w:t>
        </w:r>
      </w:hyperlink>
      <w:r w:rsidRPr="00A52CB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  <w:r w:rsidRPr="00A52CB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CA746E" w:rsidRPr="00A52CB9" w:rsidRDefault="00CA746E" w:rsidP="00CA746E">
      <w:pPr>
        <w:pStyle w:val="affffff2"/>
        <w:numPr>
          <w:ilvl w:val="0"/>
          <w:numId w:val="6"/>
        </w:numPr>
        <w:tabs>
          <w:tab w:val="left" w:pos="993"/>
        </w:tabs>
        <w:spacing w:after="0" w:line="240" w:lineRule="auto"/>
        <w:ind w:left="0" w:hanging="2"/>
        <w:jc w:val="both"/>
        <w:rPr>
          <w:rFonts w:ascii="Times New Roman" w:hAnsi="Times New Roman" w:cs="Times New Roman"/>
          <w:sz w:val="28"/>
          <w:szCs w:val="28"/>
        </w:rPr>
      </w:pPr>
      <w:r w:rsidRPr="00A52C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Финансовая культура [Электронный ресурс] – Режим доступа: </w:t>
      </w:r>
      <w:hyperlink r:id="rId24" w:history="1">
        <w:r w:rsidRPr="00A52CB9">
          <w:rPr>
            <w:rStyle w:val="a8"/>
            <w:rFonts w:ascii="Times New Roman" w:hAnsi="Times New Roman" w:cs="Times New Roman"/>
            <w:color w:val="auto"/>
            <w:sz w:val="28"/>
            <w:szCs w:val="28"/>
          </w:rPr>
          <w:t>https://fincult.info/</w:t>
        </w:r>
      </w:hyperlink>
      <w:r w:rsidRPr="00A52CB9">
        <w:rPr>
          <w:rFonts w:ascii="Times New Roman" w:hAnsi="Times New Roman" w:cs="Times New Roman"/>
          <w:sz w:val="28"/>
          <w:szCs w:val="28"/>
        </w:rPr>
        <w:t>.</w:t>
      </w:r>
    </w:p>
    <w:p w:rsidR="00CA746E" w:rsidRPr="00A52CB9" w:rsidRDefault="00CA746E" w:rsidP="00CA746E">
      <w:pPr>
        <w:pStyle w:val="affffff2"/>
        <w:numPr>
          <w:ilvl w:val="0"/>
          <w:numId w:val="6"/>
        </w:numPr>
        <w:tabs>
          <w:tab w:val="left" w:pos="993"/>
        </w:tabs>
        <w:spacing w:after="0" w:line="240" w:lineRule="auto"/>
        <w:ind w:left="0" w:hanging="2"/>
        <w:jc w:val="both"/>
        <w:rPr>
          <w:rFonts w:ascii="Times New Roman" w:hAnsi="Times New Roman" w:cs="Times New Roman"/>
          <w:sz w:val="28"/>
          <w:szCs w:val="28"/>
        </w:rPr>
      </w:pPr>
      <w:r w:rsidRPr="00A52CB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Электронный учебник по финансовой грамотности. [Электронный ресурс] – Режим доступа: </w:t>
      </w:r>
      <w:hyperlink r:id="rId25" w:history="1">
        <w:r w:rsidRPr="00A52CB9">
          <w:rPr>
            <w:rStyle w:val="a8"/>
            <w:rFonts w:ascii="Times New Roman" w:hAnsi="Times New Roman" w:cs="Times New Roman"/>
            <w:color w:val="auto"/>
            <w:sz w:val="28"/>
            <w:szCs w:val="28"/>
          </w:rPr>
          <w:t>https://школа.вашифинансы.рф/</w:t>
        </w:r>
      </w:hyperlink>
      <w:r w:rsidRPr="00A52CB9">
        <w:rPr>
          <w:rFonts w:ascii="Times New Roman" w:hAnsi="Times New Roman" w:cs="Times New Roman"/>
          <w:sz w:val="28"/>
          <w:szCs w:val="28"/>
        </w:rPr>
        <w:t>.</w:t>
      </w:r>
    </w:p>
    <w:p w:rsidR="00B9548D" w:rsidRPr="00A52CB9" w:rsidRDefault="00B9548D" w:rsidP="00B9548D">
      <w:pPr>
        <w:tabs>
          <w:tab w:val="left" w:pos="993"/>
        </w:tabs>
        <w:spacing w:after="0" w:line="240" w:lineRule="auto"/>
        <w:ind w:leftChars="0" w:left="0" w:firstLineChars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9548D" w:rsidRPr="00A52CB9" w:rsidRDefault="00B9548D" w:rsidP="00B9548D">
      <w:pPr>
        <w:pStyle w:val="17"/>
        <w:spacing w:line="211" w:lineRule="auto"/>
        <w:ind w:hanging="2"/>
        <w:jc w:val="both"/>
        <w:rPr>
          <w:rStyle w:val="27"/>
          <w:b/>
          <w:sz w:val="28"/>
          <w:szCs w:val="28"/>
        </w:rPr>
      </w:pPr>
      <w:r w:rsidRPr="00A52CB9">
        <w:rPr>
          <w:sz w:val="28"/>
          <w:szCs w:val="28"/>
        </w:rPr>
        <w:t xml:space="preserve">3.2.4. </w:t>
      </w:r>
      <w:r w:rsidRPr="00A52CB9">
        <w:rPr>
          <w:b/>
          <w:sz w:val="28"/>
          <w:szCs w:val="28"/>
        </w:rPr>
        <w:t>П</w:t>
      </w:r>
      <w:r w:rsidRPr="00A52CB9">
        <w:rPr>
          <w:rStyle w:val="affffff4"/>
          <w:b/>
          <w:bCs/>
          <w:sz w:val="28"/>
          <w:szCs w:val="28"/>
        </w:rPr>
        <w:t xml:space="preserve">еречень нормативных правовых актов, </w:t>
      </w:r>
      <w:r w:rsidRPr="00A52CB9">
        <w:rPr>
          <w:rStyle w:val="27"/>
          <w:b/>
          <w:sz w:val="28"/>
          <w:szCs w:val="28"/>
        </w:rPr>
        <w:t>которые раскрывают отдельные аспекты тем, заявленных программе</w:t>
      </w:r>
    </w:p>
    <w:p w:rsidR="00B9548D" w:rsidRPr="00A52CB9" w:rsidRDefault="00B9548D" w:rsidP="00B9548D">
      <w:pPr>
        <w:pStyle w:val="17"/>
        <w:spacing w:line="211" w:lineRule="auto"/>
        <w:ind w:hanging="2"/>
        <w:jc w:val="both"/>
        <w:rPr>
          <w:rStyle w:val="27"/>
          <w:b/>
          <w:sz w:val="28"/>
          <w:szCs w:val="28"/>
        </w:rPr>
      </w:pPr>
    </w:p>
    <w:p w:rsidR="00A54BC1" w:rsidRPr="00A52CB9" w:rsidRDefault="00A54BC1" w:rsidP="00A52CB9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jc w:val="both"/>
        <w:rPr>
          <w:rStyle w:val="27"/>
          <w:rFonts w:eastAsia="Calibri"/>
          <w:position w:val="0"/>
          <w:sz w:val="28"/>
          <w:szCs w:val="28"/>
        </w:rPr>
      </w:pPr>
      <w:r w:rsidRPr="00A52CB9">
        <w:rPr>
          <w:rStyle w:val="27"/>
          <w:rFonts w:eastAsia="Calibri"/>
          <w:position w:val="0"/>
          <w:sz w:val="28"/>
          <w:szCs w:val="28"/>
        </w:rPr>
        <w:t xml:space="preserve">Нормативно-правовая база </w:t>
      </w:r>
    </w:p>
    <w:p w:rsidR="00A54BC1" w:rsidRPr="00A52CB9" w:rsidRDefault="00A54BC1" w:rsidP="00A52CB9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jc w:val="both"/>
        <w:rPr>
          <w:rStyle w:val="27"/>
          <w:rFonts w:eastAsia="Calibri"/>
          <w:position w:val="0"/>
          <w:sz w:val="28"/>
          <w:szCs w:val="28"/>
        </w:rPr>
      </w:pPr>
      <w:r w:rsidRPr="00A52CB9">
        <w:rPr>
          <w:rStyle w:val="27"/>
          <w:rFonts w:eastAsia="Calibri"/>
          <w:position w:val="0"/>
          <w:sz w:val="28"/>
          <w:szCs w:val="28"/>
        </w:rPr>
        <w:t>1.</w:t>
      </w:r>
      <w:r w:rsidRPr="00A52CB9">
        <w:rPr>
          <w:rStyle w:val="27"/>
          <w:rFonts w:eastAsia="Calibri"/>
          <w:position w:val="0"/>
          <w:sz w:val="28"/>
          <w:szCs w:val="28"/>
        </w:rPr>
        <w:tab/>
        <w:t xml:space="preserve">Закон РФ от 27 ноября 1992 г. № 4015-1 «Об организации страхового дела в Российской Федерации». </w:t>
      </w:r>
    </w:p>
    <w:p w:rsidR="00A54BC1" w:rsidRPr="00A52CB9" w:rsidRDefault="00A54BC1" w:rsidP="00A52CB9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jc w:val="both"/>
        <w:rPr>
          <w:rStyle w:val="27"/>
          <w:rFonts w:eastAsia="Calibri"/>
          <w:position w:val="0"/>
          <w:sz w:val="28"/>
          <w:szCs w:val="28"/>
        </w:rPr>
      </w:pPr>
      <w:r w:rsidRPr="00A52CB9">
        <w:rPr>
          <w:rStyle w:val="27"/>
          <w:rFonts w:eastAsia="Calibri"/>
          <w:position w:val="0"/>
          <w:sz w:val="28"/>
          <w:szCs w:val="28"/>
        </w:rPr>
        <w:t>2.</w:t>
      </w:r>
      <w:r w:rsidRPr="00A52CB9">
        <w:rPr>
          <w:rStyle w:val="27"/>
          <w:rFonts w:eastAsia="Calibri"/>
          <w:position w:val="0"/>
          <w:sz w:val="28"/>
          <w:szCs w:val="28"/>
        </w:rPr>
        <w:tab/>
        <w:t xml:space="preserve">Федеральный закон от 2 декабря 1990 г. № 395-1 «О банках и банковской деятельности». </w:t>
      </w:r>
    </w:p>
    <w:p w:rsidR="00A54BC1" w:rsidRPr="00A52CB9" w:rsidRDefault="00A54BC1" w:rsidP="00A52CB9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jc w:val="both"/>
        <w:rPr>
          <w:rStyle w:val="27"/>
          <w:rFonts w:eastAsia="Calibri"/>
          <w:position w:val="0"/>
          <w:sz w:val="28"/>
          <w:szCs w:val="28"/>
        </w:rPr>
      </w:pPr>
      <w:r w:rsidRPr="00A52CB9">
        <w:rPr>
          <w:rStyle w:val="27"/>
          <w:rFonts w:eastAsia="Calibri"/>
          <w:position w:val="0"/>
          <w:sz w:val="28"/>
          <w:szCs w:val="28"/>
        </w:rPr>
        <w:t>3.</w:t>
      </w:r>
      <w:r w:rsidRPr="00A52CB9">
        <w:rPr>
          <w:rStyle w:val="27"/>
          <w:rFonts w:eastAsia="Calibri"/>
          <w:position w:val="0"/>
          <w:sz w:val="28"/>
          <w:szCs w:val="28"/>
        </w:rPr>
        <w:tab/>
        <w:t>Федеральный закон от 22 апреля 1996 г. № 39-ФЗ «О рынке ценных бумаг».</w:t>
      </w:r>
    </w:p>
    <w:p w:rsidR="00A54BC1" w:rsidRPr="00A52CB9" w:rsidRDefault="00A54BC1" w:rsidP="00A52CB9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jc w:val="both"/>
        <w:rPr>
          <w:rStyle w:val="27"/>
          <w:rFonts w:eastAsia="Calibri"/>
          <w:position w:val="0"/>
          <w:sz w:val="28"/>
          <w:szCs w:val="28"/>
        </w:rPr>
      </w:pPr>
      <w:r w:rsidRPr="00A52CB9">
        <w:rPr>
          <w:rStyle w:val="27"/>
          <w:rFonts w:eastAsia="Calibri"/>
          <w:position w:val="0"/>
          <w:sz w:val="28"/>
          <w:szCs w:val="28"/>
        </w:rPr>
        <w:t>4.</w:t>
      </w:r>
      <w:r w:rsidRPr="00A52CB9">
        <w:rPr>
          <w:rStyle w:val="27"/>
          <w:rFonts w:eastAsia="Calibri"/>
          <w:position w:val="0"/>
          <w:sz w:val="28"/>
          <w:szCs w:val="28"/>
        </w:rPr>
        <w:tab/>
        <w:t xml:space="preserve">Федеральный закон от 16 июля 1998 г. № 102-ФЗ «Об ипотеке (залоге недвижимости)». </w:t>
      </w:r>
    </w:p>
    <w:p w:rsidR="00A54BC1" w:rsidRPr="00A52CB9" w:rsidRDefault="00A54BC1" w:rsidP="00A52CB9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jc w:val="both"/>
        <w:rPr>
          <w:rStyle w:val="27"/>
          <w:rFonts w:eastAsia="Calibri"/>
          <w:position w:val="0"/>
          <w:sz w:val="28"/>
          <w:szCs w:val="28"/>
        </w:rPr>
      </w:pPr>
      <w:r w:rsidRPr="00A52CB9">
        <w:rPr>
          <w:rStyle w:val="27"/>
          <w:rFonts w:eastAsia="Calibri"/>
          <w:position w:val="0"/>
          <w:sz w:val="28"/>
          <w:szCs w:val="28"/>
        </w:rPr>
        <w:t>5.</w:t>
      </w:r>
      <w:r w:rsidRPr="00A52CB9">
        <w:rPr>
          <w:rStyle w:val="27"/>
          <w:rFonts w:eastAsia="Calibri"/>
          <w:position w:val="0"/>
          <w:sz w:val="28"/>
          <w:szCs w:val="28"/>
        </w:rPr>
        <w:tab/>
        <w:t xml:space="preserve">Федеральный закон от 7 августа 2001 г. № 115-ФЗ «О противодействии легализации (отмыванию) доходов, полученных преступным путем, и финансированию терроризма». </w:t>
      </w:r>
    </w:p>
    <w:p w:rsidR="00A54BC1" w:rsidRPr="00A52CB9" w:rsidRDefault="00A54BC1" w:rsidP="00A52CB9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jc w:val="both"/>
        <w:rPr>
          <w:rStyle w:val="27"/>
          <w:rFonts w:eastAsia="Calibri"/>
          <w:position w:val="0"/>
          <w:sz w:val="28"/>
          <w:szCs w:val="28"/>
        </w:rPr>
      </w:pPr>
      <w:r w:rsidRPr="00A52CB9">
        <w:rPr>
          <w:rStyle w:val="27"/>
          <w:rFonts w:eastAsia="Calibri"/>
          <w:position w:val="0"/>
          <w:sz w:val="28"/>
          <w:szCs w:val="28"/>
        </w:rPr>
        <w:t>6.</w:t>
      </w:r>
      <w:r w:rsidRPr="00A52CB9">
        <w:rPr>
          <w:rStyle w:val="27"/>
          <w:rFonts w:eastAsia="Calibri"/>
          <w:position w:val="0"/>
          <w:sz w:val="28"/>
          <w:szCs w:val="28"/>
        </w:rPr>
        <w:tab/>
        <w:t xml:space="preserve">Федеральный закон от 10 июля 2002 г. № 86-ФЗ «О Центральном банке Российской Федерации (Банке России)». </w:t>
      </w:r>
    </w:p>
    <w:p w:rsidR="00A54BC1" w:rsidRPr="00A52CB9" w:rsidRDefault="00A54BC1" w:rsidP="00A52CB9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jc w:val="both"/>
        <w:rPr>
          <w:rStyle w:val="27"/>
          <w:rFonts w:eastAsia="Calibri"/>
          <w:position w:val="0"/>
          <w:sz w:val="28"/>
          <w:szCs w:val="28"/>
        </w:rPr>
      </w:pPr>
      <w:r w:rsidRPr="00A52CB9">
        <w:rPr>
          <w:rStyle w:val="27"/>
          <w:rFonts w:eastAsia="Calibri"/>
          <w:position w:val="0"/>
          <w:sz w:val="28"/>
          <w:szCs w:val="28"/>
        </w:rPr>
        <w:t>7.</w:t>
      </w:r>
      <w:r w:rsidRPr="00A52CB9">
        <w:rPr>
          <w:rStyle w:val="27"/>
          <w:rFonts w:eastAsia="Calibri"/>
          <w:position w:val="0"/>
          <w:sz w:val="28"/>
          <w:szCs w:val="28"/>
        </w:rPr>
        <w:tab/>
        <w:t xml:space="preserve">Федеральный закон от 10 декабря 2003 г. № 173-ФЗ «О валютном регулировании и валютном контроле». </w:t>
      </w:r>
    </w:p>
    <w:p w:rsidR="00A54BC1" w:rsidRPr="00A52CB9" w:rsidRDefault="00A54BC1" w:rsidP="00A52CB9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jc w:val="both"/>
        <w:rPr>
          <w:rStyle w:val="27"/>
          <w:rFonts w:eastAsia="Calibri"/>
          <w:position w:val="0"/>
          <w:sz w:val="28"/>
          <w:szCs w:val="28"/>
        </w:rPr>
      </w:pPr>
      <w:r w:rsidRPr="00A52CB9">
        <w:rPr>
          <w:rStyle w:val="27"/>
          <w:rFonts w:eastAsia="Calibri"/>
          <w:position w:val="0"/>
          <w:sz w:val="28"/>
          <w:szCs w:val="28"/>
        </w:rPr>
        <w:t>8.</w:t>
      </w:r>
      <w:r w:rsidRPr="00A52CB9">
        <w:rPr>
          <w:rStyle w:val="27"/>
          <w:rFonts w:eastAsia="Calibri"/>
          <w:position w:val="0"/>
          <w:sz w:val="28"/>
          <w:szCs w:val="28"/>
        </w:rPr>
        <w:tab/>
        <w:t xml:space="preserve">Федеральный закон от 23 декабря 2003 г. № 177-ФЗ «О страховании вкладов в банках Российской Федерации». </w:t>
      </w:r>
    </w:p>
    <w:p w:rsidR="00A54BC1" w:rsidRPr="00A52CB9" w:rsidRDefault="00A54BC1" w:rsidP="00A52CB9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jc w:val="both"/>
        <w:rPr>
          <w:rStyle w:val="27"/>
          <w:rFonts w:eastAsia="Calibri"/>
          <w:position w:val="0"/>
          <w:sz w:val="28"/>
          <w:szCs w:val="28"/>
        </w:rPr>
      </w:pPr>
      <w:r w:rsidRPr="00A52CB9">
        <w:rPr>
          <w:rStyle w:val="27"/>
          <w:rFonts w:eastAsia="Calibri"/>
          <w:position w:val="0"/>
          <w:sz w:val="28"/>
          <w:szCs w:val="28"/>
        </w:rPr>
        <w:t>9.</w:t>
      </w:r>
      <w:r w:rsidRPr="00A52CB9">
        <w:rPr>
          <w:rStyle w:val="27"/>
          <w:rFonts w:eastAsia="Calibri"/>
          <w:position w:val="0"/>
          <w:sz w:val="28"/>
          <w:szCs w:val="28"/>
        </w:rPr>
        <w:tab/>
        <w:t>Федеральный закон от 30 декабря 2004 г. № 218-ФЗ «О кредитных историях».</w:t>
      </w:r>
    </w:p>
    <w:p w:rsidR="00A54BC1" w:rsidRPr="00A52CB9" w:rsidRDefault="00A54BC1" w:rsidP="00A52CB9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jc w:val="both"/>
        <w:rPr>
          <w:rStyle w:val="27"/>
          <w:rFonts w:eastAsia="Calibri"/>
          <w:position w:val="0"/>
          <w:sz w:val="28"/>
          <w:szCs w:val="28"/>
        </w:rPr>
      </w:pPr>
      <w:r w:rsidRPr="00A52CB9">
        <w:rPr>
          <w:rStyle w:val="27"/>
          <w:rFonts w:eastAsia="Calibri"/>
          <w:position w:val="0"/>
          <w:sz w:val="28"/>
          <w:szCs w:val="28"/>
        </w:rPr>
        <w:t>10.</w:t>
      </w:r>
      <w:r w:rsidRPr="00A52CB9">
        <w:rPr>
          <w:rStyle w:val="27"/>
          <w:rFonts w:eastAsia="Calibri"/>
          <w:position w:val="0"/>
          <w:sz w:val="28"/>
          <w:szCs w:val="28"/>
        </w:rPr>
        <w:tab/>
        <w:t xml:space="preserve">Федеральный закон от 27 июня 2011 г. № 161-ФЗ «О национальной платежной системе». </w:t>
      </w:r>
    </w:p>
    <w:p w:rsidR="00A54BC1" w:rsidRPr="00A52CB9" w:rsidRDefault="00A54BC1" w:rsidP="00A52CB9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jc w:val="both"/>
        <w:rPr>
          <w:rStyle w:val="27"/>
          <w:rFonts w:eastAsia="Calibri"/>
          <w:position w:val="0"/>
          <w:sz w:val="28"/>
          <w:szCs w:val="28"/>
        </w:rPr>
      </w:pPr>
      <w:r w:rsidRPr="00A52CB9">
        <w:rPr>
          <w:rStyle w:val="27"/>
          <w:rFonts w:eastAsia="Calibri"/>
          <w:position w:val="0"/>
          <w:sz w:val="28"/>
          <w:szCs w:val="28"/>
        </w:rPr>
        <w:t>11.</w:t>
      </w:r>
      <w:r w:rsidRPr="00A52CB9">
        <w:rPr>
          <w:rStyle w:val="27"/>
          <w:rFonts w:eastAsia="Calibri"/>
          <w:position w:val="0"/>
          <w:sz w:val="28"/>
          <w:szCs w:val="28"/>
        </w:rPr>
        <w:tab/>
        <w:t>Федеральный закон от 28 декабря 2013 г. № 400-ФЗ «О страховых пенсиях».</w:t>
      </w:r>
    </w:p>
    <w:p w:rsidR="00A54BC1" w:rsidRPr="00A52CB9" w:rsidRDefault="00A54BC1" w:rsidP="00A52CB9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jc w:val="both"/>
        <w:rPr>
          <w:rStyle w:val="27"/>
          <w:rFonts w:eastAsia="Calibri"/>
          <w:position w:val="0"/>
          <w:sz w:val="28"/>
          <w:szCs w:val="28"/>
        </w:rPr>
      </w:pPr>
      <w:r w:rsidRPr="00A52CB9">
        <w:rPr>
          <w:rStyle w:val="27"/>
          <w:rFonts w:eastAsia="Calibri"/>
          <w:position w:val="0"/>
          <w:sz w:val="28"/>
          <w:szCs w:val="28"/>
        </w:rPr>
        <w:t>12.</w:t>
      </w:r>
      <w:r w:rsidRPr="00A52CB9">
        <w:rPr>
          <w:rStyle w:val="27"/>
          <w:rFonts w:eastAsia="Calibri"/>
          <w:position w:val="0"/>
          <w:sz w:val="28"/>
          <w:szCs w:val="28"/>
        </w:rPr>
        <w:tab/>
        <w:t xml:space="preserve">Гражданский кодекс Российской Федерации. Ч. 2. Налоговый кодекс Российской Федерации. Ч. 2. </w:t>
      </w:r>
    </w:p>
    <w:p w:rsidR="00A54BC1" w:rsidRPr="00A52CB9" w:rsidRDefault="00A54BC1" w:rsidP="00A52CB9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jc w:val="both"/>
        <w:rPr>
          <w:rStyle w:val="27"/>
          <w:rFonts w:eastAsia="Calibri"/>
          <w:position w:val="0"/>
          <w:sz w:val="28"/>
          <w:szCs w:val="28"/>
        </w:rPr>
      </w:pPr>
      <w:r w:rsidRPr="00A52CB9">
        <w:rPr>
          <w:rStyle w:val="27"/>
          <w:rFonts w:eastAsia="Calibri"/>
          <w:position w:val="0"/>
          <w:sz w:val="28"/>
          <w:szCs w:val="28"/>
        </w:rPr>
        <w:t>13.</w:t>
      </w:r>
      <w:r w:rsidRPr="00A52CB9">
        <w:rPr>
          <w:rStyle w:val="27"/>
          <w:rFonts w:eastAsia="Calibri"/>
          <w:position w:val="0"/>
          <w:sz w:val="28"/>
          <w:szCs w:val="28"/>
        </w:rPr>
        <w:tab/>
        <w:t xml:space="preserve">Положение Банка России от 24 декабря 2004 г. № 266-П «Об эмиссии платежных карт и об операциях, совершаемых с их использованием». </w:t>
      </w:r>
    </w:p>
    <w:p w:rsidR="00A54BC1" w:rsidRPr="00A52CB9" w:rsidRDefault="00A54BC1" w:rsidP="00A52CB9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jc w:val="both"/>
        <w:rPr>
          <w:rStyle w:val="27"/>
          <w:rFonts w:eastAsia="Calibri"/>
          <w:position w:val="0"/>
          <w:sz w:val="28"/>
          <w:szCs w:val="28"/>
        </w:rPr>
      </w:pPr>
      <w:r w:rsidRPr="00A52CB9">
        <w:rPr>
          <w:rStyle w:val="27"/>
          <w:rFonts w:eastAsia="Calibri"/>
          <w:position w:val="0"/>
          <w:sz w:val="28"/>
          <w:szCs w:val="28"/>
        </w:rPr>
        <w:t>14.</w:t>
      </w:r>
      <w:r w:rsidRPr="00A52CB9">
        <w:rPr>
          <w:rStyle w:val="27"/>
          <w:rFonts w:eastAsia="Calibri"/>
          <w:position w:val="0"/>
          <w:sz w:val="28"/>
          <w:szCs w:val="28"/>
        </w:rPr>
        <w:tab/>
        <w:t>Положение Банка России от 29 июня 2021 г. № 762-П «О правилах осуществления перевода денежных средств».</w:t>
      </w:r>
    </w:p>
    <w:p w:rsidR="00A54BC1" w:rsidRPr="00A52CB9" w:rsidRDefault="00A54BC1" w:rsidP="00A52CB9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jc w:val="both"/>
        <w:rPr>
          <w:rStyle w:val="27"/>
          <w:rFonts w:eastAsia="Calibri"/>
          <w:position w:val="0"/>
          <w:sz w:val="28"/>
          <w:szCs w:val="28"/>
        </w:rPr>
      </w:pPr>
    </w:p>
    <w:p w:rsidR="00B3484E" w:rsidRPr="00A52CB9" w:rsidRDefault="00B3484E">
      <w:pPr>
        <w:suppressAutoHyphens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52CB9"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:rsidR="005720EE" w:rsidRPr="00A52CB9" w:rsidRDefault="009B153C" w:rsidP="00A52CB9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52CB9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4. КОНТРОЛЬ И ОЦЕНКА РЕЗУЛЬТАТОВ ОСВОЕНИЯ</w:t>
      </w:r>
    </w:p>
    <w:p w:rsidR="005720EE" w:rsidRPr="00A52CB9" w:rsidRDefault="009B153C" w:rsidP="00A52CB9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52CB9">
        <w:rPr>
          <w:rFonts w:ascii="Times New Roman" w:eastAsia="Times New Roman" w:hAnsi="Times New Roman" w:cs="Times New Roman"/>
          <w:b/>
          <w:sz w:val="28"/>
          <w:szCs w:val="28"/>
        </w:rPr>
        <w:t>УЧЕБНОЙ ДИСЦИПЛИНЫ</w:t>
      </w:r>
    </w:p>
    <w:p w:rsidR="005720EE" w:rsidRPr="00A52CB9" w:rsidRDefault="005720EE" w:rsidP="00A52CB9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93"/>
        <w:gridCol w:w="3545"/>
        <w:gridCol w:w="2232"/>
      </w:tblGrid>
      <w:tr w:rsidR="007C2649" w:rsidRPr="007C2649" w:rsidTr="004E3E7D"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spacing w:after="0" w:line="240" w:lineRule="auto"/>
              <w:ind w:left="1" w:hanging="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spacing w:line="240" w:lineRule="auto"/>
              <w:ind w:left="1" w:hanging="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Критерии оценки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spacing w:line="240" w:lineRule="auto"/>
              <w:ind w:left="1" w:hanging="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Методы оценки</w:t>
            </w:r>
          </w:p>
        </w:tc>
      </w:tr>
      <w:tr w:rsidR="007C2649" w:rsidRPr="007C2649" w:rsidTr="004E3E7D"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Знать</w:t>
            </w:r>
            <w:r w:rsidRPr="007C2649">
              <w:rPr>
                <w:rFonts w:ascii="Times New Roman" w:hAnsi="Times New Roman" w:cs="Times New Roman"/>
                <w:i/>
                <w:sz w:val="28"/>
                <w:szCs w:val="28"/>
              </w:rPr>
              <w:t>:</w:t>
            </w:r>
          </w:p>
          <w:p w:rsidR="007C2649" w:rsidRPr="007C2649" w:rsidRDefault="007C2649" w:rsidP="007C2649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sz w:val="28"/>
                <w:szCs w:val="28"/>
              </w:rPr>
              <w:t xml:space="preserve">- актуальный профессиональный и социальный контекст, в котором приходится работать и жить; 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keepNext/>
              <w:spacing w:after="0" w:line="240" w:lineRule="auto"/>
              <w:ind w:left="1" w:hanging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2649" w:rsidRPr="007C2649" w:rsidRDefault="007C2649" w:rsidP="007C2649">
            <w:pPr>
              <w:keepNext/>
              <w:spacing w:after="0" w:line="240" w:lineRule="auto"/>
              <w:ind w:left="1" w:hanging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sz w:val="28"/>
                <w:szCs w:val="28"/>
              </w:rPr>
              <w:t xml:space="preserve">демонстрирует знания особенностей профессионального и социального контекста; </w:t>
            </w:r>
          </w:p>
        </w:tc>
        <w:tc>
          <w:tcPr>
            <w:tcW w:w="223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spacing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i/>
                <w:sz w:val="28"/>
                <w:szCs w:val="28"/>
              </w:rPr>
              <w:t>Устный опрос;</w:t>
            </w:r>
          </w:p>
          <w:p w:rsidR="007C2649" w:rsidRPr="007C2649" w:rsidRDefault="007C2649" w:rsidP="007C2649">
            <w:pPr>
              <w:spacing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i/>
                <w:sz w:val="28"/>
                <w:szCs w:val="28"/>
              </w:rPr>
              <w:t>Оценка результатов практической работы;</w:t>
            </w:r>
          </w:p>
          <w:p w:rsidR="007C2649" w:rsidRPr="007C2649" w:rsidRDefault="007C2649" w:rsidP="007C2649">
            <w:pPr>
              <w:spacing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i/>
                <w:sz w:val="28"/>
                <w:szCs w:val="28"/>
              </w:rPr>
              <w:t>Оценка результатов тестирования;</w:t>
            </w:r>
          </w:p>
          <w:p w:rsidR="007C2649" w:rsidRPr="007C2649" w:rsidRDefault="007C2649" w:rsidP="007C2649">
            <w:pPr>
              <w:spacing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i/>
                <w:sz w:val="28"/>
                <w:szCs w:val="28"/>
              </w:rPr>
              <w:t>Самооценка своего знания, осуществляемая обучающимися</w:t>
            </w:r>
          </w:p>
          <w:p w:rsidR="007C2649" w:rsidRPr="007C2649" w:rsidRDefault="007C2649" w:rsidP="007C2649">
            <w:pPr>
              <w:spacing w:line="240" w:lineRule="auto"/>
              <w:ind w:left="1" w:hanging="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i/>
                <w:sz w:val="28"/>
                <w:szCs w:val="28"/>
              </w:rPr>
              <w:t>Экспертное наблюдение за ходом выполнения учебных заданий</w:t>
            </w:r>
          </w:p>
          <w:p w:rsidR="007C2649" w:rsidRPr="007C2649" w:rsidRDefault="007C2649" w:rsidP="007C2649">
            <w:pPr>
              <w:spacing w:line="240" w:lineRule="auto"/>
              <w:ind w:left="1" w:hanging="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i/>
                <w:sz w:val="28"/>
                <w:szCs w:val="28"/>
              </w:rPr>
              <w:t>Промежуточная аттестация</w:t>
            </w:r>
          </w:p>
          <w:p w:rsidR="007C2649" w:rsidRPr="007C2649" w:rsidRDefault="007C2649" w:rsidP="007C2649">
            <w:pPr>
              <w:spacing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2649" w:rsidRPr="007C2649" w:rsidRDefault="007C2649" w:rsidP="007C2649">
            <w:pPr>
              <w:spacing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2649" w:rsidRPr="007C2649" w:rsidRDefault="007C2649" w:rsidP="007C2649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2649" w:rsidRPr="007C2649" w:rsidTr="004E3E7D">
        <w:trPr>
          <w:trHeight w:val="960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spacing w:after="80" w:line="240" w:lineRule="auto"/>
              <w:ind w:left="1" w:hanging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sz w:val="28"/>
                <w:szCs w:val="28"/>
              </w:rPr>
              <w:t>- основные источники информации и ресурсы для решения задач в профессиональном и социальном контексте, в контексте личностного развития и управления финансовым благополучием;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keepNext/>
              <w:spacing w:after="0" w:line="240" w:lineRule="auto"/>
              <w:ind w:left="1" w:hanging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sz w:val="28"/>
                <w:szCs w:val="28"/>
              </w:rPr>
              <w:t>ориентируется в источниках информации и ресурсах для решения задач в профессиональном и социальном контексте;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2649" w:rsidRPr="007C2649" w:rsidTr="004E3E7D"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spacing w:after="80" w:line="240" w:lineRule="auto"/>
              <w:ind w:left="1" w:hanging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sz w:val="28"/>
                <w:szCs w:val="28"/>
              </w:rPr>
              <w:t>- критерии оценки результатов принятого решения в профессиональной деятельности, для личностного развития и достижения финансового благополучия;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keepNext/>
              <w:spacing w:after="0" w:line="240" w:lineRule="auto"/>
              <w:ind w:left="1" w:hanging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sz w:val="28"/>
                <w:szCs w:val="28"/>
              </w:rPr>
              <w:t xml:space="preserve">может назвать критерии оценки результатов принятого решения в профессиональной деятельности, для личностного развития и достижения финансового благополучия; 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2649" w:rsidRPr="007C2649" w:rsidTr="004E3E7D"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spacing w:line="1" w:lineRule="atLeast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Pr="007C2649">
              <w:rPr>
                <w:rFonts w:ascii="Times New Roman" w:hAnsi="Times New Roman" w:cs="Times New Roman"/>
                <w:sz w:val="28"/>
                <w:szCs w:val="28"/>
              </w:rPr>
              <w:t>информационные источники, применяемые в профессиональной деятельности; для решения задач личностного развития и финансового благополучия;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keepNext/>
              <w:spacing w:after="0" w:line="240" w:lineRule="auto"/>
              <w:ind w:left="1" w:hanging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sz w:val="28"/>
                <w:szCs w:val="28"/>
              </w:rPr>
              <w:t>может объяснить, как пользоваться цифровыми средствами при решении профессиональных задач, задач личностного развития и финансового благополучия;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2649" w:rsidRPr="007C2649" w:rsidTr="004E3E7D"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sz w:val="28"/>
                <w:szCs w:val="28"/>
              </w:rPr>
              <w:t>- формат представления результатов поиска информации,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keepNext/>
              <w:spacing w:after="0" w:line="240" w:lineRule="auto"/>
              <w:ind w:left="1" w:hanging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sz w:val="28"/>
                <w:szCs w:val="28"/>
              </w:rPr>
              <w:t xml:space="preserve">демонстрирует знания о том, как представлять результаты поиска информации; 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2649" w:rsidRPr="007C2649" w:rsidTr="004E3E7D"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spacing w:after="80" w:line="240" w:lineRule="auto"/>
              <w:ind w:left="1" w:hanging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sz w:val="28"/>
                <w:szCs w:val="28"/>
              </w:rPr>
              <w:t xml:space="preserve">- современные средства и устройства информатизации, возможности использования различных цифровых средств при решении </w:t>
            </w:r>
            <w:r w:rsidRPr="007C264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профессиональных задач, задач личностного развития и финансового благополучия;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keepNext/>
              <w:spacing w:after="0" w:line="240" w:lineRule="auto"/>
              <w:ind w:left="1" w:hanging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может охарактеризовать возможности различных цифровых средств, используемых для решения профессиональных задач, </w:t>
            </w:r>
            <w:r w:rsidRPr="007C264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 личностного развития и финансового благополучия;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2649" w:rsidRPr="007C2649" w:rsidTr="004E3E7D"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649" w:rsidRPr="007C2649" w:rsidRDefault="007C2649" w:rsidP="007C2649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sz w:val="28"/>
                <w:szCs w:val="28"/>
              </w:rPr>
              <w:t xml:space="preserve">- принципы и методы презентации собственных бизнес-идей, в том числе различным категориям заинтересованных лиц; 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649" w:rsidRPr="007C2649" w:rsidRDefault="007C2649" w:rsidP="007C2649">
            <w:pPr>
              <w:keepNext/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sz w:val="28"/>
                <w:szCs w:val="28"/>
              </w:rPr>
              <w:t xml:space="preserve">способен к презентации собственных бизнес-идей, в том числе различным категориям заинтересованных лиц; 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2649" w:rsidRPr="007C2649" w:rsidTr="004E3E7D"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sz w:val="28"/>
                <w:szCs w:val="28"/>
              </w:rPr>
              <w:t>-  основные принципы и методы проведения финансовых расчетов в процессе осуществления предпринимательской деятельности и планирования личных финансов;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sz w:val="28"/>
                <w:szCs w:val="28"/>
              </w:rPr>
              <w:t xml:space="preserve">ориентируется в нормативно-правовой базе, регламентирующей профессиональную деятельность, предпринимательство и личное финансовое планирование; 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2649" w:rsidRPr="007C2649" w:rsidTr="004E3E7D"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spacing w:after="8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sz w:val="28"/>
                <w:szCs w:val="28"/>
              </w:rPr>
              <w:t>- различие между наличными и безналичными платежами, порядок использования их при оплате покупки;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keepNext/>
              <w:spacing w:after="0" w:line="240" w:lineRule="auto"/>
              <w:ind w:left="1" w:hanging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sz w:val="28"/>
                <w:szCs w:val="28"/>
              </w:rPr>
              <w:t>способен определить наиболее подходящие способы оплаты товаров и услуг в конкретных ситуациях;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2649" w:rsidRPr="007C2649" w:rsidTr="004E3E7D"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spacing w:after="80" w:line="240" w:lineRule="auto"/>
              <w:ind w:left="1" w:hanging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sz w:val="28"/>
                <w:szCs w:val="28"/>
              </w:rPr>
              <w:t>- понятие инфляции, ее влияние на решение финансовых задач в профессии, личном планировании;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keepNext/>
              <w:spacing w:after="0" w:line="240" w:lineRule="auto"/>
              <w:ind w:left="1" w:hanging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sz w:val="28"/>
                <w:szCs w:val="28"/>
              </w:rPr>
              <w:t>демонстрирует понимание влияния инфляции на решение финансовых задач в профессии, личном планировании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2649" w:rsidRPr="007C2649" w:rsidTr="004E3E7D"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spacing w:after="8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sz w:val="28"/>
                <w:szCs w:val="28"/>
              </w:rPr>
              <w:t>- понятие иностранной валюты и валютного курса;</w:t>
            </w:r>
          </w:p>
          <w:p w:rsidR="007C2649" w:rsidRPr="007C2649" w:rsidRDefault="007C2649" w:rsidP="007C2649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spacing w:after="8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sz w:val="28"/>
                <w:szCs w:val="28"/>
              </w:rPr>
              <w:t>демонстрирует понимание валютных курсов и порядка проведения расчетов по обмену одной валюты на другую;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2649" w:rsidRPr="007C2649" w:rsidTr="004E3E7D"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spacing w:after="80" w:line="240" w:lineRule="auto"/>
              <w:ind w:left="1" w:hanging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sz w:val="28"/>
                <w:szCs w:val="28"/>
              </w:rPr>
              <w:t>- структуру личных доходов и расходов, правила составления личного и семейного бюджета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spacing w:after="8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sz w:val="28"/>
                <w:szCs w:val="28"/>
              </w:rPr>
              <w:t xml:space="preserve"> - демонстрирует понимание правил составления личного и семейного бюджета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2649" w:rsidRPr="007C2649" w:rsidTr="004E3E7D"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spacing w:after="80" w:line="240" w:lineRule="auto"/>
              <w:ind w:left="1" w:hanging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sz w:val="28"/>
                <w:szCs w:val="28"/>
              </w:rPr>
              <w:t xml:space="preserve">- особенности различных банковских и страховых продуктов и возможности их использования в профессиональной, предпринимательской деятельности и для управления личными </w:t>
            </w:r>
            <w:r w:rsidRPr="007C264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финансами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keepNext/>
              <w:spacing w:after="0" w:line="240" w:lineRule="auto"/>
              <w:ind w:left="1" w:hanging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способен назвать банковские продукты, описать их особенности и возможности для профессиональной, предпринимательской деятельности и для управления личными </w:t>
            </w:r>
            <w:r w:rsidRPr="007C264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финансами;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2649" w:rsidRPr="007C2649" w:rsidTr="004E3E7D"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sz w:val="28"/>
                <w:szCs w:val="28"/>
              </w:rPr>
              <w:t>- базовые характеристики и риски основных финансовых инструментов для предпринимательской деятельности и управления личными финансами;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sz w:val="28"/>
                <w:szCs w:val="28"/>
              </w:rPr>
              <w:t xml:space="preserve"> способен назвать базовые характеристики и риски основных финансовых инструментов для предпринимательской деятельности и управления личными финансами;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2649" w:rsidRPr="007C2649" w:rsidTr="004E3E7D"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sz w:val="28"/>
                <w:szCs w:val="28"/>
              </w:rPr>
              <w:t>- направления взаимодействия с государственными органами, сторонними организациями (в том числе, финансовыми) в профессиональной деятельности, при осуществлении предпринимательской деятельности и личного финансового планирования для реализации своих прав, и исполнения обязанностей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sz w:val="28"/>
                <w:szCs w:val="28"/>
              </w:rPr>
              <w:t>демонстрирует представление  о направлених взаимодействия с государственными органами, сторонними организациями (в том числе, финансовыми) в профессиональной деятельности, при осуществлении предпринимательской деятельности и личного финансового планирования для реализации своих прав, и исполнения обязанностей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2649" w:rsidRPr="007C2649" w:rsidTr="004E3E7D"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spacing w:after="80" w:line="240" w:lineRule="auto"/>
              <w:ind w:left="1" w:hanging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sz w:val="28"/>
                <w:szCs w:val="28"/>
              </w:rPr>
              <w:t>- особенности работы в малых и больших группах, работы в команде, организации коллективной работы;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keepNext/>
              <w:spacing w:after="0" w:line="240" w:lineRule="auto"/>
              <w:ind w:left="1" w:hanging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sz w:val="28"/>
                <w:szCs w:val="28"/>
              </w:rPr>
              <w:t>способен охарактеризовать особенности работы в малых и больших группах, работы в команде, организации коллективной работы;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2649" w:rsidRPr="007C2649" w:rsidTr="004E3E7D"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spacing w:after="80" w:line="240" w:lineRule="auto"/>
              <w:ind w:left="1" w:hanging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sz w:val="28"/>
                <w:szCs w:val="28"/>
              </w:rPr>
              <w:t>- принципы организации проектной деятельности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keepNext/>
              <w:spacing w:after="0" w:line="240" w:lineRule="auto"/>
              <w:ind w:left="1" w:hanging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sz w:val="28"/>
                <w:szCs w:val="28"/>
              </w:rPr>
              <w:t>демонстрирует представление о принципах организации проектной деятельности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2649" w:rsidRPr="007C2649" w:rsidTr="004E3E7D">
        <w:trPr>
          <w:trHeight w:val="679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Уметь</w:t>
            </w:r>
            <w:r w:rsidRPr="007C2649">
              <w:rPr>
                <w:rFonts w:ascii="Times New Roman" w:hAnsi="Times New Roman" w:cs="Times New Roman"/>
                <w:i/>
                <w:sz w:val="28"/>
                <w:szCs w:val="28"/>
              </w:rPr>
              <w:t>:</w:t>
            </w:r>
          </w:p>
          <w:p w:rsidR="007C2649" w:rsidRPr="007C2649" w:rsidRDefault="007C2649" w:rsidP="007C2649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sz w:val="28"/>
                <w:szCs w:val="28"/>
              </w:rPr>
              <w:t>- определять задачу в профессиональном и/или социальном контексте, в контексте личностного развития и управления финансовым благополучием;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2649" w:rsidRPr="007C2649" w:rsidRDefault="007C2649" w:rsidP="007C2649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sz w:val="28"/>
                <w:szCs w:val="28"/>
              </w:rPr>
              <w:t xml:space="preserve">определяет задачу в профессиональном и/или социальном контексте; </w:t>
            </w:r>
          </w:p>
        </w:tc>
        <w:tc>
          <w:tcPr>
            <w:tcW w:w="223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spacing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i/>
                <w:sz w:val="28"/>
                <w:szCs w:val="28"/>
              </w:rPr>
              <w:t>Оценка результатов устного опроса;</w:t>
            </w:r>
          </w:p>
          <w:p w:rsidR="007C2649" w:rsidRPr="007C2649" w:rsidRDefault="007C2649" w:rsidP="007C2649">
            <w:pPr>
              <w:spacing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i/>
                <w:sz w:val="28"/>
                <w:szCs w:val="28"/>
              </w:rPr>
              <w:t>Оценка результатов практической работы;</w:t>
            </w:r>
          </w:p>
          <w:p w:rsidR="007C2649" w:rsidRPr="007C2649" w:rsidRDefault="007C2649" w:rsidP="007C2649">
            <w:pPr>
              <w:spacing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Оценка </w:t>
            </w:r>
            <w:r w:rsidRPr="007C2649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результатов тестирования;</w:t>
            </w:r>
          </w:p>
          <w:p w:rsidR="007C2649" w:rsidRPr="007C2649" w:rsidRDefault="007C2649" w:rsidP="007C2649">
            <w:pPr>
              <w:spacing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i/>
                <w:sz w:val="28"/>
                <w:szCs w:val="28"/>
              </w:rPr>
              <w:t>Самооценка своего умения, осуществляемая обучающимися.</w:t>
            </w:r>
          </w:p>
          <w:p w:rsidR="007C2649" w:rsidRPr="007C2649" w:rsidRDefault="007C2649" w:rsidP="007C2649">
            <w:pPr>
              <w:spacing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i/>
                <w:sz w:val="28"/>
                <w:szCs w:val="28"/>
              </w:rPr>
              <w:t>Экспертное наблюдение за ходом выполнения учебных заданий</w:t>
            </w:r>
          </w:p>
          <w:p w:rsidR="007C2649" w:rsidRPr="007C2649" w:rsidRDefault="007C2649" w:rsidP="007C2649">
            <w:pPr>
              <w:spacing w:line="240" w:lineRule="auto"/>
              <w:ind w:left="1" w:hanging="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i/>
                <w:sz w:val="28"/>
                <w:szCs w:val="28"/>
              </w:rPr>
              <w:t>Промежуточная аттестация</w:t>
            </w:r>
          </w:p>
          <w:p w:rsidR="007C2649" w:rsidRPr="007C2649" w:rsidRDefault="007C2649" w:rsidP="007C2649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2649" w:rsidRPr="007C2649" w:rsidTr="004E3E7D">
        <w:trPr>
          <w:trHeight w:val="762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sz w:val="28"/>
                <w:szCs w:val="28"/>
              </w:rPr>
              <w:t>-выявлять и отбирать информацию, необходимую для решения задачи;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осуществляет поиск и отбор информации, необходимой для решения </w:t>
            </w:r>
            <w:r w:rsidRPr="007C264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задачи;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2649" w:rsidRPr="007C2649" w:rsidTr="004E3E7D">
        <w:trPr>
          <w:trHeight w:val="421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sz w:val="28"/>
                <w:szCs w:val="28"/>
              </w:rPr>
              <w:t>- составлять план действий;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spacing w:after="0" w:line="240" w:lineRule="auto"/>
              <w:ind w:left="1" w:hanging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sz w:val="28"/>
                <w:szCs w:val="28"/>
              </w:rPr>
              <w:t>осуществляет планирование действий для решения задачи;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2649" w:rsidRPr="007C2649" w:rsidTr="004E3E7D">
        <w:trPr>
          <w:trHeight w:val="421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sz w:val="28"/>
                <w:szCs w:val="28"/>
              </w:rPr>
              <w:t>-определять необходимые ресурсы;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spacing w:after="0" w:line="240" w:lineRule="auto"/>
              <w:ind w:left="1" w:hanging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sz w:val="28"/>
                <w:szCs w:val="28"/>
              </w:rPr>
              <w:t>определяет ресурсы для решения задачи;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2649" w:rsidRPr="007C2649" w:rsidTr="004E3E7D">
        <w:trPr>
          <w:trHeight w:val="236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sz w:val="28"/>
                <w:szCs w:val="28"/>
              </w:rPr>
              <w:t>- реализовывать составленный план;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spacing w:after="0" w:line="240" w:lineRule="auto"/>
              <w:ind w:left="1" w:hanging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sz w:val="28"/>
                <w:szCs w:val="28"/>
              </w:rPr>
              <w:t>выполняет составленный план;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2649" w:rsidRPr="007C2649" w:rsidTr="004E3E7D">
        <w:trPr>
          <w:trHeight w:val="421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sz w:val="28"/>
                <w:szCs w:val="28"/>
              </w:rPr>
              <w:t xml:space="preserve">- определять задачи для сбора информации; 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spacing w:after="0" w:line="240" w:lineRule="auto"/>
              <w:ind w:left="1" w:hanging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sz w:val="28"/>
                <w:szCs w:val="28"/>
              </w:rPr>
              <w:t>определяет задачи для сбора информации;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2649" w:rsidRPr="007C2649" w:rsidTr="004E3E7D">
        <w:trPr>
          <w:trHeight w:val="631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sz w:val="28"/>
                <w:szCs w:val="28"/>
              </w:rPr>
              <w:t>- планировать процесс поиска информации и осуществлять выбор необходимых источников;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sz w:val="28"/>
                <w:szCs w:val="28"/>
              </w:rPr>
              <w:t xml:space="preserve"> планирует процесс поиска информации и осуществлять выбор необходимых источников;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2649" w:rsidRPr="007C2649" w:rsidTr="004E3E7D">
        <w:trPr>
          <w:trHeight w:val="421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sz w:val="28"/>
                <w:szCs w:val="28"/>
              </w:rPr>
              <w:t>- оформлять результаты поиска, пользоваться средствами информационных технологий для решения профессиональных задач, задач личностного развития и финансового благополучия;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spacing w:after="0" w:line="240" w:lineRule="auto"/>
              <w:ind w:left="1" w:hanging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sz w:val="28"/>
                <w:szCs w:val="28"/>
              </w:rPr>
              <w:t>представляет результаты поиска информации для решения профессиональных задач, задач личностного развития и финансового благополучия с применением средств информационных технологий;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2649" w:rsidRPr="007C2649" w:rsidTr="004E3E7D">
        <w:trPr>
          <w:trHeight w:val="421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sz w:val="28"/>
                <w:szCs w:val="28"/>
              </w:rPr>
              <w:t>- использовать различные цифровые средства при решении профессиональных задач, задач личностного развития и финансового благополучия;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spacing w:after="0" w:line="240" w:lineRule="auto"/>
              <w:ind w:left="1" w:hanging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sz w:val="28"/>
                <w:szCs w:val="28"/>
              </w:rPr>
              <w:t>демонстрирует умение пользоваться цифровыми средствами при решении профессиональных задач, задач личностного развития и финансового благополучия;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2649" w:rsidRPr="007C2649" w:rsidTr="004E3E7D">
        <w:trPr>
          <w:trHeight w:val="421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Pr="007C2649">
              <w:rPr>
                <w:rFonts w:ascii="Times New Roman" w:hAnsi="Times New Roman" w:cs="Times New Roman"/>
                <w:sz w:val="28"/>
                <w:szCs w:val="28"/>
              </w:rPr>
              <w:t xml:space="preserve">определять актуальность нормативно-правовой документации в профессиональной деятельности, для ведения предпринимательской деятельности и личного финансового планирования; 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spacing w:after="0" w:line="240" w:lineRule="auto"/>
              <w:ind w:left="1" w:hanging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sz w:val="28"/>
                <w:szCs w:val="28"/>
              </w:rPr>
              <w:t xml:space="preserve">использует актуальную нормативно-правовую документацию в профессиональной деятельности, для ведения предпринимательской деятельности и личного финансового планирования; 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2649" w:rsidRPr="007C2649" w:rsidTr="004E3E7D">
        <w:trPr>
          <w:trHeight w:val="1008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spacing w:after="8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осуществлять наличные и безналичные платежи, сравнивать различные способы оплаты товаров и услуг, соблюдать требования финансовой безопасности; 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spacing w:after="0" w:line="240" w:lineRule="auto"/>
              <w:ind w:left="1" w:hanging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sz w:val="28"/>
                <w:szCs w:val="28"/>
              </w:rPr>
              <w:t>выполняет задания по выбору и использованию различных платежных инструментов в конкретной ситуации с учетом правил финансовой безопасности;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2649" w:rsidRPr="007C2649" w:rsidTr="004E3E7D">
        <w:trPr>
          <w:trHeight w:val="272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spacing w:after="8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sz w:val="28"/>
                <w:szCs w:val="28"/>
              </w:rPr>
              <w:t>- учитывать инфляцию при решении финансовых задач в профессии, личном планировании;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spacing w:after="0" w:line="240" w:lineRule="auto"/>
              <w:ind w:left="1" w:hanging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sz w:val="28"/>
                <w:szCs w:val="28"/>
              </w:rPr>
              <w:t>учитывает инфляцию при решении финансовых задач в профессии, личном планировании;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2649" w:rsidRPr="007C2649" w:rsidTr="004E3E7D">
        <w:trPr>
          <w:trHeight w:val="272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spacing w:after="8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sz w:val="28"/>
                <w:szCs w:val="28"/>
              </w:rPr>
              <w:t>- производить расчеты по валютно-обменным операциям;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spacing w:after="0" w:line="240" w:lineRule="auto"/>
              <w:ind w:left="1" w:hanging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sz w:val="28"/>
                <w:szCs w:val="28"/>
              </w:rPr>
              <w:t>производит расчеты по валютно-обменным операциям;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2649" w:rsidRPr="007C2649" w:rsidTr="004E3E7D">
        <w:trPr>
          <w:trHeight w:val="272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tabs>
                <w:tab w:val="left" w:pos="1219"/>
              </w:tabs>
              <w:spacing w:after="8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sz w:val="28"/>
                <w:szCs w:val="28"/>
              </w:rPr>
              <w:t>- планировать личные доходы и расходы, принимать финансовые решения, составлять личный бюджет;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spacing w:after="0" w:line="240" w:lineRule="auto"/>
              <w:ind w:left="1" w:hanging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sz w:val="28"/>
                <w:szCs w:val="28"/>
              </w:rPr>
              <w:t>планирует личные доходы и расходы, принимать финансовые решения, составляет личный бюджет;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2649" w:rsidRPr="007C2649" w:rsidTr="004E3E7D">
        <w:trPr>
          <w:trHeight w:val="421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spacing w:after="8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sz w:val="28"/>
                <w:szCs w:val="28"/>
              </w:rPr>
              <w:t xml:space="preserve"> - использовать разнообразие финансовых инструментов для управления личными финансами в целях достижения финансового благополучия с учетом финансовой безопасности;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spacing w:after="0" w:line="240" w:lineRule="auto"/>
              <w:ind w:left="1" w:hanging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sz w:val="28"/>
                <w:szCs w:val="28"/>
              </w:rPr>
              <w:t xml:space="preserve">выполняет практические задания, основанные на использовании разнообразных финансовых инструментов для управления личными финансами в целях достижения финансового благополучия с учетом финансовой безопасности; 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2649" w:rsidRPr="007C2649" w:rsidTr="004E3E7D">
        <w:trPr>
          <w:trHeight w:val="421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sz w:val="28"/>
                <w:szCs w:val="28"/>
              </w:rPr>
              <w:t>- выявлять сильные и слабые стороны бизнес-идеи, плана достижения личных финансовых целей;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spacing w:after="0" w:line="240" w:lineRule="auto"/>
              <w:ind w:left="1" w:hanging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sz w:val="28"/>
                <w:szCs w:val="28"/>
              </w:rPr>
              <w:t>анализирует бизнес-идею;</w:t>
            </w:r>
          </w:p>
          <w:p w:rsidR="007C2649" w:rsidRPr="007C2649" w:rsidRDefault="007C2649" w:rsidP="007C2649">
            <w:pPr>
              <w:spacing w:after="0" w:line="240" w:lineRule="auto"/>
              <w:ind w:left="1" w:hanging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2649" w:rsidRPr="007C2649" w:rsidTr="004E3E7D">
        <w:trPr>
          <w:trHeight w:val="421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sz w:val="28"/>
                <w:szCs w:val="28"/>
              </w:rPr>
              <w:t>- производить основные финансовые расчеты в сферах предпринимательской деятельности и планирования личных финансов;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spacing w:after="0" w:line="240" w:lineRule="auto"/>
              <w:ind w:left="1" w:hanging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sz w:val="28"/>
                <w:szCs w:val="28"/>
              </w:rPr>
              <w:t xml:space="preserve">проводит финансовые расчет, включая анализ расходов, необходимых для достижения цели, 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2649" w:rsidRPr="007C2649" w:rsidTr="004E3E7D">
        <w:trPr>
          <w:trHeight w:val="421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sz w:val="28"/>
                <w:szCs w:val="28"/>
              </w:rPr>
              <w:t xml:space="preserve">- оценивать финансовые риски, связанные с осуществлением предпринимательской деятельности и планирования </w:t>
            </w:r>
            <w:r w:rsidRPr="007C264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личных финансов;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spacing w:after="0" w:line="240" w:lineRule="auto"/>
              <w:ind w:left="1" w:hanging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проводит оценку возможных финансовых рисков, связанных с осуществлением предпринимательской </w:t>
            </w:r>
            <w:r w:rsidRPr="007C264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деятельности и планирования личных финансов;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2649" w:rsidRPr="007C2649" w:rsidTr="004E3E7D">
        <w:trPr>
          <w:trHeight w:val="421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Pr="007C2649">
              <w:rPr>
                <w:rFonts w:ascii="Times New Roman" w:hAnsi="Times New Roman" w:cs="Times New Roman"/>
                <w:sz w:val="28"/>
                <w:szCs w:val="28"/>
              </w:rPr>
              <w:t>работать в коллективе и команде;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spacing w:after="0" w:line="240" w:lineRule="auto"/>
              <w:ind w:left="1" w:hanging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sz w:val="28"/>
                <w:szCs w:val="28"/>
              </w:rPr>
              <w:t>осуществляет эффективные коммуникации в коллективе и команде;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2649" w:rsidRPr="007C2649" w:rsidTr="004E3E7D">
        <w:trPr>
          <w:trHeight w:val="1494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spacing w:after="0" w:line="240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sz w:val="28"/>
                <w:szCs w:val="28"/>
              </w:rPr>
              <w:t>- взаимодействовать с коллегами, руководством, клиентами, в ходе профессиональной и предпринимательской деятельности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spacing w:after="0" w:line="240" w:lineRule="auto"/>
              <w:ind w:left="1" w:hanging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2649">
              <w:rPr>
                <w:rFonts w:ascii="Times New Roman" w:hAnsi="Times New Roman" w:cs="Times New Roman"/>
                <w:sz w:val="28"/>
                <w:szCs w:val="28"/>
              </w:rPr>
              <w:t>взаимодействует с коллегами, руководством, клиентами в модельных ситуациях профессиональной и предпринимательской деятельности с опорой на знания правил коммуникации;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649" w:rsidRPr="007C2649" w:rsidRDefault="007C2649" w:rsidP="007C2649">
            <w:pPr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720EE" w:rsidRPr="00A52CB9" w:rsidRDefault="005720EE" w:rsidP="00A52CB9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sectPr w:rsidR="005720EE" w:rsidRPr="00A52CB9" w:rsidSect="00072754">
      <w:footerReference w:type="even" r:id="rId26"/>
      <w:footerReference w:type="default" r:id="rId27"/>
      <w:pgSz w:w="11906" w:h="16838"/>
      <w:pgMar w:top="1134" w:right="851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3E7D" w:rsidRDefault="004E3E7D">
      <w:pPr>
        <w:spacing w:after="0" w:line="240" w:lineRule="auto"/>
        <w:ind w:left="0" w:hanging="2"/>
      </w:pPr>
      <w:r>
        <w:separator/>
      </w:r>
    </w:p>
  </w:endnote>
  <w:endnote w:type="continuationSeparator" w:id="0">
    <w:p w:rsidR="004E3E7D" w:rsidRDefault="004E3E7D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swiss"/>
    <w:pitch w:val="variable"/>
    <w:sig w:usb0="00000003" w:usb1="0200E0A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3E7D" w:rsidRDefault="004E3E7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ind w:left="0" w:hanging="2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  <w:p w:rsidR="004E3E7D" w:rsidRDefault="004E3E7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ind w:left="0" w:right="360" w:hanging="2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68232674"/>
      <w:docPartObj>
        <w:docPartGallery w:val="Page Numbers (Bottom of Page)"/>
        <w:docPartUnique/>
      </w:docPartObj>
    </w:sdtPr>
    <w:sdtEndPr/>
    <w:sdtContent>
      <w:p w:rsidR="004E3E7D" w:rsidRDefault="00FC2A03">
        <w:pPr>
          <w:pStyle w:val="affffff5"/>
          <w:ind w:left="0" w:hanging="2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4E3E7D" w:rsidRDefault="004E3E7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ind w:left="0" w:hanging="2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3E7D" w:rsidRDefault="004E3E7D">
    <w:pPr>
      <w:pStyle w:val="affffff5"/>
      <w:ind w:left="0" w:hanging="2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3E7D" w:rsidRDefault="004E3E7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ind w:left="0" w:hanging="2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  <w:p w:rsidR="004E3E7D" w:rsidRDefault="004E3E7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ind w:left="0" w:right="360" w:hanging="2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3E7D" w:rsidRDefault="004E3E7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ind w:left="0" w:hanging="2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 w:rsidR="00FC2A03">
      <w:rPr>
        <w:rFonts w:ascii="Times New Roman" w:eastAsia="Times New Roman" w:hAnsi="Times New Roman" w:cs="Times New Roman"/>
        <w:noProof/>
        <w:color w:val="000000"/>
        <w:sz w:val="24"/>
        <w:szCs w:val="24"/>
      </w:rPr>
      <w:t>20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3E7D" w:rsidRDefault="004E3E7D">
      <w:pPr>
        <w:spacing w:after="0" w:line="240" w:lineRule="auto"/>
        <w:ind w:left="0" w:hanging="2"/>
      </w:pPr>
      <w:r>
        <w:separator/>
      </w:r>
    </w:p>
  </w:footnote>
  <w:footnote w:type="continuationSeparator" w:id="0">
    <w:p w:rsidR="004E3E7D" w:rsidRDefault="004E3E7D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3E7D" w:rsidRDefault="004E3E7D">
    <w:pPr>
      <w:pStyle w:val="ac"/>
      <w:ind w:left="0" w:hanging="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3E7D" w:rsidRDefault="004E3E7D">
    <w:pPr>
      <w:pStyle w:val="ac"/>
      <w:ind w:left="0" w:hanging="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3E7D" w:rsidRDefault="004E3E7D">
    <w:pPr>
      <w:pStyle w:val="ac"/>
      <w:ind w:left="0" w:hanging="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130AF"/>
    <w:multiLevelType w:val="multilevel"/>
    <w:tmpl w:val="D2E05BBC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2853347E"/>
    <w:multiLevelType w:val="hybridMultilevel"/>
    <w:tmpl w:val="20B299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C057FF"/>
    <w:multiLevelType w:val="multilevel"/>
    <w:tmpl w:val="F1DE5770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vertAlign w:val="baseline"/>
      </w:rPr>
    </w:lvl>
    <w:lvl w:ilvl="1">
      <w:start w:val="2"/>
      <w:numFmt w:val="decimal"/>
      <w:lvlText w:val="%1.%2."/>
      <w:lvlJc w:val="left"/>
      <w:pPr>
        <w:ind w:left="754" w:hanging="405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1418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767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2476" w:hanging="1079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2825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3534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3883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4592" w:hanging="1800"/>
      </w:pPr>
      <w:rPr>
        <w:vertAlign w:val="baseline"/>
      </w:rPr>
    </w:lvl>
  </w:abstractNum>
  <w:abstractNum w:abstractNumId="3" w15:restartNumberingAfterBreak="0">
    <w:nsid w:val="32856251"/>
    <w:multiLevelType w:val="hybridMultilevel"/>
    <w:tmpl w:val="BEAA33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031370"/>
    <w:multiLevelType w:val="multilevel"/>
    <w:tmpl w:val="DC0C4824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428E131F"/>
    <w:multiLevelType w:val="multilevel"/>
    <w:tmpl w:val="7E1EA9EE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522522ED"/>
    <w:multiLevelType w:val="multilevel"/>
    <w:tmpl w:val="3FF04CF2"/>
    <w:lvl w:ilvl="0">
      <w:start w:val="1"/>
      <w:numFmt w:val="decimal"/>
      <w:lvlText w:val="%1."/>
      <w:lvlJc w:val="left"/>
      <w:pPr>
        <w:ind w:left="644" w:hanging="359"/>
      </w:pPr>
      <w:rPr>
        <w:b/>
        <w:vertAlign w:val="baseline"/>
      </w:rPr>
    </w:lvl>
    <w:lvl w:ilvl="1">
      <w:start w:val="1"/>
      <w:numFmt w:val="decimal"/>
      <w:lvlText w:val="%1.%2."/>
      <w:lvlJc w:val="left"/>
      <w:pPr>
        <w:ind w:left="1620" w:hanging="360"/>
      </w:pPr>
      <w:rPr>
        <w:i w:val="0"/>
        <w:vertAlign w:val="baseline"/>
      </w:rPr>
    </w:lvl>
    <w:lvl w:ilvl="2">
      <w:start w:val="1"/>
      <w:numFmt w:val="decimal"/>
      <w:lvlText w:val="%1.%2.%3."/>
      <w:lvlJc w:val="left"/>
      <w:pPr>
        <w:ind w:left="2956" w:hanging="720"/>
      </w:pPr>
      <w:rPr>
        <w:i w:val="0"/>
        <w:vertAlign w:val="baseline"/>
      </w:rPr>
    </w:lvl>
    <w:lvl w:ilvl="3">
      <w:start w:val="1"/>
      <w:numFmt w:val="decimal"/>
      <w:lvlText w:val="%1.%2.%3.%4."/>
      <w:lvlJc w:val="left"/>
      <w:pPr>
        <w:ind w:left="3932" w:hanging="720"/>
      </w:pPr>
      <w:rPr>
        <w:i w:val="0"/>
        <w:vertAlign w:val="baseline"/>
      </w:rPr>
    </w:lvl>
    <w:lvl w:ilvl="4">
      <w:start w:val="1"/>
      <w:numFmt w:val="decimal"/>
      <w:lvlText w:val="%1.%2.%3.%4.%5."/>
      <w:lvlJc w:val="left"/>
      <w:pPr>
        <w:ind w:left="5268" w:hanging="1080"/>
      </w:pPr>
      <w:rPr>
        <w:i w:val="0"/>
        <w:vertAlign w:val="baseline"/>
      </w:rPr>
    </w:lvl>
    <w:lvl w:ilvl="5">
      <w:start w:val="1"/>
      <w:numFmt w:val="decimal"/>
      <w:lvlText w:val="%1.%2.%3.%4.%5.%6."/>
      <w:lvlJc w:val="left"/>
      <w:pPr>
        <w:ind w:left="6244" w:hanging="1080"/>
      </w:pPr>
      <w:rPr>
        <w:i w:val="0"/>
        <w:vertAlign w:val="baseline"/>
      </w:rPr>
    </w:lvl>
    <w:lvl w:ilvl="6">
      <w:start w:val="1"/>
      <w:numFmt w:val="decimal"/>
      <w:lvlText w:val="%1.%2.%3.%4.%5.%6.%7."/>
      <w:lvlJc w:val="left"/>
      <w:pPr>
        <w:ind w:left="7580" w:hanging="1440"/>
      </w:pPr>
      <w:rPr>
        <w:i w:val="0"/>
        <w:vertAlign w:val="baseline"/>
      </w:rPr>
    </w:lvl>
    <w:lvl w:ilvl="7">
      <w:start w:val="1"/>
      <w:numFmt w:val="decimal"/>
      <w:lvlText w:val="%1.%2.%3.%4.%5.%6.%7.%8."/>
      <w:lvlJc w:val="left"/>
      <w:pPr>
        <w:ind w:left="8556" w:hanging="1440"/>
      </w:pPr>
      <w:rPr>
        <w:i w:val="0"/>
        <w:vertAlign w:val="baseline"/>
      </w:rPr>
    </w:lvl>
    <w:lvl w:ilvl="8">
      <w:start w:val="1"/>
      <w:numFmt w:val="decimal"/>
      <w:lvlText w:val="%1.%2.%3.%4.%5.%6.%7.%8.%9."/>
      <w:lvlJc w:val="left"/>
      <w:pPr>
        <w:ind w:left="9892" w:hanging="1800"/>
      </w:pPr>
      <w:rPr>
        <w:i w:val="0"/>
        <w:vertAlign w:val="baseline"/>
      </w:rPr>
    </w:lvl>
  </w:abstractNum>
  <w:abstractNum w:abstractNumId="7" w15:restartNumberingAfterBreak="0">
    <w:nsid w:val="589E6E06"/>
    <w:multiLevelType w:val="hybridMultilevel"/>
    <w:tmpl w:val="C5C47B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B31CD3"/>
    <w:multiLevelType w:val="multilevel"/>
    <w:tmpl w:val="06368EFA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6D5A598D"/>
    <w:multiLevelType w:val="multilevel"/>
    <w:tmpl w:val="8FB0EB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561DDD"/>
    <w:multiLevelType w:val="hybridMultilevel"/>
    <w:tmpl w:val="4B7A17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4A25CC"/>
    <w:multiLevelType w:val="multilevel"/>
    <w:tmpl w:val="5344E614"/>
    <w:lvl w:ilvl="0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1"/>
  </w:num>
  <w:num w:numId="2">
    <w:abstractNumId w:val="2"/>
  </w:num>
  <w:num w:numId="3">
    <w:abstractNumId w:val="6"/>
  </w:num>
  <w:num w:numId="4">
    <w:abstractNumId w:val="3"/>
  </w:num>
  <w:num w:numId="5">
    <w:abstractNumId w:val="1"/>
  </w:num>
  <w:num w:numId="6">
    <w:abstractNumId w:val="7"/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0"/>
  </w:num>
  <w:num w:numId="10">
    <w:abstractNumId w:val="8"/>
  </w:num>
  <w:num w:numId="11">
    <w:abstractNumId w:val="5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0EE"/>
    <w:rsid w:val="00001BAE"/>
    <w:rsid w:val="00072754"/>
    <w:rsid w:val="000F318C"/>
    <w:rsid w:val="001244AA"/>
    <w:rsid w:val="00263A25"/>
    <w:rsid w:val="003B1ECB"/>
    <w:rsid w:val="004E3E7D"/>
    <w:rsid w:val="00526A99"/>
    <w:rsid w:val="0055104B"/>
    <w:rsid w:val="005655A6"/>
    <w:rsid w:val="005720EE"/>
    <w:rsid w:val="005A6D07"/>
    <w:rsid w:val="005B6928"/>
    <w:rsid w:val="005D2255"/>
    <w:rsid w:val="00630E0C"/>
    <w:rsid w:val="006F71C4"/>
    <w:rsid w:val="007C2463"/>
    <w:rsid w:val="007C2649"/>
    <w:rsid w:val="0090583F"/>
    <w:rsid w:val="009B153C"/>
    <w:rsid w:val="009B6283"/>
    <w:rsid w:val="009D7A90"/>
    <w:rsid w:val="00A52CB9"/>
    <w:rsid w:val="00A54BC1"/>
    <w:rsid w:val="00A85C59"/>
    <w:rsid w:val="00AC4589"/>
    <w:rsid w:val="00B0144C"/>
    <w:rsid w:val="00B3484E"/>
    <w:rsid w:val="00B9548D"/>
    <w:rsid w:val="00C466B3"/>
    <w:rsid w:val="00CA746E"/>
    <w:rsid w:val="00CE6EB6"/>
    <w:rsid w:val="00D76CE0"/>
    <w:rsid w:val="00E65425"/>
    <w:rsid w:val="00E86352"/>
    <w:rsid w:val="00F067FE"/>
    <w:rsid w:val="00F06C9A"/>
    <w:rsid w:val="00F10410"/>
    <w:rsid w:val="00F14D1B"/>
    <w:rsid w:val="00F24A87"/>
    <w:rsid w:val="00F75E88"/>
    <w:rsid w:val="00FC2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BA9030-A8BE-44EE-A438-9A1EC6D38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</w:rPr>
  </w:style>
  <w:style w:type="paragraph" w:styleId="1">
    <w:name w:val="heading 1"/>
    <w:basedOn w:val="a"/>
    <w:next w:val="a"/>
    <w:pPr>
      <w:keepNext/>
      <w:spacing w:before="240" w:after="60" w:line="240" w:lineRule="auto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pPr>
      <w:keepNext/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3"/>
    <w:next w:val="a"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оловок 1 Знак"/>
    <w:rPr>
      <w:rFonts w:ascii="Arial" w:hAnsi="Arial" w:cs="Times New Roman"/>
      <w:b/>
      <w:bCs/>
      <w:w w:val="100"/>
      <w:kern w:val="32"/>
      <w:position w:val="-1"/>
      <w:sz w:val="32"/>
      <w:szCs w:val="32"/>
      <w:effect w:val="none"/>
      <w:vertAlign w:val="baseline"/>
      <w:cs w:val="0"/>
      <w:em w:val="none"/>
    </w:rPr>
  </w:style>
  <w:style w:type="character" w:customStyle="1" w:styleId="20">
    <w:name w:val="Заголовок 2 Знак"/>
    <w:rPr>
      <w:rFonts w:ascii="Arial" w:hAnsi="Arial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30">
    <w:name w:val="Заголовок 3 Знак"/>
    <w:rPr>
      <w:rFonts w:ascii="Arial" w:hAnsi="Arial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40">
    <w:name w:val="Заголовок 4 Знак"/>
    <w:rPr>
      <w:rFonts w:ascii="Times New Roman" w:hAnsi="Times New Roman" w:cs="Times New Roman"/>
      <w:b/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a4">
    <w:name w:val="Body Text"/>
    <w:basedOn w:val="a"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5">
    <w:name w:val="Основной текст Знак"/>
    <w:rPr>
      <w:rFonts w:ascii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21">
    <w:name w:val="Body Text 2"/>
    <w:basedOn w:val="a"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</w:rPr>
  </w:style>
  <w:style w:type="character" w:customStyle="1" w:styleId="22">
    <w:name w:val="Основной текст 2 Знак"/>
    <w:rPr>
      <w:rFonts w:ascii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blk">
    <w:name w:val="blk"/>
    <w:rPr>
      <w:w w:val="100"/>
      <w:position w:val="-1"/>
      <w:effect w:val="none"/>
      <w:vertAlign w:val="baseline"/>
      <w:cs w:val="0"/>
      <w:em w:val="none"/>
    </w:rPr>
  </w:style>
  <w:style w:type="paragraph" w:customStyle="1" w:styleId="11">
    <w:name w:val="Нижний колонтитул;Нижний колонтитул Знак Знак Знак;Нижний колонтитул1;Нижний колонтитул Знак Знак"/>
    <w:basedOn w:val="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110">
    <w:name w:val="Нижний колонтитул Знак;Нижний колонтитул Знак Знак Знак Знак;Нижний колонтитул1 Знак;Нижний колонтитул Знак Знак Знак1"/>
    <w:rPr>
      <w:rFonts w:ascii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a6">
    <w:name w:val="page number"/>
    <w:rPr>
      <w:w w:val="100"/>
      <w:position w:val="-1"/>
      <w:effect w:val="none"/>
      <w:vertAlign w:val="baseline"/>
      <w:cs w:val="0"/>
      <w:em w:val="none"/>
    </w:rPr>
  </w:style>
  <w:style w:type="paragraph" w:customStyle="1" w:styleId="124">
    <w:name w:val="Обычный (веб);Обычный (Интернет);Обычный (веб) Знак1;Обычный (веб) Знак Знак;Обычный (веб) Знак Знак Знак;Обычный (веб) Знак Знак Знак Знак Знак;Обычный (веб) Знак Знак Знак Знак Знак Знак Знак Знак Знак Знак Знак Знак;Обычный (веб)24 Знак Знак"/>
    <w:basedOn w:val="a"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 w:eastAsia="nl-NL"/>
    </w:rPr>
  </w:style>
  <w:style w:type="paragraph" w:customStyle="1" w:styleId="F11111431331">
    <w:name w:val="Текст сноски;F1;Текст сноски Знак1 Знак1;Текст сноски Знак Знак Знак1;Текст сноски Знак1 Знак Знак;Текст сноски Знак Знак Знак Знак;Текст сноски Знак4;Текст сноски Знак Знак3;Текст сноски Знак1 Знак Знак Знак3 Знак;Текст сноски Знак3 Знак1"/>
    <w:basedOn w:val="a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character" w:customStyle="1" w:styleId="F111114331">
    <w:name w:val="Текст сноски Знак;F1 Знак;Текст сноски Знак1 Знак1 Знак;Текст сноски Знак Знак Знак1 Знак;Текст сноски Знак1 Знак Знак Знак;Текст сноски Знак Знак Знак Знак Знак;Текст сноски Знак4 Знак;Текст сноски Знак Знак3 Знак;Текст сноски Знак3 Знак1 Знак"/>
    <w:rPr>
      <w:rFonts w:ascii="Times New Roman" w:hAnsi="Times New Roman" w:cs="Times New Roman"/>
      <w:w w:val="100"/>
      <w:position w:val="-1"/>
      <w:sz w:val="20"/>
      <w:szCs w:val="20"/>
      <w:effect w:val="none"/>
      <w:vertAlign w:val="baseline"/>
      <w:cs w:val="0"/>
      <w:em w:val="none"/>
      <w:lang w:val="en-US"/>
    </w:rPr>
  </w:style>
  <w:style w:type="character" w:styleId="a7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23">
    <w:name w:val="List 2"/>
    <w:basedOn w:val="a"/>
    <w:pPr>
      <w:spacing w:before="120" w:after="120" w:line="240" w:lineRule="auto"/>
      <w:ind w:left="720" w:hanging="360"/>
      <w:jc w:val="both"/>
    </w:pPr>
    <w:rPr>
      <w:rFonts w:ascii="Arial" w:eastAsia="Batang" w:hAnsi="Arial"/>
      <w:sz w:val="20"/>
      <w:szCs w:val="24"/>
      <w:lang w:eastAsia="ko-KR"/>
    </w:rPr>
  </w:style>
  <w:style w:type="character" w:styleId="a8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12">
    <w:name w:val="toc 1"/>
    <w:basedOn w:val="a"/>
    <w:next w:val="a"/>
    <w:pPr>
      <w:spacing w:before="240" w:after="120" w:line="240" w:lineRule="auto"/>
    </w:pPr>
    <w:rPr>
      <w:b/>
      <w:bCs/>
      <w:sz w:val="20"/>
      <w:szCs w:val="20"/>
    </w:rPr>
  </w:style>
  <w:style w:type="paragraph" w:styleId="24">
    <w:name w:val="toc 2"/>
    <w:basedOn w:val="a"/>
    <w:next w:val="a"/>
    <w:pPr>
      <w:spacing w:before="120" w:after="0" w:line="240" w:lineRule="auto"/>
      <w:ind w:left="240"/>
    </w:pPr>
    <w:rPr>
      <w:i/>
      <w:iCs/>
      <w:sz w:val="20"/>
      <w:szCs w:val="20"/>
    </w:rPr>
  </w:style>
  <w:style w:type="paragraph" w:styleId="31">
    <w:name w:val="toc 3"/>
    <w:basedOn w:val="a"/>
    <w:next w:val="a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character" w:customStyle="1" w:styleId="FootnoteTextChar">
    <w:name w:val="Footnote Text Char"/>
    <w:rPr>
      <w:rFonts w:ascii="Times New Roman" w:hAnsi="Times New Roman"/>
      <w:w w:val="100"/>
      <w:position w:val="-1"/>
      <w:sz w:val="20"/>
      <w:effect w:val="none"/>
      <w:vertAlign w:val="baseline"/>
      <w:cs w:val="0"/>
      <w:em w:val="none"/>
      <w:lang w:eastAsia="ru-RU"/>
    </w:rPr>
  </w:style>
  <w:style w:type="paragraph" w:customStyle="1" w:styleId="2ListParagraph">
    <w:name w:val="Абзац списка;Содержание. 2 уровень;List Paragraph"/>
    <w:basedOn w:val="a"/>
    <w:pPr>
      <w:spacing w:before="120" w:after="120" w:line="240" w:lineRule="auto"/>
      <w:ind w:left="708"/>
    </w:pPr>
    <w:rPr>
      <w:rFonts w:ascii="Times New Roman" w:hAnsi="Times New Roman"/>
      <w:sz w:val="24"/>
      <w:szCs w:val="24"/>
    </w:rPr>
  </w:style>
  <w:style w:type="character" w:styleId="a9">
    <w:name w:val="Emphasis"/>
    <w:rPr>
      <w:i/>
      <w:w w:val="100"/>
      <w:position w:val="-1"/>
      <w:effect w:val="none"/>
      <w:vertAlign w:val="baseline"/>
      <w:cs w:val="0"/>
      <w:em w:val="none"/>
    </w:rPr>
  </w:style>
  <w:style w:type="paragraph" w:styleId="aa">
    <w:name w:val="Balloon Text"/>
    <w:basedOn w:val="a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b">
    <w:name w:val="Текст выноски Знак"/>
    <w:rPr>
      <w:rFonts w:ascii="Segoe UI" w:hAnsi="Segoe UI" w:cs="Times New Roman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customStyle="1" w:styleId="ConsPlusNormal">
    <w:name w:val="ConsPlusNormal"/>
    <w:pPr>
      <w:widowControl w:val="0"/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position w:val="-1"/>
    </w:rPr>
  </w:style>
  <w:style w:type="paragraph" w:styleId="ac">
    <w:name w:val="header"/>
    <w:basedOn w:val="a"/>
    <w:qFormat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d">
    <w:name w:val="Верхний колонтитул Знак"/>
    <w:rPr>
      <w:rFonts w:ascii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111">
    <w:name w:val="Текст примечания Знак11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ae">
    <w:name w:val="annotation text"/>
    <w:basedOn w:val="a"/>
    <w:qFormat/>
    <w:pPr>
      <w:spacing w:after="0" w:line="240" w:lineRule="auto"/>
    </w:pPr>
    <w:rPr>
      <w:sz w:val="20"/>
      <w:szCs w:val="20"/>
    </w:rPr>
  </w:style>
  <w:style w:type="character" w:customStyle="1" w:styleId="af">
    <w:name w:val="Текст примечания Знак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13">
    <w:name w:val="Текст примечания Знак1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112">
    <w:name w:val="Тема примечания Знак11"/>
    <w:rPr>
      <w:b/>
      <w:bCs/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af0">
    <w:name w:val="annotation subject"/>
    <w:basedOn w:val="ae"/>
    <w:next w:val="ae"/>
    <w:qFormat/>
    <w:rPr>
      <w:rFonts w:ascii="Times New Roman" w:hAnsi="Times New Roman"/>
      <w:b/>
      <w:bCs/>
    </w:rPr>
  </w:style>
  <w:style w:type="character" w:customStyle="1" w:styleId="af1">
    <w:name w:val="Тема примечания Знак"/>
    <w:rPr>
      <w:rFonts w:ascii="Times New Roman" w:hAnsi="Times New Roman" w:cs="Times New Roman"/>
      <w:b/>
      <w:bCs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14">
    <w:name w:val="Тема примечания Знак1"/>
    <w:rPr>
      <w:b/>
      <w:bCs/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25">
    <w:name w:val="Body Text Indent 2"/>
    <w:basedOn w:val="a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6">
    <w:name w:val="Основной текст с отступом 2 Знак"/>
    <w:rPr>
      <w:rFonts w:ascii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rPr>
      <w:w w:val="100"/>
      <w:position w:val="-1"/>
      <w:effect w:val="none"/>
      <w:vertAlign w:val="baseline"/>
      <w:cs w:val="0"/>
      <w:em w:val="none"/>
    </w:rPr>
  </w:style>
  <w:style w:type="character" w:customStyle="1" w:styleId="af2">
    <w:name w:val="Цветовое выделение"/>
    <w:rPr>
      <w:b/>
      <w:color w:val="26282F"/>
      <w:w w:val="100"/>
      <w:position w:val="-1"/>
      <w:effect w:val="none"/>
      <w:vertAlign w:val="baseline"/>
      <w:cs w:val="0"/>
      <w:em w:val="none"/>
    </w:rPr>
  </w:style>
  <w:style w:type="character" w:customStyle="1" w:styleId="af3">
    <w:name w:val="Гипертекстовая ссылка"/>
    <w:rPr>
      <w:b/>
      <w:color w:val="106BBE"/>
      <w:w w:val="100"/>
      <w:position w:val="-1"/>
      <w:effect w:val="none"/>
      <w:vertAlign w:val="baseline"/>
      <w:cs w:val="0"/>
      <w:em w:val="none"/>
    </w:rPr>
  </w:style>
  <w:style w:type="character" w:customStyle="1" w:styleId="af4">
    <w:name w:val="Активная гипертекстовая ссылка"/>
    <w:rPr>
      <w:b/>
      <w:color w:val="106BBE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af5">
    <w:name w:val="Внимание"/>
    <w:basedOn w:val="a"/>
    <w:next w:val="a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6">
    <w:name w:val="Внимание: криминал!!"/>
    <w:basedOn w:val="af5"/>
    <w:next w:val="a"/>
  </w:style>
  <w:style w:type="paragraph" w:customStyle="1" w:styleId="af7">
    <w:name w:val="Внимание: недобросовестность!"/>
    <w:basedOn w:val="af5"/>
    <w:next w:val="a"/>
  </w:style>
  <w:style w:type="character" w:customStyle="1" w:styleId="af8">
    <w:name w:val="Выделение для Базового Поиска"/>
    <w:rPr>
      <w:b/>
      <w:color w:val="0058A9"/>
      <w:w w:val="100"/>
      <w:position w:val="-1"/>
      <w:effect w:val="none"/>
      <w:vertAlign w:val="baseline"/>
      <w:cs w:val="0"/>
      <w:em w:val="none"/>
    </w:rPr>
  </w:style>
  <w:style w:type="character" w:customStyle="1" w:styleId="af9">
    <w:name w:val="Выделение для Базового Поиска (курсив)"/>
    <w:rPr>
      <w:b/>
      <w:i/>
      <w:color w:val="0058A9"/>
      <w:w w:val="100"/>
      <w:position w:val="-1"/>
      <w:effect w:val="none"/>
      <w:vertAlign w:val="baseline"/>
      <w:cs w:val="0"/>
      <w:em w:val="none"/>
    </w:rPr>
  </w:style>
  <w:style w:type="paragraph" w:customStyle="1" w:styleId="afa">
    <w:name w:val="Дочерний элемент списка"/>
    <w:basedOn w:val="a"/>
    <w:next w:val="a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b">
    <w:name w:val="Основное меню (преемственное)"/>
    <w:basedOn w:val="a"/>
    <w:next w:val="a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5">
    <w:name w:val="Заголовок1"/>
    <w:basedOn w:val="afb"/>
    <w:next w:val="a"/>
    <w:rPr>
      <w:b/>
      <w:bCs/>
      <w:color w:val="0058A9"/>
      <w:shd w:val="clear" w:color="auto" w:fill="ECE9D8"/>
    </w:rPr>
  </w:style>
  <w:style w:type="paragraph" w:customStyle="1" w:styleId="afc">
    <w:name w:val="Заголовок группы контролов"/>
    <w:basedOn w:val="a"/>
    <w:next w:val="a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d">
    <w:name w:val="Заголовок для информации об изменениях"/>
    <w:basedOn w:val="1"/>
    <w:next w:val="a"/>
    <w:pPr>
      <w:keepLines/>
      <w:autoSpaceDE w:val="0"/>
      <w:autoSpaceDN w:val="0"/>
      <w:adjustRightInd w:val="0"/>
      <w:spacing w:before="0" w:after="240" w:line="360" w:lineRule="auto"/>
      <w:jc w:val="center"/>
      <w:outlineLvl w:val="9"/>
    </w:pPr>
    <w:rPr>
      <w:rFonts w:ascii="Times New Roman" w:hAnsi="Times New Roman"/>
      <w:b w:val="0"/>
      <w:bCs w:val="0"/>
      <w:kern w:val="0"/>
      <w:sz w:val="18"/>
      <w:szCs w:val="18"/>
      <w:shd w:val="clear" w:color="auto" w:fill="FFFFFF"/>
    </w:rPr>
  </w:style>
  <w:style w:type="paragraph" w:customStyle="1" w:styleId="afe">
    <w:name w:val="Заголовок распахивающейся части диалога"/>
    <w:basedOn w:val="a"/>
    <w:next w:val="a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character" w:customStyle="1" w:styleId="aff">
    <w:name w:val="Заголовок своего сообщения"/>
    <w:rPr>
      <w:b/>
      <w:color w:val="26282F"/>
      <w:w w:val="100"/>
      <w:position w:val="-1"/>
      <w:effect w:val="none"/>
      <w:vertAlign w:val="baseline"/>
      <w:cs w:val="0"/>
      <w:em w:val="none"/>
    </w:rPr>
  </w:style>
  <w:style w:type="paragraph" w:customStyle="1" w:styleId="aff0">
    <w:name w:val="Заголовок статьи"/>
    <w:basedOn w:val="a"/>
    <w:next w:val="a"/>
    <w:pPr>
      <w:widowControl w:val="0"/>
      <w:autoSpaceDE w:val="0"/>
      <w:autoSpaceDN w:val="0"/>
      <w:adjustRightInd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character" w:customStyle="1" w:styleId="aff1">
    <w:name w:val="Заголовок чужого сообщения"/>
    <w:rPr>
      <w:b/>
      <w:color w:val="FF0000"/>
      <w:w w:val="100"/>
      <w:position w:val="-1"/>
      <w:effect w:val="none"/>
      <w:vertAlign w:val="baseline"/>
      <w:cs w:val="0"/>
      <w:em w:val="none"/>
    </w:rPr>
  </w:style>
  <w:style w:type="paragraph" w:customStyle="1" w:styleId="aff2">
    <w:name w:val="Заголовок ЭР (левое окно)"/>
    <w:basedOn w:val="a"/>
    <w:next w:val="a"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3">
    <w:name w:val="Заголовок ЭР (правое окно)"/>
    <w:basedOn w:val="aff2"/>
    <w:next w:val="a"/>
    <w:pPr>
      <w:spacing w:after="0"/>
      <w:jc w:val="left"/>
    </w:pPr>
  </w:style>
  <w:style w:type="paragraph" w:customStyle="1" w:styleId="aff4">
    <w:name w:val="Интерактивный заголовок"/>
    <w:basedOn w:val="15"/>
    <w:next w:val="a"/>
    <w:rPr>
      <w:u w:val="single"/>
    </w:rPr>
  </w:style>
  <w:style w:type="paragraph" w:customStyle="1" w:styleId="aff5">
    <w:name w:val="Текст информации об изменениях"/>
    <w:basedOn w:val="a"/>
    <w:next w:val="a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6">
    <w:name w:val="Информация об изменениях"/>
    <w:basedOn w:val="aff5"/>
    <w:next w:val="a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7">
    <w:name w:val="Текст (справка)"/>
    <w:basedOn w:val="a"/>
    <w:next w:val="a"/>
    <w:pPr>
      <w:widowControl w:val="0"/>
      <w:autoSpaceDE w:val="0"/>
      <w:autoSpaceDN w:val="0"/>
      <w:adjustRightInd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8">
    <w:name w:val="Комментарий"/>
    <w:basedOn w:val="aff7"/>
    <w:next w:val="a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9">
    <w:name w:val="Информация об изменениях документа"/>
    <w:basedOn w:val="aff8"/>
    <w:next w:val="a"/>
    <w:rPr>
      <w:i/>
      <w:iCs/>
    </w:rPr>
  </w:style>
  <w:style w:type="paragraph" w:customStyle="1" w:styleId="affa">
    <w:name w:val="Текст (лев. подпись)"/>
    <w:basedOn w:val="a"/>
    <w:next w:val="a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b">
    <w:name w:val="Колонтитул (левый)"/>
    <w:basedOn w:val="affa"/>
    <w:next w:val="a"/>
    <w:rPr>
      <w:sz w:val="14"/>
      <w:szCs w:val="14"/>
    </w:rPr>
  </w:style>
  <w:style w:type="paragraph" w:customStyle="1" w:styleId="affc">
    <w:name w:val="Текст (прав. подпись)"/>
    <w:basedOn w:val="a"/>
    <w:next w:val="a"/>
    <w:pPr>
      <w:widowControl w:val="0"/>
      <w:autoSpaceDE w:val="0"/>
      <w:autoSpaceDN w:val="0"/>
      <w:adjustRightInd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d">
    <w:name w:val="Колонтитул (правый)"/>
    <w:basedOn w:val="affc"/>
    <w:next w:val="a"/>
    <w:rPr>
      <w:sz w:val="14"/>
      <w:szCs w:val="14"/>
    </w:rPr>
  </w:style>
  <w:style w:type="paragraph" w:customStyle="1" w:styleId="affe">
    <w:name w:val="Комментарий пользователя"/>
    <w:basedOn w:val="aff8"/>
    <w:next w:val="a"/>
    <w:pPr>
      <w:jc w:val="left"/>
    </w:pPr>
    <w:rPr>
      <w:shd w:val="clear" w:color="auto" w:fill="FFDFE0"/>
    </w:rPr>
  </w:style>
  <w:style w:type="paragraph" w:customStyle="1" w:styleId="afff">
    <w:name w:val="Куда обратиться?"/>
    <w:basedOn w:val="af5"/>
    <w:next w:val="a"/>
  </w:style>
  <w:style w:type="paragraph" w:customStyle="1" w:styleId="afff0">
    <w:name w:val="Моноширинный"/>
    <w:basedOn w:val="a"/>
    <w:next w:val="a"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character" w:customStyle="1" w:styleId="afff1">
    <w:name w:val="Найденные слова"/>
    <w:rPr>
      <w:b/>
      <w:color w:val="26282F"/>
      <w:w w:val="100"/>
      <w:position w:val="-1"/>
      <w:effect w:val="none"/>
      <w:shd w:val="clear" w:color="auto" w:fill="FFF580"/>
      <w:vertAlign w:val="baseline"/>
      <w:cs w:val="0"/>
      <w:em w:val="none"/>
    </w:rPr>
  </w:style>
  <w:style w:type="paragraph" w:customStyle="1" w:styleId="afff2">
    <w:name w:val="Напишите нам"/>
    <w:basedOn w:val="a"/>
    <w:next w:val="a"/>
    <w:pPr>
      <w:widowControl w:val="0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character" w:customStyle="1" w:styleId="afff3">
    <w:name w:val="Не вступил в силу"/>
    <w:rPr>
      <w:b/>
      <w:color w:val="000000"/>
      <w:w w:val="100"/>
      <w:position w:val="-1"/>
      <w:effect w:val="none"/>
      <w:shd w:val="clear" w:color="auto" w:fill="D8EDE8"/>
      <w:vertAlign w:val="baseline"/>
      <w:cs w:val="0"/>
      <w:em w:val="none"/>
    </w:rPr>
  </w:style>
  <w:style w:type="paragraph" w:customStyle="1" w:styleId="afff4">
    <w:name w:val="Необходимые документы"/>
    <w:basedOn w:val="af5"/>
    <w:next w:val="a"/>
    <w:pPr>
      <w:ind w:firstLine="118"/>
    </w:pPr>
  </w:style>
  <w:style w:type="paragraph" w:customStyle="1" w:styleId="afff5">
    <w:name w:val="Нормальный (таблица)"/>
    <w:basedOn w:val="a"/>
    <w:next w:val="a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6">
    <w:name w:val="Таблицы (моноширинный)"/>
    <w:basedOn w:val="a"/>
    <w:next w:val="a"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7">
    <w:name w:val="Оглавление"/>
    <w:basedOn w:val="afff6"/>
    <w:next w:val="a"/>
    <w:pPr>
      <w:ind w:left="140"/>
    </w:pPr>
  </w:style>
  <w:style w:type="character" w:customStyle="1" w:styleId="afff8">
    <w:name w:val="Опечатки"/>
    <w:rPr>
      <w:color w:val="FF0000"/>
      <w:w w:val="100"/>
      <w:position w:val="-1"/>
      <w:effect w:val="none"/>
      <w:vertAlign w:val="baseline"/>
      <w:cs w:val="0"/>
      <w:em w:val="none"/>
    </w:rPr>
  </w:style>
  <w:style w:type="paragraph" w:customStyle="1" w:styleId="afff9">
    <w:name w:val="Переменная часть"/>
    <w:basedOn w:val="afb"/>
    <w:next w:val="a"/>
    <w:rPr>
      <w:sz w:val="18"/>
      <w:szCs w:val="18"/>
    </w:rPr>
  </w:style>
  <w:style w:type="paragraph" w:customStyle="1" w:styleId="afffa">
    <w:name w:val="Подвал для информации об изменениях"/>
    <w:basedOn w:val="1"/>
    <w:next w:val="a"/>
    <w:pPr>
      <w:keepLines/>
      <w:autoSpaceDE w:val="0"/>
      <w:autoSpaceDN w:val="0"/>
      <w:adjustRightInd w:val="0"/>
      <w:spacing w:before="480" w:after="240" w:line="360" w:lineRule="auto"/>
      <w:jc w:val="center"/>
      <w:outlineLvl w:val="9"/>
    </w:pPr>
    <w:rPr>
      <w:rFonts w:ascii="Times New Roman" w:hAnsi="Times New Roman"/>
      <w:b w:val="0"/>
      <w:bCs w:val="0"/>
      <w:kern w:val="0"/>
      <w:sz w:val="18"/>
      <w:szCs w:val="18"/>
    </w:rPr>
  </w:style>
  <w:style w:type="paragraph" w:customStyle="1" w:styleId="afffb">
    <w:name w:val="Подзаголовок для информации об изменениях"/>
    <w:basedOn w:val="aff5"/>
    <w:next w:val="a"/>
    <w:rPr>
      <w:b/>
      <w:bCs/>
    </w:rPr>
  </w:style>
  <w:style w:type="paragraph" w:customStyle="1" w:styleId="afffc">
    <w:name w:val="Подчёркнуный текст"/>
    <w:basedOn w:val="a"/>
    <w:next w:val="a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d">
    <w:name w:val="Постоянная часть"/>
    <w:basedOn w:val="afb"/>
    <w:next w:val="a"/>
    <w:rPr>
      <w:sz w:val="20"/>
      <w:szCs w:val="20"/>
    </w:rPr>
  </w:style>
  <w:style w:type="paragraph" w:customStyle="1" w:styleId="afffe">
    <w:name w:val="Прижатый влево"/>
    <w:basedOn w:val="a"/>
    <w:next w:val="a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">
    <w:name w:val="Пример."/>
    <w:basedOn w:val="af5"/>
    <w:next w:val="a"/>
  </w:style>
  <w:style w:type="paragraph" w:customStyle="1" w:styleId="affff0">
    <w:name w:val="Примечание."/>
    <w:basedOn w:val="af5"/>
    <w:next w:val="a"/>
  </w:style>
  <w:style w:type="character" w:customStyle="1" w:styleId="affff1">
    <w:name w:val="Продолжение ссылки"/>
    <w:rPr>
      <w:w w:val="100"/>
      <w:position w:val="-1"/>
      <w:effect w:val="none"/>
      <w:vertAlign w:val="baseline"/>
      <w:cs w:val="0"/>
      <w:em w:val="none"/>
    </w:rPr>
  </w:style>
  <w:style w:type="paragraph" w:customStyle="1" w:styleId="affff2">
    <w:name w:val="Словарная статья"/>
    <w:basedOn w:val="a"/>
    <w:next w:val="a"/>
    <w:pPr>
      <w:widowControl w:val="0"/>
      <w:autoSpaceDE w:val="0"/>
      <w:autoSpaceDN w:val="0"/>
      <w:adjustRightInd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character" w:customStyle="1" w:styleId="affff3">
    <w:name w:val="Сравнение редакций"/>
    <w:rPr>
      <w:b/>
      <w:color w:val="26282F"/>
      <w:w w:val="100"/>
      <w:position w:val="-1"/>
      <w:effect w:val="none"/>
      <w:vertAlign w:val="baseline"/>
      <w:cs w:val="0"/>
      <w:em w:val="none"/>
    </w:rPr>
  </w:style>
  <w:style w:type="character" w:customStyle="1" w:styleId="affff4">
    <w:name w:val="Сравнение редакций. Добавленный фрагмент"/>
    <w:rPr>
      <w:color w:val="000000"/>
      <w:w w:val="100"/>
      <w:position w:val="-1"/>
      <w:effect w:val="none"/>
      <w:shd w:val="clear" w:color="auto" w:fill="C1D7FF"/>
      <w:vertAlign w:val="baseline"/>
      <w:cs w:val="0"/>
      <w:em w:val="none"/>
    </w:rPr>
  </w:style>
  <w:style w:type="character" w:customStyle="1" w:styleId="affff5">
    <w:name w:val="Сравнение редакций. Удаленный фрагмент"/>
    <w:rPr>
      <w:color w:val="000000"/>
      <w:w w:val="100"/>
      <w:position w:val="-1"/>
      <w:effect w:val="none"/>
      <w:shd w:val="clear" w:color="auto" w:fill="C4C413"/>
      <w:vertAlign w:val="baseline"/>
      <w:cs w:val="0"/>
      <w:em w:val="none"/>
    </w:rPr>
  </w:style>
  <w:style w:type="paragraph" w:customStyle="1" w:styleId="affff6">
    <w:name w:val="Ссылка на официальную публикацию"/>
    <w:basedOn w:val="a"/>
    <w:next w:val="a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affff7">
    <w:name w:val="Ссылка на утративший силу документ"/>
    <w:rPr>
      <w:b/>
      <w:color w:val="749232"/>
      <w:w w:val="100"/>
      <w:position w:val="-1"/>
      <w:effect w:val="none"/>
      <w:vertAlign w:val="baseline"/>
      <w:cs w:val="0"/>
      <w:em w:val="none"/>
    </w:rPr>
  </w:style>
  <w:style w:type="paragraph" w:customStyle="1" w:styleId="affff8">
    <w:name w:val="Текст в таблице"/>
    <w:basedOn w:val="afff5"/>
    <w:next w:val="a"/>
    <w:pPr>
      <w:ind w:firstLine="500"/>
    </w:pPr>
  </w:style>
  <w:style w:type="paragraph" w:customStyle="1" w:styleId="affff9">
    <w:name w:val="Текст ЭР (см. также)"/>
    <w:basedOn w:val="a"/>
    <w:next w:val="a"/>
    <w:pPr>
      <w:widowControl w:val="0"/>
      <w:autoSpaceDE w:val="0"/>
      <w:autoSpaceDN w:val="0"/>
      <w:adjustRightInd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a">
    <w:name w:val="Технический комментарий"/>
    <w:basedOn w:val="a"/>
    <w:next w:val="a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character" w:customStyle="1" w:styleId="affffb">
    <w:name w:val="Утратил силу"/>
    <w:rPr>
      <w:b/>
      <w:strike/>
      <w:color w:val="666600"/>
      <w:w w:val="100"/>
      <w:position w:val="-1"/>
      <w:effect w:val="none"/>
      <w:vertAlign w:val="baseline"/>
      <w:cs w:val="0"/>
      <w:em w:val="none"/>
    </w:rPr>
  </w:style>
  <w:style w:type="paragraph" w:customStyle="1" w:styleId="affffc">
    <w:name w:val="Формула"/>
    <w:basedOn w:val="a"/>
    <w:next w:val="a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d">
    <w:name w:val="Центрированный (таблица)"/>
    <w:basedOn w:val="afff5"/>
    <w:next w:val="a"/>
    <w:pPr>
      <w:jc w:val="center"/>
    </w:pPr>
  </w:style>
  <w:style w:type="paragraph" w:customStyle="1" w:styleId="-">
    <w:name w:val="ЭР-содержание (правое окно)"/>
    <w:basedOn w:val="a"/>
    <w:next w:val="a"/>
    <w:pPr>
      <w:widowControl w:val="0"/>
      <w:autoSpaceDE w:val="0"/>
      <w:autoSpaceDN w:val="0"/>
      <w:adjustRightInd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color w:val="000000"/>
      <w:position w:val="-1"/>
      <w:sz w:val="24"/>
      <w:szCs w:val="24"/>
      <w:lang w:eastAsia="en-US"/>
    </w:rPr>
  </w:style>
  <w:style w:type="character" w:styleId="affffe">
    <w:name w:val="annotation reference"/>
    <w:qFormat/>
    <w:rPr>
      <w:w w:val="100"/>
      <w:position w:val="-1"/>
      <w:sz w:val="16"/>
      <w:effect w:val="none"/>
      <w:vertAlign w:val="baseline"/>
      <w:cs w:val="0"/>
      <w:em w:val="none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sz w:val="20"/>
      <w:szCs w:val="20"/>
    </w:rPr>
  </w:style>
  <w:style w:type="paragraph" w:styleId="50">
    <w:name w:val="toc 5"/>
    <w:basedOn w:val="a"/>
    <w:next w:val="a"/>
    <w:pPr>
      <w:spacing w:after="0" w:line="240" w:lineRule="auto"/>
      <w:ind w:left="960"/>
    </w:pPr>
    <w:rPr>
      <w:sz w:val="20"/>
      <w:szCs w:val="20"/>
    </w:rPr>
  </w:style>
  <w:style w:type="paragraph" w:styleId="60">
    <w:name w:val="toc 6"/>
    <w:basedOn w:val="a"/>
    <w:next w:val="a"/>
    <w:pPr>
      <w:spacing w:after="0" w:line="240" w:lineRule="auto"/>
      <w:ind w:left="1200"/>
    </w:pPr>
    <w:rPr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sz w:val="20"/>
      <w:szCs w:val="20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sz w:val="20"/>
      <w:szCs w:val="20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sz w:val="20"/>
      <w:szCs w:val="20"/>
    </w:rPr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fffff">
    <w:name w:val="Table Grid"/>
    <w:basedOn w:val="a1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0">
    <w:name w:val="endnote text"/>
    <w:basedOn w:val="a"/>
    <w:qFormat/>
    <w:pPr>
      <w:spacing w:after="0" w:line="240" w:lineRule="auto"/>
    </w:pPr>
    <w:rPr>
      <w:sz w:val="20"/>
      <w:szCs w:val="20"/>
    </w:rPr>
  </w:style>
  <w:style w:type="character" w:customStyle="1" w:styleId="afffff1">
    <w:name w:val="Текст концевой сноски Знак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styleId="afffff2">
    <w:name w:val="endnote reference"/>
    <w:qFormat/>
    <w:rPr>
      <w:w w:val="100"/>
      <w:position w:val="-1"/>
      <w:effect w:val="none"/>
      <w:vertAlign w:val="superscript"/>
      <w:cs w:val="0"/>
      <w:em w:val="none"/>
    </w:rPr>
  </w:style>
  <w:style w:type="character" w:customStyle="1" w:styleId="2ListParagraph0">
    <w:name w:val="Абзац списка Знак;Содержание. 2 уровень Знак;List Paragraph Знак"/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113">
    <w:name w:val="Обычный (Интернет) Знак;Обычный (веб) Знак1 Знак;Обычный (веб) Знак Знак Знак1;Обычный (веб) Знак Знак Знак Знак;Обычный (веб) Знак Знак Знак Знак Знак Знак;Обычный (веб) Знак Знак Знак Знак Знак Знак Знак Знак Знак Знак Знак Знак Знак"/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val="en-US" w:eastAsia="nl-NL"/>
    </w:rPr>
  </w:style>
  <w:style w:type="character" w:styleId="afffff3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table" w:customStyle="1" w:styleId="TableNormal0">
    <w:name w:val="Table Normal"/>
    <w:next w:val="TableNormal"/>
    <w:qFormat/>
    <w:pPr>
      <w:widowControl w:val="0"/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pPr>
      <w:widowControl w:val="0"/>
      <w:autoSpaceDE w:val="0"/>
      <w:autoSpaceDN w:val="0"/>
      <w:spacing w:after="0" w:line="240" w:lineRule="auto"/>
      <w:ind w:left="9"/>
    </w:pPr>
    <w:rPr>
      <w:rFonts w:ascii="Times New Roman" w:hAnsi="Times New Roman"/>
      <w:lang w:eastAsia="en-US"/>
    </w:rPr>
  </w:style>
  <w:style w:type="character" w:styleId="afffff4">
    <w:name w:val="Followed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afffff5">
    <w:name w:val="Subtle Emphasis"/>
    <w:rPr>
      <w:i/>
      <w:iCs/>
      <w:color w:val="404040"/>
      <w:w w:val="100"/>
      <w:position w:val="-1"/>
      <w:effect w:val="none"/>
      <w:vertAlign w:val="baseline"/>
      <w:cs w:val="0"/>
      <w:em w:val="none"/>
    </w:rPr>
  </w:style>
  <w:style w:type="paragraph" w:styleId="afffff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fff7">
    <w:name w:val="Подзаголовок Знак"/>
    <w:rPr>
      <w:rFonts w:ascii="Calibri Light" w:eastAsia="Times New Roman" w:hAnsi="Calibri Light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afffff8">
    <w:name w:val="TOC Heading"/>
    <w:basedOn w:val="1"/>
    <w:next w:val="a"/>
    <w:qFormat/>
    <w:pPr>
      <w:keepLines/>
      <w:spacing w:after="0" w:line="259" w:lineRule="auto"/>
      <w:outlineLvl w:val="9"/>
    </w:pPr>
    <w:rPr>
      <w:rFonts w:ascii="Calibri Light" w:eastAsia="Times New Roman" w:hAnsi="Calibri Light" w:cs="Times New Roman"/>
      <w:b w:val="0"/>
      <w:bCs w:val="0"/>
      <w:color w:val="2F5496"/>
      <w:kern w:val="0"/>
    </w:rPr>
  </w:style>
  <w:style w:type="table" w:customStyle="1" w:styleId="310">
    <w:name w:val="Таблица простая 31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</w:tblPr>
  </w:style>
  <w:style w:type="character" w:customStyle="1" w:styleId="16">
    <w:name w:val="Неразрешенное упоминание1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table" w:customStyle="1" w:styleId="afffff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b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c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d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e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f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f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fffff2">
    <w:name w:val="List Paragraph"/>
    <w:aliases w:val="Содержание. 2 уровень"/>
    <w:basedOn w:val="a"/>
    <w:link w:val="affffff3"/>
    <w:qFormat/>
    <w:rsid w:val="00CA746E"/>
    <w:pPr>
      <w:suppressAutoHyphens w:val="0"/>
      <w:spacing w:after="160" w:line="259" w:lineRule="auto"/>
      <w:ind w:leftChars="0" w:left="720" w:firstLineChars="0" w:firstLine="0"/>
      <w:contextualSpacing/>
      <w:textDirection w:val="lrTb"/>
      <w:textAlignment w:val="auto"/>
      <w:outlineLvl w:val="9"/>
    </w:pPr>
    <w:rPr>
      <w:rFonts w:asciiTheme="minorHAnsi" w:eastAsiaTheme="minorHAnsi" w:hAnsiTheme="minorHAnsi" w:cstheme="minorBidi"/>
      <w:position w:val="0"/>
      <w:lang w:eastAsia="en-US"/>
    </w:rPr>
  </w:style>
  <w:style w:type="character" w:customStyle="1" w:styleId="affffff4">
    <w:name w:val="Основной текст_"/>
    <w:basedOn w:val="a0"/>
    <w:link w:val="17"/>
    <w:rsid w:val="00B9548D"/>
    <w:rPr>
      <w:rFonts w:ascii="Times New Roman" w:eastAsia="Times New Roman" w:hAnsi="Times New Roman" w:cs="Times New Roman"/>
      <w:sz w:val="19"/>
      <w:szCs w:val="19"/>
    </w:rPr>
  </w:style>
  <w:style w:type="character" w:customStyle="1" w:styleId="27">
    <w:name w:val="Основной текст (2)_"/>
    <w:basedOn w:val="a0"/>
    <w:link w:val="28"/>
    <w:rsid w:val="00B9548D"/>
    <w:rPr>
      <w:rFonts w:ascii="Times New Roman" w:eastAsia="Times New Roman" w:hAnsi="Times New Roman" w:cs="Times New Roman"/>
      <w:sz w:val="16"/>
      <w:szCs w:val="16"/>
    </w:rPr>
  </w:style>
  <w:style w:type="paragraph" w:customStyle="1" w:styleId="17">
    <w:name w:val="Основной текст1"/>
    <w:basedOn w:val="a"/>
    <w:link w:val="affffff4"/>
    <w:rsid w:val="00B9548D"/>
    <w:pPr>
      <w:widowControl w:val="0"/>
      <w:suppressAutoHyphens w:val="0"/>
      <w:spacing w:after="0" w:line="240" w:lineRule="auto"/>
      <w:ind w:leftChars="0" w:left="0" w:firstLineChars="0" w:firstLine="40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19"/>
      <w:szCs w:val="19"/>
    </w:rPr>
  </w:style>
  <w:style w:type="paragraph" w:customStyle="1" w:styleId="28">
    <w:name w:val="Основной текст (2)"/>
    <w:basedOn w:val="a"/>
    <w:link w:val="27"/>
    <w:rsid w:val="00B9548D"/>
    <w:pPr>
      <w:widowControl w:val="0"/>
      <w:suppressAutoHyphens w:val="0"/>
      <w:spacing w:after="0"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16"/>
      <w:szCs w:val="16"/>
    </w:rPr>
  </w:style>
  <w:style w:type="character" w:customStyle="1" w:styleId="affffff3">
    <w:name w:val="Абзац списка Знак"/>
    <w:aliases w:val="Содержание. 2 уровень Знак"/>
    <w:link w:val="affffff2"/>
    <w:qFormat/>
    <w:locked/>
    <w:rsid w:val="00B3484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fffff5">
    <w:name w:val="footer"/>
    <w:basedOn w:val="a"/>
    <w:link w:val="affffff6"/>
    <w:uiPriority w:val="99"/>
    <w:unhideWhenUsed/>
    <w:rsid w:val="00B34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ffff6">
    <w:name w:val="Нижний колонтитул Знак"/>
    <w:basedOn w:val="a0"/>
    <w:link w:val="affffff5"/>
    <w:uiPriority w:val="99"/>
    <w:rsid w:val="00B3484E"/>
    <w:rPr>
      <w:position w:val="-1"/>
      <w:sz w:val="22"/>
      <w:szCs w:val="22"/>
    </w:rPr>
  </w:style>
  <w:style w:type="paragraph" w:customStyle="1" w:styleId="Footnote">
    <w:name w:val="Footnote"/>
    <w:basedOn w:val="a"/>
    <w:rsid w:val="00F14D1B"/>
    <w:pPr>
      <w:suppressAutoHyphens w:val="0"/>
      <w:spacing w:after="0" w:line="240" w:lineRule="auto"/>
      <w:ind w:leftChars="0" w:left="0" w:firstLineChars="0" w:firstLine="0"/>
      <w:textDirection w:val="lrTb"/>
      <w:textAlignment w:val="auto"/>
    </w:pPr>
    <w:rPr>
      <w:rFonts w:eastAsia="Times New Roman" w:cs="Times New Roman"/>
      <w:color w:val="000000"/>
      <w:position w:val="0"/>
      <w:sz w:val="20"/>
      <w:szCs w:val="20"/>
    </w:rPr>
  </w:style>
  <w:style w:type="paragraph" w:customStyle="1" w:styleId="18">
    <w:name w:val="Обычный1"/>
    <w:rsid w:val="00F14D1B"/>
    <w:rPr>
      <w:rFonts w:eastAsia="Times New Roman" w:cs="Times New Roman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89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https://&#1084;&#1086;&#1080;&#1092;&#1080;&#1085;&#1072;&#1085;&#1089;&#1099;.&#1088;&#1092;/" TargetMode="External"/><Relationship Id="rId26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hyperlink" Target="http://www.cbr.ru/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yperlink" Target="http://www.pfr.gov.ru" TargetMode="External"/><Relationship Id="rId25" Type="http://schemas.openxmlformats.org/officeDocument/2006/relationships/hyperlink" Target="https://&#1096;&#1082;&#1086;&#1083;&#1072;.&#1074;&#1072;&#1096;&#1080;&#1092;&#1080;&#1085;&#1072;&#1085;&#1089;&#1099;.&#1088;&#1092;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edu.pacc.ru" TargetMode="External"/><Relationship Id="rId20" Type="http://schemas.openxmlformats.org/officeDocument/2006/relationships/hyperlink" Target="http://www.fmc.hse.ru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yperlink" Target="https://fincult.info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infin.gov.ru/" TargetMode="External"/><Relationship Id="rId23" Type="http://schemas.openxmlformats.org/officeDocument/2006/relationships/hyperlink" Target="http://iurr.ranepa.ru/centry/finlit/" TargetMode="External"/><Relationship Id="rId28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hyperlink" Target="http://www.rospotrebnadzor.ru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e.lanbook.com/book/378458" TargetMode="External"/><Relationship Id="rId22" Type="http://schemas.openxmlformats.org/officeDocument/2006/relationships/hyperlink" Target="http://www.nalog.ru" TargetMode="External"/><Relationship Id="rId27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tVDPWrHld+Z+dNiYk8H9RXt8new==">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4054</Words>
  <Characters>23112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ЦРПО Мосполитех</dc:creator>
  <cp:lastModifiedBy>Елисеева</cp:lastModifiedBy>
  <cp:revision>2</cp:revision>
  <cp:lastPrinted>2023-02-08T09:04:00Z</cp:lastPrinted>
  <dcterms:created xsi:type="dcterms:W3CDTF">2026-03-24T11:17:00Z</dcterms:created>
  <dcterms:modified xsi:type="dcterms:W3CDTF">2026-03-24T11:17:00Z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1059261908</vt:i4>
  </property>
</Properties>
</file>