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094F8" w14:textId="77777777" w:rsidR="004B5312" w:rsidRDefault="004B5312">
      <w:pPr>
        <w:jc w:val="center"/>
        <w:rPr>
          <w:rFonts w:ascii="Times New Roman" w:hAnsi="Times New Roman"/>
          <w:sz w:val="28"/>
        </w:rPr>
      </w:pPr>
    </w:p>
    <w:p w14:paraId="63DCF76F" w14:textId="77777777" w:rsidR="00C90358" w:rsidRDefault="00C90358">
      <w:pPr>
        <w:jc w:val="center"/>
        <w:rPr>
          <w:rFonts w:ascii="Times New Roman" w:hAnsi="Times New Roman"/>
          <w:sz w:val="28"/>
        </w:rPr>
      </w:pPr>
    </w:p>
    <w:p w14:paraId="2F0D3DC2" w14:textId="77777777" w:rsidR="00C90358" w:rsidRDefault="00C90358">
      <w:pPr>
        <w:jc w:val="center"/>
        <w:rPr>
          <w:rFonts w:ascii="Times New Roman" w:hAnsi="Times New Roman"/>
          <w:sz w:val="28"/>
        </w:rPr>
      </w:pPr>
    </w:p>
    <w:p w14:paraId="3AFA234C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928E803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15986EB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0299B852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5E40D82F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8B27E55" w14:textId="77777777" w:rsidR="004B5312" w:rsidRDefault="004B5312">
      <w:pPr>
        <w:jc w:val="center"/>
        <w:rPr>
          <w:rFonts w:ascii="Times New Roman" w:hAnsi="Times New Roman"/>
          <w:b/>
          <w:sz w:val="24"/>
        </w:rPr>
      </w:pPr>
    </w:p>
    <w:p w14:paraId="72A56C00" w14:textId="2A070C8D" w:rsidR="004B5312" w:rsidRDefault="00A96CF6">
      <w:pPr>
        <w:pStyle w:val="affffffff0"/>
        <w:jc w:val="center"/>
        <w:rPr>
          <w:b/>
        </w:rPr>
      </w:pPr>
      <w:r>
        <w:rPr>
          <w:b/>
        </w:rPr>
        <w:t>РАБОЧАЯ ПРОГРАММА УЧЕБНОЙ ДИСЦИПЛИНЫ</w:t>
      </w:r>
    </w:p>
    <w:p w14:paraId="4F2D3635" w14:textId="42AC786A" w:rsidR="004B5312" w:rsidRDefault="00C90358">
      <w:pPr>
        <w:pStyle w:val="affffffff0"/>
        <w:jc w:val="center"/>
        <w:rPr>
          <w:b/>
        </w:rPr>
      </w:pPr>
      <w:r>
        <w:rPr>
          <w:b/>
        </w:rPr>
        <w:t>СГ.03</w:t>
      </w:r>
      <w:r w:rsidR="00A96CF6">
        <w:rPr>
          <w:b/>
        </w:rPr>
        <w:t>.</w:t>
      </w:r>
      <w:r>
        <w:rPr>
          <w:b/>
        </w:rPr>
        <w:t xml:space="preserve"> БЕЗОПАСНОСТЬ ЖИЗНЕДЕЯТЕЛЬНОСТИ</w:t>
      </w:r>
    </w:p>
    <w:p w14:paraId="148572FD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3A6B8C9" w14:textId="77777777" w:rsidR="00C90358" w:rsidRPr="00C90358" w:rsidRDefault="00C90358" w:rsidP="00C90358">
      <w:pPr>
        <w:spacing w:after="40"/>
        <w:jc w:val="center"/>
        <w:rPr>
          <w:rFonts w:ascii="Times New Roman" w:hAnsi="Times New Roman"/>
          <w:b/>
          <w:sz w:val="32"/>
          <w:szCs w:val="32"/>
        </w:rPr>
      </w:pPr>
      <w:r w:rsidRPr="00C90358">
        <w:rPr>
          <w:rFonts w:ascii="Times New Roman" w:hAnsi="Times New Roman"/>
          <w:b/>
          <w:sz w:val="32"/>
          <w:szCs w:val="32"/>
        </w:rPr>
        <w:t>для специальности</w:t>
      </w:r>
    </w:p>
    <w:p w14:paraId="1E0BCE50" w14:textId="77777777" w:rsidR="00C90358" w:rsidRPr="00C90358" w:rsidRDefault="00C90358" w:rsidP="00C90358">
      <w:pPr>
        <w:spacing w:after="780"/>
        <w:jc w:val="center"/>
        <w:rPr>
          <w:rFonts w:ascii="Times New Roman" w:hAnsi="Times New Roman"/>
          <w:b/>
          <w:sz w:val="32"/>
          <w:szCs w:val="32"/>
        </w:rPr>
      </w:pPr>
      <w:r w:rsidRPr="00C90358">
        <w:rPr>
          <w:rFonts w:ascii="Times New Roman" w:hAnsi="Times New Roman"/>
          <w:b/>
          <w:sz w:val="32"/>
          <w:szCs w:val="32"/>
        </w:rPr>
        <w:t>23.02.08 Строительство железных дорог, путь и путевое хозяйство</w:t>
      </w:r>
    </w:p>
    <w:p w14:paraId="45F69DFE" w14:textId="77777777" w:rsidR="00C90358" w:rsidRPr="00C90358" w:rsidRDefault="00C90358" w:rsidP="00C90358">
      <w:pPr>
        <w:spacing w:after="620"/>
        <w:jc w:val="center"/>
        <w:rPr>
          <w:rFonts w:ascii="Times New Roman" w:hAnsi="Times New Roman"/>
          <w:b/>
          <w:sz w:val="32"/>
          <w:szCs w:val="32"/>
        </w:rPr>
      </w:pPr>
      <w:r w:rsidRPr="00C90358">
        <w:rPr>
          <w:rFonts w:ascii="Times New Roman" w:hAnsi="Times New Roman"/>
          <w:b/>
          <w:i/>
          <w:iCs/>
          <w:sz w:val="32"/>
          <w:szCs w:val="32"/>
        </w:rPr>
        <w:t>Базовая подготовка среднего профессионального образования</w:t>
      </w:r>
    </w:p>
    <w:p w14:paraId="5E98FE51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2E61624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90463D5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876CFFF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1165FE0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268DFFA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C655E3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7DC99D4" w14:textId="77777777" w:rsidR="004B5312" w:rsidRDefault="004B5312">
      <w:pPr>
        <w:spacing w:before="240" w:after="240"/>
        <w:rPr>
          <w:rFonts w:ascii="Times New Roman" w:hAnsi="Times New Roman"/>
          <w:b/>
          <w:sz w:val="24"/>
        </w:rPr>
      </w:pPr>
    </w:p>
    <w:p w14:paraId="15065427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2ED7127E" w14:textId="6D944090" w:rsidR="004B5312" w:rsidRDefault="00A96CF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0BED39B4" w14:textId="77777777" w:rsidR="004B5312" w:rsidRDefault="004B5312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B5312" w14:paraId="20336F6E" w14:textId="77777777">
        <w:tc>
          <w:tcPr>
            <w:tcW w:w="7501" w:type="dxa"/>
          </w:tcPr>
          <w:p w14:paraId="26CB5E46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62EC5987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4B5312" w14:paraId="2428B45A" w14:textId="77777777">
        <w:tc>
          <w:tcPr>
            <w:tcW w:w="7501" w:type="dxa"/>
          </w:tcPr>
          <w:p w14:paraId="70468B33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5D57253A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33C0C17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  <w:p w14:paraId="61A8CF61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4B5312" w14:paraId="1C2CC21A" w14:textId="77777777">
        <w:tc>
          <w:tcPr>
            <w:tcW w:w="7501" w:type="dxa"/>
          </w:tcPr>
          <w:p w14:paraId="489B9AB1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148A4268" w14:textId="77777777" w:rsidR="004B5312" w:rsidRDefault="004B531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7225BE9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C1F2BB8" w14:textId="77777777" w:rsidR="004B5312" w:rsidRDefault="004B5312">
      <w:pPr>
        <w:jc w:val="center"/>
        <w:rPr>
          <w:rFonts w:ascii="Times New Roman" w:hAnsi="Times New Roman"/>
          <w:sz w:val="24"/>
        </w:rPr>
      </w:pPr>
    </w:p>
    <w:p w14:paraId="52DD2E99" w14:textId="77777777" w:rsidR="004B5312" w:rsidRDefault="00A96CF6">
      <w:pPr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  <w:r>
        <w:rPr>
          <w:rFonts w:ascii="Times New Roman" w:hAnsi="Times New Roman"/>
          <w:b/>
          <w:sz w:val="24"/>
        </w:rPr>
        <w:br/>
        <w:t xml:space="preserve"> «БЕЗОПАСНОСТЬ ЖИЗНЕДЕЯТЕЛЬНОСТИ»</w:t>
      </w:r>
    </w:p>
    <w:p w14:paraId="0A518E0F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</w:rPr>
      </w:pPr>
    </w:p>
    <w:p w14:paraId="75C38D31" w14:textId="77777777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6A0C9665" w14:textId="08FFCB35" w:rsidR="004B5312" w:rsidRDefault="003C33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</w:t>
      </w:r>
      <w:r w:rsidR="008A68B8">
        <w:rPr>
          <w:rFonts w:ascii="Times New Roman" w:hAnsi="Times New Roman"/>
          <w:sz w:val="24"/>
        </w:rPr>
        <w:t>СГ.03 Безопасность жизнедеятельности</w:t>
      </w:r>
      <w:r w:rsidR="00A96CF6">
        <w:rPr>
          <w:rFonts w:ascii="Times New Roman" w:hAnsi="Times New Roman"/>
          <w:sz w:val="24"/>
        </w:rPr>
        <w:t xml:space="preserve"> является обязательной частью социально-гуманитарного </w:t>
      </w:r>
      <w:r w:rsidR="008A68B8">
        <w:rPr>
          <w:rFonts w:ascii="Times New Roman" w:hAnsi="Times New Roman"/>
          <w:sz w:val="24"/>
        </w:rPr>
        <w:t xml:space="preserve">учебного </w:t>
      </w:r>
      <w:r w:rsidR="00A96CF6">
        <w:rPr>
          <w:rFonts w:ascii="Times New Roman" w:hAnsi="Times New Roman"/>
          <w:sz w:val="24"/>
        </w:rPr>
        <w:t xml:space="preserve">цикла образовательной программы в соответствии с ФГОС СПО по профессии/специальности </w:t>
      </w:r>
      <w:r w:rsidR="008A68B8">
        <w:rPr>
          <w:rFonts w:ascii="Times New Roman" w:hAnsi="Times New Roman"/>
          <w:sz w:val="24"/>
        </w:rPr>
        <w:t>23.02.08 Строительство железных дорог, путь и путевое хозяйство.</w:t>
      </w:r>
    </w:p>
    <w:p w14:paraId="7FF29BCC" w14:textId="77777777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Особое значение дисциплина имеет при формировании и развитии ОК 01, 02, 04, 07. </w:t>
      </w:r>
    </w:p>
    <w:p w14:paraId="194FCBA9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544D14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5C1CBA06" w14:textId="77777777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3911"/>
        <w:gridCol w:w="3774"/>
      </w:tblGrid>
      <w:tr w:rsidR="004B5312" w14:paraId="457CA280" w14:textId="77777777">
        <w:trPr>
          <w:trHeight w:val="722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96B5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B37EFC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672D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A23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4B5312" w14:paraId="6E5DFE1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2E616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  <w:p w14:paraId="27F1AE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7DCC2CB6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4971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9FA2953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0349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11BF2E4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4B5312" w14:paraId="68AE236B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15C5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D51F6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67802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B4A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B5312" w14:paraId="49824A69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1A04D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 04.  Эффективно взаимодействовать и работать в коллективе и команде</w:t>
            </w:r>
          </w:p>
          <w:p w14:paraId="1CBFA169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014C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человеко - и природозащитной среды </w:t>
            </w:r>
            <w:r>
              <w:rPr>
                <w:rFonts w:ascii="Times New Roman" w:hAnsi="Times New Roman"/>
                <w:sz w:val="24"/>
              </w:rPr>
              <w:lastRenderedPageBreak/>
              <w:t>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EBDB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5CA1E2A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B5312" w14:paraId="5563833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7B22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мирного и военного времени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8AC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5BEE2D2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B469C0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3EDCFCE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пострадавшим;</w:t>
            </w:r>
          </w:p>
          <w:p w14:paraId="3EE0135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пострадавшим;</w:t>
            </w:r>
          </w:p>
          <w:p w14:paraId="3554065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738427D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2FF98D6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16C5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деятельности;</w:t>
            </w:r>
          </w:p>
          <w:p w14:paraId="587D2F53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558D5FF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BA848C6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71FCA1ED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боевые традиции Вооруженных Сил России;</w:t>
            </w:r>
          </w:p>
          <w:p w14:paraId="03DD04A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510912D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6424086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</w:tc>
      </w:tr>
      <w:tr w:rsidR="004B5312" w14:paraId="0BB97144" w14:textId="77777777" w:rsidTr="00DF0632">
        <w:trPr>
          <w:trHeight w:val="3735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352A" w14:textId="73BE5B55" w:rsidR="004B5312" w:rsidRPr="00F169FA" w:rsidRDefault="00F169F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69FA">
              <w:rPr>
                <w:rFonts w:ascii="Times New Roman" w:hAnsi="Times New Roman"/>
                <w:sz w:val="24"/>
                <w:szCs w:val="24"/>
              </w:rPr>
              <w:t>ПК 2.5</w:t>
            </w:r>
            <w:r w:rsidR="00B01E9B" w:rsidRPr="00F169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69FA">
              <w:rPr>
                <w:rFonts w:ascii="Times New Roman" w:hAnsi="Times New Roman"/>
                <w:sz w:val="24"/>
                <w:szCs w:val="24"/>
              </w:rPr>
              <w:t>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C9A11" w14:textId="50872D16" w:rsidR="007B0D6A" w:rsidRPr="007B0D6A" w:rsidRDefault="007B0D6A" w:rsidP="007B0D6A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7B0D6A">
              <w:rPr>
                <w:rFonts w:ascii="Times New Roman" w:hAnsi="Times New Roman"/>
                <w:sz w:val="24"/>
                <w:szCs w:val="24"/>
              </w:rPr>
              <w:t>анализировать вредные факторы производства, исключать 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3117B">
              <w:rPr>
                <w:rFonts w:ascii="Times New Roman" w:hAnsi="Times New Roman"/>
                <w:sz w:val="24"/>
                <w:szCs w:val="24"/>
              </w:rPr>
              <w:t>определять основные виды потенциальных  опасностей и их последствия</w:t>
            </w:r>
            <w:r w:rsidR="006038F8">
              <w:rPr>
                <w:rFonts w:ascii="Times New Roman" w:hAnsi="Times New Roman"/>
                <w:sz w:val="24"/>
                <w:szCs w:val="24"/>
              </w:rPr>
              <w:t>, снижать вероятности их возникновения.</w:t>
            </w:r>
          </w:p>
          <w:p w14:paraId="673A7814" w14:textId="77777777" w:rsidR="004B5312" w:rsidRDefault="004B5312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D7FB7" w14:textId="5CEF6402" w:rsidR="004B5312" w:rsidRPr="00D60D59" w:rsidRDefault="00D60D59" w:rsidP="00D60D59">
            <w:pPr>
              <w:rPr>
                <w:rFonts w:ascii="Times New Roman" w:hAnsi="Times New Roman"/>
                <w:sz w:val="24"/>
                <w:szCs w:val="24"/>
              </w:rPr>
            </w:pPr>
            <w:r w:rsidRPr="00D60D59">
              <w:rPr>
                <w:rFonts w:ascii="Times New Roman" w:hAnsi="Times New Roman"/>
                <w:sz w:val="24"/>
                <w:szCs w:val="24"/>
              </w:rPr>
              <w:t>требования безопасности движения поездов и охраны труда, а также требования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обеспечению охраны </w:t>
            </w:r>
            <w:r w:rsidRPr="00D60D59">
              <w:rPr>
                <w:rFonts w:ascii="Times New Roman" w:hAnsi="Times New Roman"/>
                <w:sz w:val="24"/>
                <w:szCs w:val="24"/>
              </w:rPr>
              <w:t>окружающей среды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60D59">
              <w:rPr>
                <w:rFonts w:ascii="Times New Roman" w:hAnsi="Times New Roman"/>
                <w:sz w:val="24"/>
                <w:szCs w:val="24"/>
              </w:rPr>
              <w:t>основные виды потенциальных опасностей и их последствий, принципы снижения вероятности их возникновения, принципы обеспечения устойчивости объек</w:t>
            </w:r>
            <w:r>
              <w:rPr>
                <w:rFonts w:ascii="Times New Roman" w:hAnsi="Times New Roman"/>
                <w:sz w:val="24"/>
                <w:szCs w:val="24"/>
              </w:rPr>
              <w:t>тов железнодорожного транспорта</w:t>
            </w:r>
          </w:p>
        </w:tc>
      </w:tr>
    </w:tbl>
    <w:p w14:paraId="643AF2C0" w14:textId="77777777" w:rsidR="004B5312" w:rsidRDefault="004B531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7FA0AB" w14:textId="77777777" w:rsidR="004B5312" w:rsidRDefault="004B531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51D1B354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4D98D75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5914A994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08BA7826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49FF410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3762F4BC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6A53B1ED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27DDC4F0" w14:textId="77777777" w:rsidR="00DF0632" w:rsidRDefault="00DF063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6F438FB1" w14:textId="77777777" w:rsidR="004B5312" w:rsidRDefault="00A96CF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УЧЕБНОЙ ДИСЦИПЛИНЫ </w:t>
      </w:r>
    </w:p>
    <w:p w14:paraId="0DEC75C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p w14:paraId="436E6214" w14:textId="77777777" w:rsidR="004B5312" w:rsidRDefault="004B5312">
      <w:pPr>
        <w:spacing w:after="0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592"/>
      </w:tblGrid>
      <w:tr w:rsidR="004B5312" w14:paraId="63C8A7D7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17E" w14:textId="77777777" w:rsidR="004B5312" w:rsidRDefault="00A96C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22DF" w14:textId="77777777" w:rsidR="004B5312" w:rsidRDefault="00A96C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4B5312" w14:paraId="36A63E3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D35A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DAEB" w14:textId="04D8BE63" w:rsidR="004B5312" w:rsidRDefault="00EA46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4B5312" w14:paraId="5C77BE1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ACA8F5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DA7999" w14:textId="31AF77CF" w:rsidR="004B5312" w:rsidRDefault="00EA46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B5312" w14:paraId="00945345" w14:textId="77777777">
        <w:trPr>
          <w:trHeight w:val="336"/>
        </w:trPr>
        <w:tc>
          <w:tcPr>
            <w:tcW w:w="9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38A0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4B5312" w14:paraId="0B0CEA4A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2E3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F8DC" w14:textId="446F0AAF" w:rsidR="004B5312" w:rsidRDefault="00EA46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4B5312" w14:paraId="0ADD55D5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9C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337" w14:textId="1FEFCBFA" w:rsidR="004B5312" w:rsidRDefault="00EA46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B5312" w14:paraId="71E48D5E" w14:textId="77777777">
        <w:trPr>
          <w:trHeight w:val="267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7F7A" w14:textId="77777777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  <w:r>
              <w:rPr>
                <w:rFonts w:ascii="Times New Roman" w:hAnsi="Times New Roman"/>
                <w:b/>
                <w:i/>
                <w:vertAlign w:val="superscript"/>
              </w:rPr>
              <w:footnoteReference w:id="1"/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66E0" w14:textId="75C65A33" w:rsidR="004B5312" w:rsidRDefault="00EA46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4B5312" w14:paraId="01DEB818" w14:textId="77777777">
        <w:trPr>
          <w:trHeight w:val="331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41DD" w14:textId="1D737246" w:rsidR="004B5312" w:rsidRDefault="00A96CF6" w:rsidP="00770E8B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E82414">
              <w:rPr>
                <w:rFonts w:ascii="Times New Roman" w:hAnsi="Times New Roman"/>
                <w:b/>
              </w:rPr>
              <w:t xml:space="preserve"> в форме зачета с оценкой в</w:t>
            </w:r>
            <w:r w:rsidR="00770E8B">
              <w:rPr>
                <w:rFonts w:ascii="Times New Roman" w:hAnsi="Times New Roman"/>
                <w:b/>
              </w:rPr>
              <w:t>о</w:t>
            </w:r>
            <w:r w:rsidR="00E82414">
              <w:rPr>
                <w:rFonts w:ascii="Times New Roman" w:hAnsi="Times New Roman"/>
                <w:b/>
              </w:rPr>
              <w:t xml:space="preserve"> </w:t>
            </w:r>
            <w:r w:rsidR="00770E8B">
              <w:rPr>
                <w:rFonts w:ascii="Times New Roman" w:hAnsi="Times New Roman"/>
                <w:b/>
              </w:rPr>
              <w:t>2</w:t>
            </w:r>
            <w:r w:rsidR="00E82414">
              <w:rPr>
                <w:rFonts w:ascii="Times New Roman" w:hAnsi="Times New Roman"/>
                <w:b/>
              </w:rPr>
              <w:t xml:space="preserve"> семестре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8B8" w14:textId="738F6B0A" w:rsidR="004B5312" w:rsidRDefault="00E8241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58491DC0" w14:textId="77777777" w:rsidR="004B5312" w:rsidRDefault="004B5312">
      <w:pPr>
        <w:sectPr w:rsidR="004B5312">
          <w:footerReference w:type="even" r:id="rId7"/>
          <w:footerReference w:type="default" r:id="rId8"/>
          <w:pgSz w:w="11906" w:h="16838"/>
          <w:pgMar w:top="1134" w:right="1134" w:bottom="1134" w:left="1134" w:header="709" w:footer="283" w:gutter="0"/>
          <w:cols w:space="720"/>
          <w:titlePg/>
        </w:sectPr>
      </w:pPr>
    </w:p>
    <w:p w14:paraId="08072EF7" w14:textId="77777777" w:rsidR="004B5312" w:rsidRDefault="00A96CF6">
      <w:pPr>
        <w:widowControl w:val="0"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16A1668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tbl>
      <w:tblPr>
        <w:tblW w:w="14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8510"/>
        <w:gridCol w:w="1953"/>
        <w:gridCol w:w="1980"/>
      </w:tblGrid>
      <w:tr w:rsidR="004B5312" w14:paraId="607C9844" w14:textId="77777777" w:rsidTr="00651237">
        <w:trPr>
          <w:trHeight w:val="2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876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9C3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39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A3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B5312" w14:paraId="0176E1ED" w14:textId="77777777" w:rsidTr="00651237">
        <w:trPr>
          <w:trHeight w:val="3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EB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F8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F1E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C8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4B5312" w14:paraId="5100361D" w14:textId="77777777" w:rsidTr="00651237"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88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B1E5" w14:textId="3C24D5C2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8E5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35C6894D" w14:textId="77777777" w:rsidTr="00651237">
        <w:trPr>
          <w:trHeight w:val="340"/>
        </w:trPr>
        <w:tc>
          <w:tcPr>
            <w:tcW w:w="237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672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B79A1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безопасности жизнедеятельности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96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DE6" w14:textId="2B7EC066" w:rsidR="004B5312" w:rsidRDefault="006C2E0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1F7" w14:textId="3AD4DCBA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411D19">
              <w:rPr>
                <w:rFonts w:ascii="Times New Roman" w:hAnsi="Times New Roman"/>
                <w:sz w:val="24"/>
              </w:rPr>
              <w:t>, ПК 2.5</w:t>
            </w:r>
          </w:p>
        </w:tc>
      </w:tr>
      <w:tr w:rsidR="004B5312" w14:paraId="7B6B0BB5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2E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9C0E" w14:textId="28FC8E0F" w:rsidR="004B5312" w:rsidRDefault="00A96CF6" w:rsidP="000D606B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изучения дисциплины «Безопасность жизнедеятельности».  Разновидности опасностей современного мира. Защита человека и окружающей среды от опасностей. Сущность понятия «безопасность жизнедеятельности». Возникновение и развитие научных представлений о человеко- и природо-защитной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866C" w14:textId="1A6DABBD" w:rsidR="004B5312" w:rsidRDefault="006C2E0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60F" w14:textId="77777777" w:rsidR="004B5312" w:rsidRDefault="004B5312"/>
        </w:tc>
      </w:tr>
      <w:tr w:rsidR="004B5312" w14:paraId="550DFEF4" w14:textId="77777777" w:rsidTr="0065123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0BEC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AF4F9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8B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14C5" w14:textId="3F6B4E4B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C832" w14:textId="42C7E48C" w:rsidR="004B5312" w:rsidRDefault="00411D1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48212A1D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9D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8030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</w:t>
            </w:r>
          </w:p>
          <w:p w14:paraId="4E1AA0C8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EF7F" w14:textId="33D89E56" w:rsidR="004B5312" w:rsidRDefault="00D36E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C8FC" w14:textId="77777777" w:rsidR="004B5312" w:rsidRDefault="004B5312"/>
        </w:tc>
      </w:tr>
      <w:tr w:rsidR="004B5312" w14:paraId="6E00C3B6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B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8E6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E4BA" w14:textId="236D9466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8F36" w14:textId="77777777" w:rsidR="004B5312" w:rsidRDefault="004B5312"/>
        </w:tc>
      </w:tr>
      <w:tr w:rsidR="004B5312" w14:paraId="45377B69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06B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ACACE" w14:textId="77777777" w:rsidR="00BC4CF3" w:rsidRDefault="00BC4CF3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№1 </w:t>
            </w:r>
          </w:p>
          <w:p w14:paraId="5B4A8B97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1125" w14:textId="6B163767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AADC" w14:textId="77777777" w:rsidR="004B5312" w:rsidRDefault="004B5312"/>
        </w:tc>
      </w:tr>
      <w:tr w:rsidR="004B5312" w14:paraId="4A0A03F0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B8A" w14:textId="46E3241E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984" w14:textId="379155EE" w:rsidR="004B5312" w:rsidRDefault="00BC4CF3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Практическое занятие №2 </w:t>
            </w:r>
            <w:r w:rsidR="00A96CF6"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A482" w14:textId="316F428A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FAF9" w14:textId="77777777" w:rsidR="004B5312" w:rsidRDefault="004B5312"/>
        </w:tc>
      </w:tr>
      <w:tr w:rsidR="004B5312" w14:paraId="4C1E2156" w14:textId="77777777" w:rsidTr="0065123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58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военной службы и медицинской подготовки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615E" w14:textId="384F0668" w:rsidR="004B5312" w:rsidRDefault="00B655D6" w:rsidP="007B654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9E0" w14:textId="1766CCC6" w:rsidR="004B5312" w:rsidRDefault="00411D1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5BBB1FEF" w14:textId="77777777" w:rsidTr="0065123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87B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юношей)»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B23" w14:textId="520E4324" w:rsidR="004B5312" w:rsidRDefault="00B655D6" w:rsidP="007B654F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1786" w14:textId="07DAF27B" w:rsidR="004B5312" w:rsidRDefault="00272AE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286828F5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ECC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1BBE5FC" w14:textId="77777777" w:rsidR="004B5312" w:rsidRDefault="00A96C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2AA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ED7D" w14:textId="6406AB33" w:rsidR="004B5312" w:rsidRDefault="00E1788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BB11" w14:textId="708203C4" w:rsidR="004B5312" w:rsidRDefault="00272AE1"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6637ECB8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182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09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CD73" w14:textId="4B02CB33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A5FE" w14:textId="77777777" w:rsidR="004B5312" w:rsidRDefault="004B5312"/>
        </w:tc>
      </w:tr>
      <w:tr w:rsidR="004B5312" w14:paraId="1DF934D3" w14:textId="77777777" w:rsidTr="00651237">
        <w:trPr>
          <w:trHeight w:val="20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21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AA7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9CA1" w14:textId="1BBE7C1E" w:rsidR="004B5312" w:rsidRDefault="00E17887" w:rsidP="00CB7FE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C3D" w14:textId="4EBEB561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67B197E9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557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B9A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 службы по призыву, по контракту. Альтернативная гражданская служба. Ответственность военнослужащих. </w:t>
            </w:r>
          </w:p>
          <w:p w14:paraId="0159501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0700" w14:textId="0BEBF513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EE1" w14:textId="77777777" w:rsidR="004B5312" w:rsidRDefault="004B5312"/>
        </w:tc>
      </w:tr>
      <w:tr w:rsidR="004B5312" w14:paraId="2494FA25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AE5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01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3795" w14:textId="6CD86A84" w:rsidR="004B5312" w:rsidRDefault="00E1788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412B" w14:textId="77777777" w:rsidR="004B5312" w:rsidRDefault="004B5312"/>
        </w:tc>
      </w:tr>
      <w:tr w:rsidR="004B5312" w14:paraId="547ACFE8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2A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D96" w14:textId="13F80694" w:rsidR="004B5312" w:rsidRDefault="00AF00A9">
            <w:pPr>
              <w:spacing w:after="0"/>
              <w:jc w:val="both"/>
              <w:rPr>
                <w:rFonts w:ascii="Times New Roman" w:hAnsi="Times New Roman"/>
              </w:rPr>
            </w:pPr>
            <w:r w:rsidRPr="00AF00A9">
              <w:rPr>
                <w:rFonts w:ascii="Times New Roman" w:hAnsi="Times New Roman"/>
                <w:sz w:val="24"/>
                <w:szCs w:val="24"/>
              </w:rPr>
              <w:t>Практическое занятие № 3</w:t>
            </w:r>
            <w:r>
              <w:t xml:space="preserve"> </w:t>
            </w:r>
            <w:r w:rsidR="00A96CF6">
              <w:t>С</w:t>
            </w:r>
            <w:r w:rsidR="00A96CF6">
              <w:rPr>
                <w:rStyle w:val="1ffc"/>
                <w:rFonts w:ascii="Times New Roman" w:hAnsi="Times New Roman"/>
              </w:rPr>
              <w:t xml:space="preserve">амоподготовка будущего призывника к осуществлению </w:t>
            </w:r>
            <w:r w:rsidR="00A96CF6">
              <w:rPr>
                <w:rStyle w:val="1ffc"/>
                <w:rFonts w:ascii="Times New Roman" w:hAnsi="Times New Roman"/>
              </w:rPr>
              <w:lastRenderedPageBreak/>
              <w:t>военной деятельности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FA6" w14:textId="23BC4A98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8352" w14:textId="77777777" w:rsidR="004B5312" w:rsidRDefault="004B5312"/>
        </w:tc>
      </w:tr>
      <w:tr w:rsidR="004B5312" w14:paraId="65AF679D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DD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01C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EA44" w14:textId="1AFF8AD1" w:rsidR="004B5312" w:rsidRDefault="00E1788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E44E" w14:textId="2E964A80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3C75A102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E5C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B5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  <w:p w14:paraId="1D1A1DEC" w14:textId="5A6B6F9D" w:rsidR="004B5312" w:rsidRDefault="00A96CF6" w:rsidP="00DB04B8">
            <w:pPr>
              <w:spacing w:after="0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9D23" w14:textId="6D2F2B8B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63E" w14:textId="77777777" w:rsidR="004B5312" w:rsidRDefault="004B5312"/>
        </w:tc>
      </w:tr>
      <w:tr w:rsidR="004B5312" w14:paraId="0578D5D7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9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BE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9259" w14:textId="18FE2F23" w:rsidR="004B5312" w:rsidRDefault="00E1788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3D8C" w14:textId="77777777" w:rsidR="004B5312" w:rsidRDefault="004B5312"/>
        </w:tc>
      </w:tr>
      <w:tr w:rsidR="004B5312" w14:paraId="36D53D7E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528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D796" w14:textId="23ADA423" w:rsidR="004B5312" w:rsidRDefault="00F7417E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Практическое занятие № 4 </w:t>
            </w:r>
            <w:r w:rsidR="00A96CF6">
              <w:rPr>
                <w:rFonts w:ascii="Times New Roman" w:hAnsi="Times New Roman"/>
              </w:rPr>
              <w:t>Строевая и физическая подготовка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5C3A" w14:textId="0ABC6955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E287" w14:textId="77777777" w:rsidR="004B5312" w:rsidRDefault="004B5312"/>
        </w:tc>
      </w:tr>
      <w:tr w:rsidR="004B5312" w14:paraId="14A74AFD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EC8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5D10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2B13DF00" w14:textId="025097BE" w:rsidR="00DB04B8" w:rsidRDefault="00DB04B8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CD8E" w14:textId="6F6C701F" w:rsidR="004B5312" w:rsidRDefault="004608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9029" w14:textId="77777777" w:rsidR="004B5312" w:rsidRDefault="004B5312"/>
        </w:tc>
      </w:tr>
      <w:tr w:rsidR="004B5312" w14:paraId="642A217E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9A6F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BF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FB36" w14:textId="1A5F7FAD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09AD" w14:textId="734D1745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599E5AFF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F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08B" w14:textId="77777777" w:rsidR="004B5312" w:rsidRDefault="00A96CF6">
            <w:pPr>
              <w:spacing w:after="0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1D7B" w14:textId="5C7E82A7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A804" w14:textId="77777777" w:rsidR="004B5312" w:rsidRDefault="004B5312"/>
        </w:tc>
      </w:tr>
      <w:tr w:rsidR="004B5312" w14:paraId="2B7168B6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D5A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72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34AB" w14:textId="13A1EAAC" w:rsidR="004B5312" w:rsidRDefault="00E1788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BF6" w14:textId="77777777" w:rsidR="004B5312" w:rsidRDefault="004B5312"/>
        </w:tc>
      </w:tr>
      <w:tr w:rsidR="004B5312" w14:paraId="29DD0E62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C9D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E7AA" w14:textId="0C8091A4" w:rsidR="004B5312" w:rsidRDefault="00DB04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5 </w:t>
            </w:r>
            <w:r w:rsidR="00A96CF6"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4530" w14:textId="4F695B79" w:rsidR="004B5312" w:rsidRDefault="00E1788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9DF" w14:textId="77777777" w:rsidR="004B5312" w:rsidRDefault="004B5312"/>
        </w:tc>
      </w:tr>
      <w:tr w:rsidR="004B5312" w14:paraId="11B0C369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7BC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C76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780E" w14:textId="143D65EC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42E" w14:textId="0193CE8C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4BC79B7D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FC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E7FC" w14:textId="77777777" w:rsidR="004B5312" w:rsidRDefault="00A96CF6">
            <w:pPr>
              <w:spacing w:after="0"/>
              <w:ind w:firstLine="17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Наступление, задачи и способы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DF9" w14:textId="2E426EED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18D6" w14:textId="77777777" w:rsidR="004B5312" w:rsidRDefault="004B5312"/>
        </w:tc>
      </w:tr>
      <w:tr w:rsidR="004B5312" w14:paraId="0B9A454A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11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2.6. Основы военной топографии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9FE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6AF8" w14:textId="6497FD9B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915" w14:textId="04CB233B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7502085B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E8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312" w14:textId="77777777" w:rsidR="004B5312" w:rsidRDefault="00A96CF6">
            <w:pPr>
              <w:spacing w:after="0"/>
              <w:ind w:firstLine="176"/>
              <w:contextualSpacing/>
              <w:jc w:val="both"/>
            </w:pPr>
            <w:r>
              <w:rPr>
                <w:rFonts w:ascii="Times New Roman" w:hAnsi="Times New Roman"/>
              </w:rPr>
              <w:t xml:space="preserve"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</w:t>
            </w:r>
            <w:r>
              <w:rPr>
                <w:rFonts w:ascii="Times New Roman" w:hAnsi="Times New Roman"/>
              </w:rPr>
              <w:lastRenderedPageBreak/>
              <w:t>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54A6" w14:textId="3CE3C63D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892" w14:textId="77777777" w:rsidR="004B5312" w:rsidRDefault="004B5312"/>
        </w:tc>
      </w:tr>
      <w:tr w:rsidR="004B5312" w14:paraId="02782791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84F2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2.7. Основы инженерной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20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71B7" w14:textId="4422AB4D" w:rsidR="004B5312" w:rsidRDefault="006C7755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2E7" w14:textId="7B4F0659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3219E7D1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8B83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1661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666" w14:textId="30356A88" w:rsidR="004B5312" w:rsidRDefault="006C7755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24C1" w14:textId="77777777" w:rsidR="004B5312" w:rsidRDefault="004B5312"/>
        </w:tc>
      </w:tr>
      <w:tr w:rsidR="004B5312" w14:paraId="1C1B9E0E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6DA6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513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C77A" w14:textId="1FC67558" w:rsidR="004B5312" w:rsidRPr="00E17887" w:rsidRDefault="00EA464D">
            <w:pPr>
              <w:spacing w:after="0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17887">
              <w:rPr>
                <w:rFonts w:ascii="Times New Roman" w:hAnsi="Times New Roman"/>
                <w:b/>
                <w:color w:val="auto"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4C5" w14:textId="7CAA4560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69808B45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334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4EB0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  <w:p w14:paraId="19A3B2D8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DA84" w14:textId="732B54B5" w:rsidR="004B5312" w:rsidRDefault="00EA464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CFD1" w14:textId="77777777" w:rsidR="004B5312" w:rsidRDefault="004B5312"/>
        </w:tc>
      </w:tr>
      <w:tr w:rsidR="004B5312" w14:paraId="7FEBB640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A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3BB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B7C4" w14:textId="1FD8EEF6" w:rsidR="004B5312" w:rsidRDefault="00EA464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9219" w14:textId="77777777" w:rsidR="004B5312" w:rsidRDefault="004B5312"/>
        </w:tc>
      </w:tr>
      <w:tr w:rsidR="004B5312" w14:paraId="759E8759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A80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6BF7" w14:textId="06EDD2DE" w:rsidR="004B5312" w:rsidRDefault="00B261EE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6 </w:t>
            </w:r>
            <w:r w:rsidR="00A96CF6"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9E87" w14:textId="13E4CF24" w:rsidR="004B5312" w:rsidRDefault="00EA464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5291" w14:textId="77777777" w:rsidR="004B5312" w:rsidRDefault="004B5312"/>
        </w:tc>
      </w:tr>
      <w:tr w:rsidR="004B5312" w14:paraId="2045FB8E" w14:textId="77777777" w:rsidTr="0065123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225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2.9.</w:t>
            </w:r>
          </w:p>
          <w:p w14:paraId="4EBD1AA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4C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081E" w14:textId="0F1E2D7B" w:rsidR="004B5312" w:rsidRDefault="00EA464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0BE" w14:textId="16C05028" w:rsidR="004B5312" w:rsidRDefault="00272AE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1A0468C1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4AF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60B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Боевое Знамя части – символ воинской чести, доблести и славы. Боевые традиции Вооруженных сил РФ. Ордена –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F971" w14:textId="4CF9C9D5" w:rsidR="004B5312" w:rsidRDefault="00EA464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16EE" w14:textId="77777777" w:rsidR="004B5312" w:rsidRDefault="004B5312"/>
        </w:tc>
      </w:tr>
      <w:tr w:rsidR="004B5312" w14:paraId="51B61B1D" w14:textId="77777777" w:rsidTr="00651237">
        <w:trPr>
          <w:trHeight w:val="2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A6D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23B78905" w14:textId="77777777" w:rsidTr="0065123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1587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CEC2" w14:textId="6E41B371" w:rsidR="004B5312" w:rsidRDefault="00B655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C5D6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02D4DC71" w14:textId="77777777" w:rsidTr="0065123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5C5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5B308B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14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9E99" w14:textId="11A0D171" w:rsidR="004B5312" w:rsidRDefault="00B655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DF51BD"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196B" w14:textId="3F66B77E" w:rsidR="004B5312" w:rsidRDefault="00272AE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432CCAFC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81D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89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состояния пострадавшего. Общая характеристика поражений организма человека от воздействия опасных факторов. Общие правила и порядок 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4F5A" w14:textId="68B5E247" w:rsidR="004B5312" w:rsidRDefault="00DF51B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245" w14:textId="77777777" w:rsidR="004B5312" w:rsidRDefault="004B5312"/>
        </w:tc>
      </w:tr>
      <w:tr w:rsidR="004B5312" w14:paraId="21F877A5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0F0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F9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9BC1" w14:textId="1C5D6BF9" w:rsidR="004B5312" w:rsidRDefault="00BD12A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0AEA" w14:textId="77777777" w:rsidR="004B5312" w:rsidRDefault="004B5312"/>
        </w:tc>
      </w:tr>
      <w:tr w:rsidR="004B5312" w14:paraId="235A9F40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B71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931" w14:textId="090B51D1" w:rsidR="004B5312" w:rsidRDefault="003D55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3 </w:t>
            </w:r>
            <w:r w:rsidR="00A96CF6">
              <w:rPr>
                <w:rFonts w:ascii="Times New Roman" w:hAnsi="Times New Roman"/>
              </w:rPr>
              <w:t xml:space="preserve">Общие принципы оказания первой медико-санитарной </w:t>
            </w:r>
            <w:r w:rsidR="00A96CF6">
              <w:rPr>
                <w:rFonts w:ascii="Times New Roman" w:hAnsi="Times New Roman"/>
              </w:rPr>
              <w:lastRenderedPageBreak/>
              <w:t>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DA75" w14:textId="5A61C362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8581" w14:textId="77777777" w:rsidR="004B5312" w:rsidRDefault="004B5312"/>
        </w:tc>
      </w:tr>
      <w:tr w:rsidR="004B5312" w14:paraId="1E706642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179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2D" w14:textId="6514DBC5" w:rsidR="004B5312" w:rsidRDefault="003D55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4 </w:t>
            </w:r>
            <w:r w:rsidR="00A96CF6">
              <w:rPr>
                <w:rFonts w:ascii="Times New Roman" w:hAnsi="Times New Roman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3F7B" w14:textId="2AC62561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2AFF" w14:textId="77777777" w:rsidR="004B5312" w:rsidRDefault="004B5312"/>
        </w:tc>
      </w:tr>
      <w:tr w:rsidR="004B5312" w14:paraId="40EBBE9F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1E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3AB" w14:textId="70868574" w:rsidR="004B5312" w:rsidRDefault="003D55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5 </w:t>
            </w:r>
            <w:r w:rsidR="00A96CF6">
              <w:rPr>
                <w:rFonts w:ascii="Times New Roman" w:hAnsi="Times New Roman"/>
              </w:rPr>
              <w:t>Первая помощь при наружных кровотечениях, при травмах различных областей тела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4768" w14:textId="73FE9425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23EC" w14:textId="77777777" w:rsidR="004B5312" w:rsidRDefault="004B5312"/>
        </w:tc>
      </w:tr>
      <w:tr w:rsidR="004B5312" w14:paraId="2EDA71FF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A1D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6BC" w14:textId="597CAB60" w:rsidR="004B5312" w:rsidRDefault="003D55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6 </w:t>
            </w:r>
            <w:r w:rsidR="00A96CF6">
              <w:rPr>
                <w:rFonts w:ascii="Times New Roman" w:hAnsi="Times New Roman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06EA" w14:textId="21D2D3E6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16D3" w14:textId="77777777" w:rsidR="004B5312" w:rsidRDefault="004B5312"/>
        </w:tc>
      </w:tr>
      <w:tr w:rsidR="004B5312" w14:paraId="3C4C8144" w14:textId="77777777" w:rsidTr="0065123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193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CA5C" w14:textId="60DCCFBD" w:rsidR="004B5312" w:rsidRDefault="003D557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7 </w:t>
            </w:r>
            <w:r w:rsidR="00A96CF6">
              <w:rPr>
                <w:rFonts w:ascii="Times New Roman" w:hAnsi="Times New Roman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2FE5" w14:textId="1B66AEB9" w:rsidR="004B5312" w:rsidRDefault="00BD12A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436E" w14:textId="77777777" w:rsidR="004B5312" w:rsidRDefault="004B5312"/>
        </w:tc>
      </w:tr>
      <w:tr w:rsidR="004B5312" w14:paraId="7469D3B9" w14:textId="77777777" w:rsidTr="0065123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A84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480CE2F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Профилактика инфекционных заболеваний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086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76D6" w14:textId="77C5D0A6" w:rsidR="004B5312" w:rsidRDefault="00BD12A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C469" w14:textId="6302D48A" w:rsidR="004B5312" w:rsidRDefault="009407A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5CDCBCE1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496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F584" w14:textId="1788780D" w:rsidR="004B5312" w:rsidRDefault="00A96CF6">
            <w:pPr>
              <w:spacing w:after="0"/>
              <w:ind w:firstLine="31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заболеваний. </w:t>
            </w:r>
            <w:r>
              <w:rPr>
                <w:rFonts w:ascii="Times New Roman" w:hAnsi="Times New Roman"/>
                <w:sz w:val="24"/>
              </w:rPr>
              <w:t xml:space="preserve">Воздушно-капельные инфекции. </w:t>
            </w:r>
            <w:r>
              <w:rPr>
                <w:rFonts w:ascii="Times New Roman" w:hAnsi="Times New Roman"/>
              </w:rPr>
              <w:t>Желудочно-кишечные инфекции. Пищевые отравления бактериальными токсинами. 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C7E2" w14:textId="0B88C5E0" w:rsidR="004B5312" w:rsidRDefault="00A35A2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B655D6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F78C" w14:textId="77777777" w:rsidR="004B5312" w:rsidRDefault="004B5312"/>
        </w:tc>
      </w:tr>
      <w:tr w:rsidR="004B5312" w14:paraId="03DFB90C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E9D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B33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A025" w14:textId="4B2C7DF5" w:rsidR="004B5312" w:rsidRDefault="00BD12A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90BE" w14:textId="77777777" w:rsidR="004B5312" w:rsidRDefault="004B5312"/>
        </w:tc>
      </w:tr>
      <w:tr w:rsidR="004B5312" w14:paraId="347363E9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A3A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507" w14:textId="2D60C5D5" w:rsidR="004B5312" w:rsidRDefault="00361DB9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8 </w:t>
            </w:r>
            <w:r w:rsidR="00A96CF6">
              <w:rPr>
                <w:rFonts w:ascii="Times New Roman" w:hAnsi="Times New Roman"/>
              </w:rPr>
              <w:t>Правила госпитализации инфекционных больных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CDF0" w14:textId="7E72D679" w:rsidR="004B5312" w:rsidRDefault="00BD12A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3558" w14:textId="77777777" w:rsidR="004B5312" w:rsidRDefault="004B5312"/>
        </w:tc>
      </w:tr>
      <w:tr w:rsidR="004B5312" w14:paraId="49CD7709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AD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726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4C306D84" w14:textId="0257A49B" w:rsidR="003440BC" w:rsidRDefault="003440B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Из истории инфекционных болезней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3159" w14:textId="781F632D" w:rsidR="004B5312" w:rsidRDefault="004608D8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1FB7" w14:textId="77777777" w:rsidR="004B5312" w:rsidRDefault="004B5312"/>
        </w:tc>
      </w:tr>
      <w:tr w:rsidR="004B5312" w14:paraId="404AEB91" w14:textId="77777777" w:rsidTr="0065123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800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A7FAE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8B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229C" w14:textId="4E2AB6B7" w:rsidR="004B5312" w:rsidRDefault="00DF51B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88BF" w14:textId="750908DF" w:rsidR="004B5312" w:rsidRDefault="009407A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07, ПК 2.5</w:t>
            </w:r>
          </w:p>
        </w:tc>
      </w:tr>
      <w:tr w:rsidR="004B5312" w14:paraId="36A120CA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ED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4A53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Здоровье и факторы его формирования. Здоровый образ жизни и его составляющие. Двигательная активность и здоровье. Питание и здоровье. Вредные привычки. Факторы риска. Понятие об иммунитете и его видах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2DB7" w14:textId="60BE7AD8" w:rsidR="004B5312" w:rsidRDefault="00DF51B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9DFA" w14:textId="77777777" w:rsidR="004B5312" w:rsidRDefault="004B5312"/>
        </w:tc>
      </w:tr>
      <w:tr w:rsidR="004B5312" w14:paraId="2141B47A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C3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C48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3A01" w14:textId="1074D779" w:rsidR="004B5312" w:rsidRDefault="00B655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F79A" w14:textId="77777777" w:rsidR="004B5312" w:rsidRDefault="004B5312"/>
        </w:tc>
      </w:tr>
      <w:tr w:rsidR="004B5312" w14:paraId="25F2691A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72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5CD" w14:textId="2A0016AD" w:rsidR="004B5312" w:rsidRDefault="00361DB9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9 </w:t>
            </w:r>
            <w:r w:rsidR="00A96CF6">
              <w:rPr>
                <w:rFonts w:ascii="Times New Roman" w:hAnsi="Times New Roman"/>
              </w:rPr>
              <w:t>Показатели здоровья и факторы, их определяющие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DA3E" w14:textId="7DC9DE3F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3E3D" w14:textId="77777777" w:rsidR="004B5312" w:rsidRDefault="004B5312"/>
        </w:tc>
      </w:tr>
      <w:tr w:rsidR="004B5312" w14:paraId="48685598" w14:textId="77777777" w:rsidTr="0065123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4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B221" w14:textId="2CAE7418" w:rsidR="004B5312" w:rsidRDefault="00361DB9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10 </w:t>
            </w:r>
            <w:r w:rsidR="00A96CF6">
              <w:rPr>
                <w:rFonts w:ascii="Times New Roman" w:hAnsi="Times New Roman"/>
              </w:rPr>
              <w:t>Оценка физического состояния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56CF" w14:textId="33CA7178" w:rsidR="004B5312" w:rsidRDefault="00B655D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D3A" w14:textId="77777777" w:rsidR="004B5312" w:rsidRDefault="004B5312"/>
        </w:tc>
      </w:tr>
      <w:tr w:rsidR="004B5312" w14:paraId="3ABD55B8" w14:textId="77777777" w:rsidTr="00651237">
        <w:trPr>
          <w:trHeight w:val="20"/>
        </w:trPr>
        <w:tc>
          <w:tcPr>
            <w:tcW w:w="1088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1E73" w14:textId="464896D7" w:rsidR="004B5312" w:rsidRDefault="00A96CF6" w:rsidP="00770E8B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Промежуточная аттестация</w:t>
            </w:r>
            <w:r w:rsidR="009407A4">
              <w:rPr>
                <w:rFonts w:ascii="Times New Roman" w:hAnsi="Times New Roman"/>
                <w:b/>
                <w:sz w:val="24"/>
              </w:rPr>
              <w:t xml:space="preserve"> в форме</w:t>
            </w:r>
            <w:r w:rsidR="00511CCD">
              <w:rPr>
                <w:rFonts w:ascii="Times New Roman" w:hAnsi="Times New Roman"/>
                <w:b/>
                <w:sz w:val="24"/>
              </w:rPr>
              <w:t xml:space="preserve"> зачета с оценкой в</w:t>
            </w:r>
            <w:r w:rsidR="00770E8B">
              <w:rPr>
                <w:rFonts w:ascii="Times New Roman" w:hAnsi="Times New Roman"/>
                <w:b/>
                <w:sz w:val="24"/>
              </w:rPr>
              <w:t>о</w:t>
            </w:r>
            <w:r w:rsidR="00511CCD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770E8B">
              <w:rPr>
                <w:rFonts w:ascii="Times New Roman" w:hAnsi="Times New Roman"/>
                <w:b/>
                <w:sz w:val="24"/>
              </w:rPr>
              <w:t>2</w:t>
            </w:r>
            <w:bookmarkStart w:id="0" w:name="_GoBack"/>
            <w:bookmarkEnd w:id="0"/>
            <w:r w:rsidR="00511CCD">
              <w:rPr>
                <w:rFonts w:ascii="Times New Roman" w:hAnsi="Times New Roman"/>
                <w:b/>
                <w:sz w:val="24"/>
              </w:rPr>
              <w:t xml:space="preserve"> семестре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105E" w14:textId="1EEF0356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EA3F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3E63BCD4" w14:textId="77777777" w:rsidTr="0065123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3DBA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BFCB" w14:textId="11B2427C" w:rsidR="004B5312" w:rsidRDefault="00B655D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A390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34FF1F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7D02B8F1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6C7DED6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360AAD24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52A1149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08A0E9BD" w14:textId="77777777" w:rsidR="004B5312" w:rsidRDefault="004B5312">
      <w:pPr>
        <w:sectPr w:rsidR="004B531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113" w:gutter="0"/>
          <w:cols w:space="720"/>
        </w:sectPr>
      </w:pPr>
    </w:p>
    <w:p w14:paraId="2033A033" w14:textId="77777777" w:rsidR="004B5312" w:rsidRDefault="00A96CF6">
      <w:pPr>
        <w:tabs>
          <w:tab w:val="left" w:pos="709"/>
        </w:tabs>
        <w:spacing w:after="0"/>
        <w:ind w:left="-567" w:right="-284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ПРОГРАММЫ УЧЕБНОЙ ДИСЦИПЛИНЫ</w:t>
      </w:r>
    </w:p>
    <w:p w14:paraId="77958244" w14:textId="77777777" w:rsidR="004B5312" w:rsidRDefault="004B5312">
      <w:pPr>
        <w:tabs>
          <w:tab w:val="left" w:pos="709"/>
        </w:tabs>
        <w:spacing w:after="0"/>
        <w:ind w:left="-567" w:right="-284"/>
        <w:jc w:val="both"/>
        <w:rPr>
          <w:rFonts w:ascii="Times New Roman" w:hAnsi="Times New Roman"/>
          <w:b/>
          <w:sz w:val="24"/>
        </w:rPr>
      </w:pPr>
    </w:p>
    <w:p w14:paraId="3DB35E51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25362DC2" w14:textId="77777777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Основ безопасности и защиты Родины/Безопасности жизнедеятельности, оснащенный необходимым для реализации программы учебной дисциплины оборудованием.</w:t>
      </w:r>
    </w:p>
    <w:p w14:paraId="2A862745" w14:textId="77777777" w:rsidR="004B5312" w:rsidRDefault="004B5312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</w:p>
    <w:p w14:paraId="779D59F4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A90E850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42D3CDF" w14:textId="77777777" w:rsidR="004B5312" w:rsidRDefault="004B5312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2F81B7C" w14:textId="77777777" w:rsidR="00130C0B" w:rsidRDefault="00130C0B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03431A99" w14:textId="77777777" w:rsidR="00130C0B" w:rsidRDefault="00130C0B" w:rsidP="00130C0B">
      <w:pPr>
        <w:pStyle w:val="affffffa"/>
        <w:spacing w:before="0" w:after="0" w:line="276" w:lineRule="auto"/>
        <w:ind w:left="0" w:firstLine="709"/>
        <w:jc w:val="both"/>
      </w:pPr>
      <w:r>
        <w:t>1. Абрамова, С.В. 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Юрайт, 2024. — 399 с. — (Профессиональное образование). — ISBN 978-5-534-02041-0. — Текст: непосредственный.</w:t>
      </w:r>
    </w:p>
    <w:p w14:paraId="40601C0D" w14:textId="77777777" w:rsidR="00130C0B" w:rsidRDefault="00130C0B" w:rsidP="00130C0B">
      <w:pPr>
        <w:pStyle w:val="affffffa"/>
        <w:spacing w:before="0" w:after="0" w:line="276" w:lineRule="auto"/>
        <w:ind w:left="0" w:firstLine="709"/>
        <w:jc w:val="both"/>
      </w:pPr>
      <w:r>
        <w:t>2. Арустамов, Э.А. Безопасность жизнедеятельности: учебное издание / Арустамов Э.А., Косолапова Н.В., Прокопенко Н.А., Гуськов Г.В. - Москва : Академия, 2023. - 208 c. (Специальности среднего профессионального образования).</w:t>
      </w:r>
      <w:r>
        <w:rPr>
          <w:rStyle w:val="affffffb"/>
        </w:rPr>
        <w:t xml:space="preserve"> - ISBN 978-5-0054-1282-9 </w:t>
      </w:r>
      <w:r>
        <w:rPr>
          <w:rStyle w:val="1ffc"/>
          <w:sz w:val="24"/>
        </w:rPr>
        <w:t xml:space="preserve">— Текст: непосредственный. </w:t>
      </w:r>
    </w:p>
    <w:p w14:paraId="4220FF9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Косолапова, Н. В., Безопасность жизнедеятельности : учебник / Н. В. Косолапова, </w:t>
      </w:r>
      <w:r>
        <w:br/>
      </w:r>
      <w:r>
        <w:rPr>
          <w:rStyle w:val="1ffc"/>
          <w:rFonts w:ascii="Times New Roman" w:hAnsi="Times New Roman"/>
          <w:sz w:val="24"/>
        </w:rPr>
        <w:t xml:space="preserve">Н. А. Прокопенко. — Москва : КноРус, 2024. — 222 с. — ISBN 978-5-406-12361-4. — Текст: непосредственный. </w:t>
      </w:r>
    </w:p>
    <w:p w14:paraId="06FA83D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4. Сапронов Ю.Г. Безопасность жизнедеятельности: учебное издание / Сапронов Ю.Г., Занина И. А. - Москва : Академия, 2023. - 336 c. - (Специальности среднего профессионального образования). – ISBN 978-5-0054-1101-3 — Текст: непосредственный. </w:t>
      </w:r>
    </w:p>
    <w:p w14:paraId="539FF71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Сычев, Ю. Н. Безопасность жизнедеятельности : учебное пособие / Ю.Н. Сычев. — 2-е изд., перераб. и доп. — Москва : ИНФРА-М, 2024. — 225 с. — (Среднее профессиональное образование). - ISBN 978-5-16-018956-7. - Текст : непосредственный.</w:t>
      </w:r>
    </w:p>
    <w:p w14:paraId="3AD6109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47E47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Основные электронные издания </w:t>
      </w:r>
    </w:p>
    <w:p w14:paraId="7E13D6F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Безопасность жизнедеятельности : практикум для СПО / составители С. М. Гребенкин, В. А. Майнингер. — Москва : Ай Пи Ар Медиа, 2023. — 87 c. — ISBN 978-5-4497-2205-8. — Текст : электронный // Цифровой образовательный ресурс IPR SMART : [сайт]. — URL: </w:t>
      </w:r>
      <w:hyperlink r:id="rId11" w:history="1">
        <w:r>
          <w:rPr>
            <w:rStyle w:val="afffff"/>
          </w:rPr>
          <w:t>https://www.iprbookshop.ru/131103.html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5A2A644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Косолапова Н.В. Безопасность жизнедеятельности: ЭУМК: учебное издание / Косолапова Н.В., Прокопенко Н.А., Побежимова Е. Л. - Москва : Академия, 2023. - (Профессии среднего профессионального образования). - Текст : электронный. - URL: </w:t>
      </w:r>
      <w:hyperlink r:id="rId12" w:history="1">
        <w:r>
          <w:rPr>
            <w:rStyle w:val="afffff"/>
          </w:rPr>
          <w:t>https://academia-moscow.ru/catalogue/5540/692259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2755A13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171912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2989B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3.2.3. Дополнительные источники</w:t>
      </w:r>
    </w:p>
    <w:p w14:paraId="349480C7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1. Мисюк, М. Н.  Основы медицинских знаний : учебник и практикум для среднего профессионального образования / М. Н. Мисюк. — 4-е изд., перераб. и доп. — Москва : Издательство Юрайт, 2024. — 379 с. — (Профессиональное образование). — ISBN 978-5-534-17442-7. — Текст : электронный // Образовательная платформа Юрайт [сайт]. — URL: https://urait.ru/bcode/536769. </w:t>
      </w:r>
    </w:p>
    <w:p w14:paraId="401D2996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2. Микрюков, В. Ю., Основы военной службы : учебник / В. Ю. Микрюков, В. Г. Шамаев. — Москва : КноРус, 2023. — 505 с. — ISBN 978-5-406-10496-5. — URL: https://book.ru/book/945216. — Текст : электронный.</w:t>
      </w:r>
    </w:p>
    <w:p w14:paraId="39D12A6C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3. Михаилиди, А. М. Безопасность жизнедеятельности и охрана труда на производстве : учебное пособие для СПО / А. М. Михаилиди. — 2-е изд. — Саратов : Профобразование, 2024. — 120 c. — ISBN 978-5-4488-1333-7. — Текст : электронный // Электронный ресурс цифровой образовательной среды СПО PROFобразование : [сайт]. — URL: https://profspo.ru/books/137705.</w:t>
      </w:r>
    </w:p>
    <w:p w14:paraId="28553D4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4. Резчиков, Е. А.  Безопасность жизнедеятельности : учебник для среднего профессионального образования / Е. А. Резчиков, А. В. Рязанцева. — 3-е изд., перераб. и доп. — Москва : Издательство Юрайт, 2024. — 639 с. — (Профессиональное образование). — ISBN 978-5-534-17400-7. — Текст : электронный // Образовательная платформа Юрайт [сайт]. — URL: https://urait.ru/bcode/542696.</w:t>
      </w:r>
    </w:p>
    <w:p w14:paraId="691D015E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Родионова, О. М.  Медико-биологические основы безопасности. Охрана труда : учебник для среднего профессионального образования / О. М. Родионова, Е. В. Аникина, Б. И. Лавер, Д. А. Семенов. — 3-е изд., перераб. и доп. — Москва : Издательство Юрайт, 2024. — 599 с. — (Профессиональное образование). — ISBN 978-5-534-17182-2. — Текст : электронный // Образовательная платформа Юрайт [сайт]. — URL: https://urait.ru/bcode/538055.</w:t>
      </w:r>
    </w:p>
    <w:p w14:paraId="18CA69E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6. Суворова, Г. М.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2024. — 212 с. — (Профессиональное образование). — ISBN 978-5-534-09079-6. — Текст : электронный // Образовательная платформа Юрайт [сайт]. — URL: https://urait.ru/bcode/538524.</w:t>
      </w:r>
    </w:p>
    <w:p w14:paraId="284DE5A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7. Суворова, Г. М.  Психологические основы безопасности : учебник и практикум для среднего профессионального образования / Г. М. Суворова. — 2-е изд., испр. и доп. — Москва : Издательство Юрайт, 2023. — 183 с. — (Профессиональное образование). — ISBN 978-5-534-09277-6. — Текст : электронный // Образовательная платформа Юрайт [сайт]. — URL: https://urait.ru/bcode/513805.</w:t>
      </w:r>
    </w:p>
    <w:p w14:paraId="4F70725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8.Официальный сайт МЧС РФ [Электронный ресурс</w:t>
      </w:r>
      <w:r w:rsidRPr="00130C0B">
        <w:rPr>
          <w:rFonts w:ascii="Times New Roman" w:hAnsi="Times New Roman"/>
          <w:sz w:val="24"/>
          <w:szCs w:val="24"/>
        </w:rPr>
        <w:t xml:space="preserve">] - URL: </w:t>
      </w:r>
      <w:hyperlink r:id="rId13" w:history="1">
        <w:r w:rsidRPr="00130C0B">
          <w:rPr>
            <w:rStyle w:val="afffff"/>
            <w:rFonts w:ascii="Times New Roman" w:hAnsi="Times New Roman"/>
            <w:sz w:val="24"/>
            <w:szCs w:val="24"/>
          </w:rPr>
          <w:t>http://www.mchs.gov.ru</w:t>
        </w:r>
      </w:hyperlink>
      <w:r w:rsidRPr="00130C0B">
        <w:rPr>
          <w:rFonts w:ascii="Times New Roman" w:hAnsi="Times New Roman"/>
          <w:sz w:val="24"/>
          <w:szCs w:val="24"/>
        </w:rPr>
        <w:t>.</w:t>
      </w:r>
    </w:p>
    <w:p w14:paraId="6BD72119" w14:textId="77777777" w:rsidR="004B5312" w:rsidRDefault="004B5312" w:rsidP="00130C0B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1DBCBC" w14:textId="77777777" w:rsidR="004B5312" w:rsidRDefault="00A96CF6">
      <w:pPr>
        <w:tabs>
          <w:tab w:val="left" w:pos="284"/>
        </w:tabs>
        <w:spacing w:after="0"/>
        <w:ind w:right="-284" w:firstLine="709"/>
        <w:contextualSpacing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УЧЕБНОЙ ДИСЦИПЛИНЫ</w:t>
      </w:r>
    </w:p>
    <w:p w14:paraId="0ADE4D7E" w14:textId="77777777" w:rsidR="004B5312" w:rsidRDefault="004B5312">
      <w:pPr>
        <w:spacing w:after="0"/>
        <w:contextualSpacing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691"/>
        <w:gridCol w:w="2394"/>
      </w:tblGrid>
      <w:tr w:rsidR="004B5312" w14:paraId="75CD4964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A2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3C2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1B6" w14:textId="77777777" w:rsidR="004B5312" w:rsidRDefault="004B5312"/>
        </w:tc>
      </w:tr>
      <w:tr w:rsidR="004B5312" w14:paraId="1F6DF417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7F3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B5312" w14:paraId="0F684AB9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D60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DD54CF9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3AF6B24A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2522A5D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D3FE9B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D4F2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3542739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E719158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25E1BC6E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60068B2C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 психологических аспектах деятельности трудового коллектива и личности для минимизации опасностей и эффективного управления рисками ЧС  на рабочем месте.</w:t>
            </w:r>
          </w:p>
          <w:p w14:paraId="7615EE33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426004DA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F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73CB0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E4BC81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C47C6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58996298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4F271CD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45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B5312" w14:paraId="3A00308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954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5EDF631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3AE84557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</w:t>
            </w:r>
            <w:r>
              <w:rPr>
                <w:rFonts w:ascii="Times New Roman" w:hAnsi="Times New Roman"/>
                <w:sz w:val="24"/>
              </w:rPr>
              <w:lastRenderedPageBreak/>
              <w:t>коллектива, команды, взаимодействовать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7BB8DCFD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7E02D39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D7B2CAE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096DE24F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78FB508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E6E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6C47BE9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участвует в работе коллектива, команды, </w:t>
            </w:r>
            <w:r>
              <w:rPr>
                <w:rFonts w:ascii="Times New Roman" w:hAnsi="Times New Roman"/>
                <w:sz w:val="24"/>
              </w:rPr>
              <w:lastRenderedPageBreak/>
              <w:t>взаимодействует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1768161B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 xml:space="preserve">соблюдает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 на  рабочем месте;</w:t>
            </w:r>
          </w:p>
          <w:p w14:paraId="0F24BC8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0F61AC7D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правильно соблюдает правила поведения и порядок действий населения по сигналам гражданской обороны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ED4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практических работ.</w:t>
            </w:r>
          </w:p>
          <w:p w14:paraId="23F5D4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8D2CC9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55407A29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2D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Перечень знаний, осваиваемых в рамках модуля «Основы военной службы» (юноши)</w:t>
            </w:r>
          </w:p>
        </w:tc>
      </w:tr>
      <w:tr w:rsidR="004B5312" w14:paraId="167DB76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D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6BF1C91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7CB7BEB7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1C5CB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4B1E3B4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1D5590D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боевые традиции Вооруженных Сил России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3963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5F9479DB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основах военной безопасности и обороны государства;</w:t>
            </w:r>
          </w:p>
          <w:p w14:paraId="5E13C02A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уклоняется от службы в  рядах ВС РФ;</w:t>
            </w:r>
          </w:p>
          <w:p w14:paraId="36C003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основами строевой, огневой и тактической подготовки;</w:t>
            </w:r>
          </w:p>
          <w:p w14:paraId="7F622C9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профессиональные знания при исполнении обязанностей военной службы;</w:t>
            </w:r>
          </w:p>
          <w:p w14:paraId="7455E390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боевых традиций Вооруженных Сил России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06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4052B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56FB3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6948A10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22579F0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82BA2C5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4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военной службы» (юноши)</w:t>
            </w:r>
          </w:p>
        </w:tc>
      </w:tr>
      <w:tr w:rsidR="004B5312" w14:paraId="1DC7A838" w14:textId="77777777">
        <w:trPr>
          <w:trHeight w:val="1830"/>
        </w:trPr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5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01DBE371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6BB1116F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</w:t>
            </w:r>
          </w:p>
          <w:p w14:paraId="02F6AFB0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DC1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  <w:shd w:val="clear" w:color="auto" w:fill="FFA2CF"/>
              </w:rPr>
            </w:pPr>
          </w:p>
          <w:p w14:paraId="4A1CB582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186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2FF077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37323FD5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3890F8D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3E0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медицинских знаний» (для девушек)</w:t>
            </w:r>
          </w:p>
        </w:tc>
      </w:tr>
      <w:tr w:rsidR="004B5312" w14:paraId="4A7F6EB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4B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8032C6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1CCBD0D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5217F5B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  <w:p w14:paraId="7C3A41FF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A4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</w:p>
          <w:p w14:paraId="20E4B81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017751AE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</w:rPr>
              <w:t>оказания первой медико-санитарной помощи, владеет методами доврачебной реанимации;</w:t>
            </w:r>
          </w:p>
          <w:p w14:paraId="5985355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F5C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70F037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4B5312" w14:paraId="12AA9DC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1CD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медицинских знаний» (для девушек)</w:t>
            </w:r>
          </w:p>
        </w:tc>
      </w:tr>
      <w:tr w:rsidR="004B5312" w14:paraId="02624F4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B9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093E40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</w:t>
            </w:r>
          </w:p>
          <w:p w14:paraId="14A034A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61114036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6DD94B61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BA6E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2955E0E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основы оказания первой доврачебной помощи пострадавшим </w:t>
            </w:r>
          </w:p>
          <w:p w14:paraId="5EA2010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профилактики инфекционных заболеваний;</w:t>
            </w:r>
          </w:p>
          <w:p w14:paraId="080ED7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показатели здоровья и оценивает физическое состояние</w:t>
            </w:r>
          </w:p>
          <w:p w14:paraId="3C7D17F3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4DB40E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0F992D0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088EEF4" w14:textId="77777777" w:rsidR="004B5312" w:rsidRDefault="004B5312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4B5312">
      <w:footerReference w:type="even" r:id="rId14"/>
      <w:footerReference w:type="default" r:id="rId15"/>
      <w:pgSz w:w="11906" w:h="16838"/>
      <w:pgMar w:top="1134" w:right="851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E5782" w14:textId="77777777" w:rsidR="00704CFF" w:rsidRDefault="00704CFF">
      <w:pPr>
        <w:spacing w:after="0" w:line="240" w:lineRule="auto"/>
      </w:pPr>
      <w:r>
        <w:separator/>
      </w:r>
    </w:p>
  </w:endnote>
  <w:endnote w:type="continuationSeparator" w:id="0">
    <w:p w14:paraId="5F33412C" w14:textId="77777777" w:rsidR="00704CFF" w:rsidRDefault="0070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9816D" w14:textId="77777777" w:rsidR="00707492" w:rsidRDefault="00707492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9B6FB20" w14:textId="77777777" w:rsidR="00707492" w:rsidRDefault="0070749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27426" w14:textId="77777777" w:rsidR="00707492" w:rsidRDefault="00707492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 w:rsidR="00770E8B">
      <w:rPr>
        <w:noProof/>
        <w:sz w:val="22"/>
      </w:rPr>
      <w:t>5</w:t>
    </w:r>
    <w:r>
      <w:rPr>
        <w:sz w:val="22"/>
      </w:rPr>
      <w:fldChar w:fldCharType="end"/>
    </w:r>
  </w:p>
  <w:p w14:paraId="3EEE7AE5" w14:textId="77777777" w:rsidR="00707492" w:rsidRDefault="00707492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11EDC" w14:textId="77777777" w:rsidR="00707492" w:rsidRDefault="00707492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AE9CF49" w14:textId="77777777" w:rsidR="00707492" w:rsidRDefault="00707492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E8D99" w14:textId="77777777" w:rsidR="00707492" w:rsidRDefault="00707492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 w:rsidR="00770E8B">
      <w:rPr>
        <w:noProof/>
        <w:sz w:val="22"/>
      </w:rPr>
      <w:t>11</w:t>
    </w:r>
    <w:r>
      <w:rPr>
        <w:sz w:val="22"/>
      </w:rPr>
      <w:fldChar w:fldCharType="end"/>
    </w:r>
  </w:p>
  <w:p w14:paraId="67EAD3E9" w14:textId="77777777" w:rsidR="00707492" w:rsidRDefault="00707492">
    <w:pPr>
      <w:pStyle w:val="a5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9EA9D" w14:textId="77777777" w:rsidR="00707492" w:rsidRDefault="00707492">
    <w:pPr>
      <w:pStyle w:val="a5"/>
      <w:jc w:val="right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380A8544" w14:textId="77777777" w:rsidR="00707492" w:rsidRDefault="00707492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12A4E" w14:textId="77777777" w:rsidR="00707492" w:rsidRDefault="00707492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 w:rsidR="00770E8B">
      <w:rPr>
        <w:noProof/>
        <w:sz w:val="22"/>
      </w:rPr>
      <w:t>16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18400" w14:textId="77777777" w:rsidR="00704CFF" w:rsidRDefault="00704CFF">
      <w:pPr>
        <w:spacing w:after="0" w:line="240" w:lineRule="auto"/>
      </w:pPr>
      <w:r>
        <w:separator/>
      </w:r>
    </w:p>
  </w:footnote>
  <w:footnote w:type="continuationSeparator" w:id="0">
    <w:p w14:paraId="5324EC6B" w14:textId="77777777" w:rsidR="00704CFF" w:rsidRDefault="00704CFF">
      <w:pPr>
        <w:spacing w:after="0" w:line="240" w:lineRule="auto"/>
      </w:pPr>
      <w:r>
        <w:continuationSeparator/>
      </w:r>
    </w:p>
  </w:footnote>
  <w:footnote w:id="1">
    <w:p w14:paraId="5071A32C" w14:textId="77777777" w:rsidR="00707492" w:rsidRDefault="00707492">
      <w:pPr>
        <w:pStyle w:val="Footnote"/>
        <w:jc w:val="both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rStyle w:val="1fa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21F6C"/>
    <w:multiLevelType w:val="multilevel"/>
    <w:tmpl w:val="64101C22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F262341"/>
    <w:multiLevelType w:val="multilevel"/>
    <w:tmpl w:val="674E833C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4921AF9"/>
    <w:multiLevelType w:val="multilevel"/>
    <w:tmpl w:val="CF72C9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312"/>
    <w:rsid w:val="000B1C1A"/>
    <w:rsid w:val="000D606B"/>
    <w:rsid w:val="000F5E18"/>
    <w:rsid w:val="00130C0B"/>
    <w:rsid w:val="001451D0"/>
    <w:rsid w:val="00145E84"/>
    <w:rsid w:val="00272AE1"/>
    <w:rsid w:val="00301480"/>
    <w:rsid w:val="003110B7"/>
    <w:rsid w:val="003440BC"/>
    <w:rsid w:val="00361DB9"/>
    <w:rsid w:val="00370D9E"/>
    <w:rsid w:val="003826FB"/>
    <w:rsid w:val="003A788B"/>
    <w:rsid w:val="003C33A6"/>
    <w:rsid w:val="003D5576"/>
    <w:rsid w:val="003F1CDF"/>
    <w:rsid w:val="00411D19"/>
    <w:rsid w:val="004608D8"/>
    <w:rsid w:val="004B5312"/>
    <w:rsid w:val="00511CCD"/>
    <w:rsid w:val="00530B19"/>
    <w:rsid w:val="00546F6E"/>
    <w:rsid w:val="006038F8"/>
    <w:rsid w:val="00651237"/>
    <w:rsid w:val="006C2E03"/>
    <w:rsid w:val="006C7755"/>
    <w:rsid w:val="00704CFF"/>
    <w:rsid w:val="00707492"/>
    <w:rsid w:val="00770E8B"/>
    <w:rsid w:val="007B0D6A"/>
    <w:rsid w:val="007B654F"/>
    <w:rsid w:val="008A68B8"/>
    <w:rsid w:val="008F0047"/>
    <w:rsid w:val="009031C9"/>
    <w:rsid w:val="0093117B"/>
    <w:rsid w:val="009407A4"/>
    <w:rsid w:val="0097396C"/>
    <w:rsid w:val="009B3ED0"/>
    <w:rsid w:val="009B71E1"/>
    <w:rsid w:val="009E25E2"/>
    <w:rsid w:val="00A35A2A"/>
    <w:rsid w:val="00A96CF6"/>
    <w:rsid w:val="00AD3013"/>
    <w:rsid w:val="00AF00A9"/>
    <w:rsid w:val="00B01E9B"/>
    <w:rsid w:val="00B261EE"/>
    <w:rsid w:val="00B655D6"/>
    <w:rsid w:val="00B77735"/>
    <w:rsid w:val="00BC4CF3"/>
    <w:rsid w:val="00BD12A8"/>
    <w:rsid w:val="00BF560D"/>
    <w:rsid w:val="00C90358"/>
    <w:rsid w:val="00CB7FE5"/>
    <w:rsid w:val="00D36E6A"/>
    <w:rsid w:val="00D60D59"/>
    <w:rsid w:val="00D81659"/>
    <w:rsid w:val="00DB04B8"/>
    <w:rsid w:val="00DF0632"/>
    <w:rsid w:val="00DF51BD"/>
    <w:rsid w:val="00E17887"/>
    <w:rsid w:val="00E82414"/>
    <w:rsid w:val="00EA464D"/>
    <w:rsid w:val="00F169FA"/>
    <w:rsid w:val="00F511BA"/>
    <w:rsid w:val="00F7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05DC"/>
  <w15:docId w15:val="{85DEA9B8-51C6-417B-83BA-0ECCF3811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b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i/>
      <w:sz w:val="20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Неразрешенное упоминание1"/>
    <w:basedOn w:val="23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a0"/>
    <w:link w:val="14"/>
    <w:rPr>
      <w:color w:val="605E5C"/>
      <w:shd w:val="clear" w:color="auto" w:fill="E1DFDD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b">
    <w:name w:val="Текст ЭР (см. также)"/>
    <w:basedOn w:val="a"/>
    <w:next w:val="a"/>
    <w:link w:val="a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c">
    <w:name w:val="Текст ЭР (см. также)"/>
    <w:basedOn w:val="1"/>
    <w:link w:val="ab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Заголовок распахивающейся части диалога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e">
    <w:name w:val="Заголовок распахивающейся части диалога"/>
    <w:basedOn w:val="1"/>
    <w:link w:val="ad"/>
    <w:rPr>
      <w:rFonts w:ascii="Times New Roman" w:hAnsi="Times New Roman"/>
      <w:i/>
      <w:color w:val="000080"/>
      <w:sz w:val="22"/>
    </w:rPr>
  </w:style>
  <w:style w:type="paragraph" w:customStyle="1" w:styleId="af">
    <w:name w:val="Найденные слова"/>
    <w:link w:val="af0"/>
    <w:rPr>
      <w:b/>
      <w:color w:val="26282F"/>
      <w:shd w:val="clear" w:color="auto" w:fill="FFF580"/>
    </w:rPr>
  </w:style>
  <w:style w:type="character" w:customStyle="1" w:styleId="af0">
    <w:name w:val="Найденные слова"/>
    <w:link w:val="af"/>
    <w:rPr>
      <w:b/>
      <w:color w:val="26282F"/>
      <w:shd w:val="clear" w:color="auto" w:fill="FFF58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1">
    <w:name w:val="Текст (лев. подпись)"/>
    <w:basedOn w:val="a"/>
    <w:next w:val="a"/>
    <w:link w:val="a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2">
    <w:name w:val="Текст (лев. подпись)"/>
    <w:basedOn w:val="1"/>
    <w:link w:val="af1"/>
    <w:rPr>
      <w:rFonts w:ascii="Times New Roman" w:hAnsi="Times New Roman"/>
      <w:sz w:val="24"/>
    </w:rPr>
  </w:style>
  <w:style w:type="paragraph" w:customStyle="1" w:styleId="af3">
    <w:name w:val="Оглавление"/>
    <w:basedOn w:val="af4"/>
    <w:next w:val="a"/>
    <w:link w:val="af5"/>
    <w:pPr>
      <w:ind w:left="140"/>
    </w:pPr>
  </w:style>
  <w:style w:type="character" w:customStyle="1" w:styleId="af5">
    <w:name w:val="Оглавление"/>
    <w:basedOn w:val="af6"/>
    <w:link w:val="af3"/>
    <w:rPr>
      <w:rFonts w:ascii="Courier New" w:hAnsi="Courier New"/>
      <w:sz w:val="24"/>
    </w:rPr>
  </w:style>
  <w:style w:type="paragraph" w:customStyle="1" w:styleId="af7">
    <w:name w:val="Куда обратиться?"/>
    <w:basedOn w:val="af8"/>
    <w:next w:val="a"/>
    <w:link w:val="af9"/>
  </w:style>
  <w:style w:type="character" w:customStyle="1" w:styleId="af9">
    <w:name w:val="Куда обратиться?"/>
    <w:basedOn w:val="afa"/>
    <w:link w:val="af7"/>
    <w:rPr>
      <w:rFonts w:ascii="Times New Roman" w:hAnsi="Times New Roman"/>
      <w:sz w:val="24"/>
      <w:shd w:val="clear" w:color="auto" w:fill="F5F3DA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afb">
    <w:link w:val="afc"/>
    <w:semiHidden/>
    <w:unhideWhenUsed/>
    <w:rPr>
      <w:sz w:val="22"/>
    </w:rPr>
  </w:style>
  <w:style w:type="character" w:customStyle="1" w:styleId="afc">
    <w:link w:val="afb"/>
    <w:semiHidden/>
    <w:unhideWhenUsed/>
    <w:rPr>
      <w:sz w:val="22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Segoe UI" w:hAnsi="Segoe UI"/>
      <w:sz w:val="18"/>
    </w:rPr>
  </w:style>
  <w:style w:type="character" w:customStyle="1" w:styleId="afe">
    <w:name w:val="Текст выноски Знак"/>
    <w:basedOn w:val="1"/>
    <w:link w:val="afd"/>
    <w:rPr>
      <w:rFonts w:ascii="Segoe UI" w:hAnsi="Segoe UI"/>
      <w:sz w:val="18"/>
    </w:rPr>
  </w:style>
  <w:style w:type="paragraph" w:customStyle="1" w:styleId="17">
    <w:name w:val="Просмотренная гиперссылка1"/>
    <w:link w:val="18"/>
    <w:rPr>
      <w:color w:val="0000FF"/>
      <w:u w:val="single"/>
    </w:rPr>
  </w:style>
  <w:style w:type="character" w:customStyle="1" w:styleId="18">
    <w:name w:val="Просмотренная гиперссылка1"/>
    <w:link w:val="17"/>
    <w:rPr>
      <w:color w:val="0000FF"/>
      <w:u w:val="single"/>
    </w:rPr>
  </w:style>
  <w:style w:type="paragraph" w:customStyle="1" w:styleId="aff">
    <w:name w:val="Сравнение редакций. Добавленный фрагмент"/>
    <w:link w:val="aff0"/>
    <w:rPr>
      <w:shd w:val="clear" w:color="auto" w:fill="C1D7FF"/>
    </w:rPr>
  </w:style>
  <w:style w:type="character" w:customStyle="1" w:styleId="aff0">
    <w:name w:val="Сравнение редакций. Добавленный фрагмент"/>
    <w:link w:val="aff"/>
    <w:rPr>
      <w:shd w:val="clear" w:color="auto" w:fill="C1D7FF"/>
    </w:rPr>
  </w:style>
  <w:style w:type="paragraph" w:customStyle="1" w:styleId="25">
    <w:name w:val="Основной текст (2)"/>
    <w:basedOn w:val="a"/>
    <w:link w:val="26"/>
    <w:pPr>
      <w:widowControl w:val="0"/>
      <w:spacing w:before="180" w:after="180" w:line="240" w:lineRule="atLeast"/>
    </w:pPr>
    <w:rPr>
      <w:b/>
      <w:sz w:val="19"/>
    </w:rPr>
  </w:style>
  <w:style w:type="character" w:customStyle="1" w:styleId="26">
    <w:name w:val="Основной текст (2)"/>
    <w:basedOn w:val="1"/>
    <w:link w:val="25"/>
    <w:rPr>
      <w:b/>
      <w:sz w:val="1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19">
    <w:name w:val="Знак примечания1"/>
    <w:basedOn w:val="1a"/>
    <w:link w:val="1b"/>
    <w:rPr>
      <w:sz w:val="16"/>
    </w:rPr>
  </w:style>
  <w:style w:type="character" w:customStyle="1" w:styleId="1b">
    <w:name w:val="Знак примечания1"/>
    <w:basedOn w:val="1c"/>
    <w:link w:val="19"/>
    <w:rPr>
      <w:sz w:val="16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2">
    <w:name w:val="Верхний колонтитул Знак"/>
    <w:basedOn w:val="1"/>
    <w:link w:val="aff1"/>
    <w:rPr>
      <w:rFonts w:ascii="Times New Roman" w:hAnsi="Times New Roman"/>
      <w:sz w:val="24"/>
    </w:rPr>
  </w:style>
  <w:style w:type="paragraph" w:styleId="29">
    <w:name w:val="List 2"/>
    <w:basedOn w:val="a"/>
    <w:link w:val="2a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customStyle="1" w:styleId="aff3">
    <w:name w:val="Необходимые документы"/>
    <w:basedOn w:val="af8"/>
    <w:next w:val="a"/>
    <w:link w:val="aff4"/>
    <w:pPr>
      <w:ind w:left="0" w:firstLine="118"/>
    </w:pPr>
  </w:style>
  <w:style w:type="character" w:customStyle="1" w:styleId="aff4">
    <w:name w:val="Необходимые документы"/>
    <w:basedOn w:val="afa"/>
    <w:link w:val="aff3"/>
    <w:rPr>
      <w:rFonts w:ascii="Times New Roman" w:hAnsi="Times New Roman"/>
      <w:sz w:val="24"/>
      <w:shd w:val="clear" w:color="auto" w:fill="F5F3DA"/>
    </w:rPr>
  </w:style>
  <w:style w:type="paragraph" w:customStyle="1" w:styleId="aff5">
    <w:name w:val="Пример."/>
    <w:basedOn w:val="af8"/>
    <w:next w:val="a"/>
    <w:link w:val="aff6"/>
  </w:style>
  <w:style w:type="character" w:customStyle="1" w:styleId="aff6">
    <w:name w:val="Пример."/>
    <w:basedOn w:val="afa"/>
    <w:link w:val="aff5"/>
    <w:rPr>
      <w:rFonts w:ascii="Times New Roman" w:hAnsi="Times New Roman"/>
      <w:sz w:val="24"/>
      <w:shd w:val="clear" w:color="auto" w:fill="F5F3DA"/>
    </w:rPr>
  </w:style>
  <w:style w:type="paragraph" w:customStyle="1" w:styleId="aff7">
    <w:name w:val="Постоянная часть"/>
    <w:basedOn w:val="aff8"/>
    <w:next w:val="a"/>
    <w:link w:val="aff9"/>
    <w:rPr>
      <w:sz w:val="20"/>
    </w:rPr>
  </w:style>
  <w:style w:type="character" w:customStyle="1" w:styleId="aff9">
    <w:name w:val="Постоянная часть"/>
    <w:basedOn w:val="affa"/>
    <w:link w:val="aff7"/>
    <w:rPr>
      <w:rFonts w:ascii="Verdana" w:hAnsi="Verdana"/>
      <w:sz w:val="20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b">
    <w:name w:val="Внимание: недобросовестность!"/>
    <w:basedOn w:val="af8"/>
    <w:next w:val="a"/>
    <w:link w:val="affc"/>
  </w:style>
  <w:style w:type="character" w:customStyle="1" w:styleId="affc">
    <w:name w:val="Внимание: недобросовестность!"/>
    <w:basedOn w:val="afa"/>
    <w:link w:val="affb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бычный1"/>
    <w:link w:val="1f2"/>
    <w:rPr>
      <w:sz w:val="22"/>
    </w:rPr>
  </w:style>
  <w:style w:type="character" w:customStyle="1" w:styleId="1f2">
    <w:name w:val="Обычный1"/>
    <w:link w:val="1f1"/>
    <w:rPr>
      <w:sz w:val="22"/>
    </w:rPr>
  </w:style>
  <w:style w:type="paragraph" w:customStyle="1" w:styleId="affd">
    <w:name w:val="Текст информации об изменениях"/>
    <w:basedOn w:val="a"/>
    <w:next w:val="a"/>
    <w:link w:val="aff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e">
    <w:name w:val="Текст информации об изменениях"/>
    <w:basedOn w:val="1"/>
    <w:link w:val="affd"/>
    <w:rPr>
      <w:rFonts w:ascii="Times New Roman" w:hAnsi="Times New Roman"/>
      <w:color w:val="353842"/>
      <w:sz w:val="1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</w:style>
  <w:style w:type="paragraph" w:customStyle="1" w:styleId="1f3">
    <w:name w:val="Строгий1"/>
    <w:link w:val="1f4"/>
    <w:rPr>
      <w:b/>
    </w:rPr>
  </w:style>
  <w:style w:type="character" w:customStyle="1" w:styleId="1f4">
    <w:name w:val="Строгий1"/>
    <w:link w:val="1f3"/>
    <w:rPr>
      <w:b/>
    </w:rPr>
  </w:style>
  <w:style w:type="paragraph" w:customStyle="1" w:styleId="1f5">
    <w:name w:val="Заголовок1"/>
    <w:basedOn w:val="aff8"/>
    <w:next w:val="a"/>
    <w:link w:val="1f6"/>
    <w:rPr>
      <w:b/>
      <w:color w:val="0058A9"/>
      <w:shd w:val="clear" w:color="auto" w:fill="ECE9D8"/>
    </w:rPr>
  </w:style>
  <w:style w:type="character" w:customStyle="1" w:styleId="1f6">
    <w:name w:val="Заголовок1"/>
    <w:basedOn w:val="affa"/>
    <w:link w:val="1f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Выделение1"/>
    <w:link w:val="1fa"/>
    <w:rPr>
      <w:i/>
    </w:rPr>
  </w:style>
  <w:style w:type="character" w:customStyle="1" w:styleId="1fa">
    <w:name w:val="Выделение1"/>
    <w:link w:val="1f9"/>
    <w:rPr>
      <w:i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both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23">
    <w:name w:val="Основной шрифт абзаца2"/>
  </w:style>
  <w:style w:type="paragraph" w:customStyle="1" w:styleId="font7">
    <w:name w:val="font7"/>
    <w:basedOn w:val="a"/>
    <w:link w:val="font7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font70">
    <w:name w:val="font7"/>
    <w:basedOn w:val="1"/>
    <w:link w:val="font7"/>
    <w:rPr>
      <w:rFonts w:ascii="Symbol" w:hAnsi="Symbol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aff8">
    <w:name w:val="Основное меню (преемственное)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a">
    <w:name w:val="Основное меню (преемственное)"/>
    <w:basedOn w:val="1"/>
    <w:link w:val="aff8"/>
    <w:rPr>
      <w:rFonts w:ascii="Verdana" w:hAnsi="Verdana"/>
      <w:sz w:val="22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fff1">
    <w:name w:val="Подвал для информации об изменениях"/>
    <w:basedOn w:val="10"/>
    <w:next w:val="a"/>
    <w:link w:val="afff2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2">
    <w:name w:val="Подвал для информации об изменениях"/>
    <w:basedOn w:val="11"/>
    <w:link w:val="afff1"/>
    <w:rPr>
      <w:rFonts w:ascii="Times New Roman" w:hAnsi="Times New Roman"/>
      <w:b w:val="0"/>
      <w:sz w:val="18"/>
    </w:rPr>
  </w:style>
  <w:style w:type="paragraph" w:customStyle="1" w:styleId="afff3">
    <w:name w:val="Текст (справка)"/>
    <w:basedOn w:val="a"/>
    <w:next w:val="a"/>
    <w:link w:val="afff4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4">
    <w:name w:val="Текст (справка)"/>
    <w:basedOn w:val="1"/>
    <w:link w:val="afff3"/>
    <w:rPr>
      <w:rFonts w:ascii="Times New Roman" w:hAnsi="Times New Roman"/>
      <w:sz w:val="24"/>
    </w:rPr>
  </w:style>
  <w:style w:type="paragraph" w:customStyle="1" w:styleId="1fb">
    <w:name w:val="Знак примечания1"/>
    <w:link w:val="1fc"/>
    <w:rPr>
      <w:sz w:val="16"/>
    </w:rPr>
  </w:style>
  <w:style w:type="character" w:customStyle="1" w:styleId="1fc">
    <w:name w:val="Знак примечания1"/>
    <w:link w:val="1fb"/>
    <w:rPr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5">
    <w:name w:val="Внимание: криминал!!"/>
    <w:basedOn w:val="af8"/>
    <w:next w:val="a"/>
    <w:link w:val="afff6"/>
  </w:style>
  <w:style w:type="character" w:customStyle="1" w:styleId="afff6">
    <w:name w:val="Внимание: криминал!!"/>
    <w:basedOn w:val="afa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b/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  <w:sz w:val="20"/>
    </w:rPr>
  </w:style>
  <w:style w:type="character" w:customStyle="1" w:styleId="44">
    <w:name w:val="Основной текст4"/>
    <w:basedOn w:val="1"/>
    <w:link w:val="43"/>
    <w:rPr>
      <w:spacing w:val="2"/>
      <w:sz w:val="20"/>
    </w:rPr>
  </w:style>
  <w:style w:type="paragraph" w:customStyle="1" w:styleId="afff7">
    <w:name w:val="Гипертекстовая ссылка"/>
    <w:link w:val="afff8"/>
    <w:rPr>
      <w:b/>
      <w:color w:val="106BBE"/>
    </w:rPr>
  </w:style>
  <w:style w:type="character" w:customStyle="1" w:styleId="afff8">
    <w:name w:val="Гипертекстовая ссылка"/>
    <w:link w:val="afff7"/>
    <w:rPr>
      <w:b/>
      <w:color w:val="106BB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9">
    <w:name w:val="No Spacing"/>
    <w:link w:val="afffa"/>
    <w:rPr>
      <w:sz w:val="22"/>
    </w:rPr>
  </w:style>
  <w:style w:type="character" w:customStyle="1" w:styleId="afffa">
    <w:name w:val="Без интервала Знак"/>
    <w:link w:val="afff9"/>
    <w:rPr>
      <w:sz w:val="22"/>
    </w:rPr>
  </w:style>
  <w:style w:type="paragraph" w:customStyle="1" w:styleId="afffb">
    <w:name w:val="Подчёркнуный текст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c">
    <w:name w:val="Подчёркнуный текст"/>
    <w:basedOn w:val="1"/>
    <w:link w:val="afffb"/>
    <w:rPr>
      <w:rFonts w:ascii="Times New Roman" w:hAnsi="Times New Roman"/>
      <w:sz w:val="24"/>
    </w:rPr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affff1">
    <w:name w:val="Ссылка на утративший силу документ"/>
    <w:link w:val="affff2"/>
    <w:rPr>
      <w:b/>
      <w:color w:val="749232"/>
    </w:rPr>
  </w:style>
  <w:style w:type="character" w:customStyle="1" w:styleId="affff2">
    <w:name w:val="Ссылка на утративший силу документ"/>
    <w:link w:val="affff1"/>
    <w:rPr>
      <w:b/>
      <w:color w:val="749232"/>
    </w:rPr>
  </w:style>
  <w:style w:type="paragraph" w:styleId="2b">
    <w:name w:val="Body Text 2"/>
    <w:basedOn w:val="a"/>
    <w:link w:val="2c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3">
    <w:name w:val="Колонтитул (левый)"/>
    <w:basedOn w:val="af1"/>
    <w:next w:val="a"/>
    <w:link w:val="affff4"/>
    <w:rPr>
      <w:sz w:val="14"/>
    </w:rPr>
  </w:style>
  <w:style w:type="character" w:customStyle="1" w:styleId="affff4">
    <w:name w:val="Колонтитул (левый)"/>
    <w:basedOn w:val="af2"/>
    <w:link w:val="affff3"/>
    <w:rPr>
      <w:rFonts w:ascii="Times New Roman" w:hAnsi="Times New Roman"/>
      <w:sz w:val="14"/>
    </w:rPr>
  </w:style>
  <w:style w:type="paragraph" w:customStyle="1" w:styleId="markedcontent">
    <w:name w:val="markedcontent"/>
    <w:link w:val="markedcontent0"/>
  </w:style>
  <w:style w:type="character" w:customStyle="1" w:styleId="markedcontent0">
    <w:name w:val="markedcontent"/>
    <w:link w:val="markedcontent"/>
  </w:style>
  <w:style w:type="paragraph" w:customStyle="1" w:styleId="table-contentslist-item-title">
    <w:name w:val="table-contents__list-item-title"/>
    <w:link w:val="table-contentslist-item-title0"/>
  </w:style>
  <w:style w:type="character" w:customStyle="1" w:styleId="table-contentslist-item-title0">
    <w:name w:val="table-contents__list-item-title"/>
    <w:link w:val="table-contentslist-item-title"/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e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5">
    <w:name w:val="Body Text"/>
    <w:basedOn w:val="a"/>
    <w:link w:val="affff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6">
    <w:name w:val="Основной текст Знак"/>
    <w:basedOn w:val="1"/>
    <w:link w:val="affff5"/>
    <w:rPr>
      <w:rFonts w:ascii="Times New Roman" w:hAnsi="Times New Roman"/>
      <w:sz w:val="24"/>
    </w:rPr>
  </w:style>
  <w:style w:type="paragraph" w:customStyle="1" w:styleId="affff7">
    <w:name w:val="Прижатый влево"/>
    <w:basedOn w:val="a"/>
    <w:next w:val="a"/>
    <w:link w:val="a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8">
    <w:name w:val="Прижатый влево"/>
    <w:basedOn w:val="1"/>
    <w:link w:val="affff7"/>
    <w:rPr>
      <w:rFonts w:ascii="Times New Roman" w:hAnsi="Times New Roman"/>
      <w:sz w:val="24"/>
    </w:rPr>
  </w:style>
  <w:style w:type="paragraph" w:customStyle="1" w:styleId="affff9">
    <w:name w:val="Ссылка на официальную публикацию"/>
    <w:basedOn w:val="a"/>
    <w:next w:val="a"/>
    <w:link w:val="a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a">
    <w:name w:val="Ссылка на официальную публикацию"/>
    <w:basedOn w:val="1"/>
    <w:link w:val="affff9"/>
    <w:rPr>
      <w:rFonts w:ascii="Times New Roman" w:hAnsi="Times New Roman"/>
      <w:sz w:val="24"/>
    </w:rPr>
  </w:style>
  <w:style w:type="paragraph" w:customStyle="1" w:styleId="1ff">
    <w:name w:val="Хэштег1"/>
    <w:link w:val="1ff0"/>
    <w:rPr>
      <w:color w:val="605E5C"/>
      <w:shd w:val="clear" w:color="auto" w:fill="E1DFDD"/>
    </w:rPr>
  </w:style>
  <w:style w:type="character" w:customStyle="1" w:styleId="1ff0">
    <w:name w:val="Хэштег1"/>
    <w:link w:val="1ff"/>
    <w:rPr>
      <w:color w:val="605E5C"/>
      <w:shd w:val="clear" w:color="auto" w:fill="E1DFDD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4">
    <w:name w:val="Таблицы (моноширинный)"/>
    <w:basedOn w:val="a"/>
    <w:next w:val="a"/>
    <w:link w:val="a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6">
    <w:name w:val="Таблицы (моноширинный)"/>
    <w:basedOn w:val="1"/>
    <w:link w:val="af4"/>
    <w:rPr>
      <w:rFonts w:ascii="Courier New" w:hAnsi="Courier New"/>
      <w:sz w:val="24"/>
    </w:rPr>
  </w:style>
  <w:style w:type="paragraph" w:customStyle="1" w:styleId="2d">
    <w:name w:val="Основной шрифт абзаца2"/>
    <w:link w:val="2e"/>
  </w:style>
  <w:style w:type="character" w:customStyle="1" w:styleId="2e">
    <w:name w:val="Основной шрифт абзаца2"/>
    <w:link w:val="2d"/>
  </w:style>
  <w:style w:type="paragraph" w:customStyle="1" w:styleId="affffb">
    <w:name w:val="Опечатки"/>
    <w:link w:val="affffc"/>
    <w:rPr>
      <w:color w:val="FF0000"/>
    </w:rPr>
  </w:style>
  <w:style w:type="character" w:customStyle="1" w:styleId="affffc">
    <w:name w:val="Опечатки"/>
    <w:link w:val="affffb"/>
    <w:rPr>
      <w:color w:val="FF0000"/>
    </w:rPr>
  </w:style>
  <w:style w:type="paragraph" w:customStyle="1" w:styleId="1ff1">
    <w:name w:val="Номер страницы1"/>
    <w:link w:val="1ff2"/>
  </w:style>
  <w:style w:type="character" w:customStyle="1" w:styleId="1ff2">
    <w:name w:val="Номер страницы1"/>
    <w:link w:val="1ff1"/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affffd">
    <w:name w:val="Нормальный (таблица)"/>
    <w:basedOn w:val="a"/>
    <w:next w:val="a"/>
    <w:link w:val="affff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e">
    <w:name w:val="Нормальный (таблица)"/>
    <w:basedOn w:val="1"/>
    <w:link w:val="affffd"/>
    <w:rPr>
      <w:rFonts w:ascii="Times New Roman" w:hAnsi="Times New Roman"/>
      <w:sz w:val="24"/>
    </w:rPr>
  </w:style>
  <w:style w:type="paragraph" w:customStyle="1" w:styleId="2f">
    <w:name w:val="Гиперссылка2"/>
    <w:link w:val="afffff"/>
    <w:rPr>
      <w:color w:val="0000FF"/>
      <w:u w:val="single"/>
    </w:rPr>
  </w:style>
  <w:style w:type="character" w:styleId="afffff">
    <w:name w:val="Hyperlink"/>
    <w:link w:val="2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1ff5">
    <w:name w:val="toc 1"/>
    <w:basedOn w:val="a"/>
    <w:next w:val="a"/>
    <w:link w:val="1ff6"/>
    <w:uiPriority w:val="39"/>
    <w:pPr>
      <w:tabs>
        <w:tab w:val="right" w:leader="dot" w:pos="9344"/>
      </w:tabs>
      <w:spacing w:before="240" w:after="120" w:line="240" w:lineRule="auto"/>
    </w:pPr>
    <w:rPr>
      <w:rFonts w:ascii="Times New Roman" w:hAnsi="Times New Roman"/>
      <w:b/>
      <w:sz w:val="20"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  <w:sz w:val="20"/>
    </w:rPr>
  </w:style>
  <w:style w:type="paragraph" w:customStyle="1" w:styleId="afffff0">
    <w:name w:val="Заголовок для информации об изменениях"/>
    <w:basedOn w:val="10"/>
    <w:next w:val="a"/>
    <w:link w:val="afffff1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1">
    <w:name w:val="Заголовок для информации об изменениях"/>
    <w:basedOn w:val="11"/>
    <w:link w:val="afffff0"/>
    <w:rPr>
      <w:rFonts w:ascii="Times New Roman" w:hAnsi="Times New Roman"/>
      <w:b w:val="0"/>
      <w:sz w:val="18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shd w:val="clear" w:color="auto" w:fill="D8EDE8"/>
    </w:rPr>
  </w:style>
  <w:style w:type="paragraph" w:customStyle="1" w:styleId="afffff4">
    <w:name w:val="Центрированный (таблица)"/>
    <w:basedOn w:val="affffd"/>
    <w:next w:val="a"/>
    <w:link w:val="afffff5"/>
    <w:pPr>
      <w:jc w:val="center"/>
    </w:pPr>
  </w:style>
  <w:style w:type="character" w:customStyle="1" w:styleId="afffff5">
    <w:name w:val="Центрированный (таблица)"/>
    <w:basedOn w:val="affffe"/>
    <w:link w:val="afffff4"/>
    <w:rPr>
      <w:rFonts w:ascii="Times New Roman" w:hAnsi="Times New Roman"/>
      <w:sz w:val="24"/>
    </w:rPr>
  </w:style>
  <w:style w:type="paragraph" w:customStyle="1" w:styleId="afffff6">
    <w:name w:val="Переменная часть"/>
    <w:basedOn w:val="aff8"/>
    <w:next w:val="a"/>
    <w:link w:val="afffff7"/>
    <w:rPr>
      <w:sz w:val="18"/>
    </w:rPr>
  </w:style>
  <w:style w:type="character" w:customStyle="1" w:styleId="afffff7">
    <w:name w:val="Переменная часть"/>
    <w:basedOn w:val="affa"/>
    <w:link w:val="afffff6"/>
    <w:rPr>
      <w:rFonts w:ascii="Verdana" w:hAnsi="Verdana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4"/>
    </w:rPr>
  </w:style>
  <w:style w:type="paragraph" w:customStyle="1" w:styleId="afffff8">
    <w:name w:val="Продолжение ссылки"/>
    <w:link w:val="afffff9"/>
  </w:style>
  <w:style w:type="character" w:customStyle="1" w:styleId="afffff9">
    <w:name w:val="Продолжение ссылки"/>
    <w:link w:val="afffff8"/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a">
    <w:name w:val="Внимание"/>
    <w:basedOn w:val="1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afffffa">
    <w:name w:val="Текст в таблице"/>
    <w:basedOn w:val="affffd"/>
    <w:next w:val="a"/>
    <w:link w:val="afffffb"/>
    <w:pPr>
      <w:ind w:firstLine="500"/>
    </w:pPr>
  </w:style>
  <w:style w:type="character" w:customStyle="1" w:styleId="afffffb">
    <w:name w:val="Текст в таблице"/>
    <w:basedOn w:val="affffe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c">
    <w:name w:val="Дочерний элемент списка"/>
    <w:basedOn w:val="a"/>
    <w:next w:val="a"/>
    <w:link w:val="a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d">
    <w:name w:val="Дочерний элемент списка"/>
    <w:basedOn w:val="1"/>
    <w:link w:val="afffffc"/>
    <w:rPr>
      <w:rFonts w:ascii="Times New Roman" w:hAnsi="Times New Roman"/>
      <w:color w:val="868381"/>
      <w:sz w:val="20"/>
    </w:rPr>
  </w:style>
  <w:style w:type="paragraph" w:customStyle="1" w:styleId="1ff7">
    <w:name w:val="Гиперссылка1"/>
    <w:link w:val="1ff8"/>
    <w:rPr>
      <w:color w:val="0000FF"/>
      <w:u w:val="single"/>
    </w:rPr>
  </w:style>
  <w:style w:type="character" w:customStyle="1" w:styleId="1ff8">
    <w:name w:val="Гиперссылка1"/>
    <w:link w:val="1ff7"/>
    <w:rPr>
      <w:color w:val="0000FF"/>
      <w:u w:val="single"/>
    </w:rPr>
  </w:style>
  <w:style w:type="paragraph" w:customStyle="1" w:styleId="afffffe">
    <w:name w:val="Напишите нам"/>
    <w:basedOn w:val="a"/>
    <w:next w:val="a"/>
    <w:link w:val="afffff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">
    <w:name w:val="Напишите нам"/>
    <w:basedOn w:val="1"/>
    <w:link w:val="afffffe"/>
    <w:rPr>
      <w:rFonts w:ascii="Times New Roman" w:hAnsi="Times New Roman"/>
      <w:sz w:val="20"/>
      <w:shd w:val="clear" w:color="auto" w:fill="EFFFAD"/>
    </w:rPr>
  </w:style>
  <w:style w:type="paragraph" w:customStyle="1" w:styleId="1ff9">
    <w:name w:val="Обычный1"/>
    <w:link w:val="1ffa"/>
    <w:rPr>
      <w:sz w:val="22"/>
    </w:rPr>
  </w:style>
  <w:style w:type="character" w:customStyle="1" w:styleId="1ffa">
    <w:name w:val="Обычный1"/>
    <w:link w:val="1ff9"/>
    <w:rPr>
      <w:sz w:val="22"/>
    </w:rPr>
  </w:style>
  <w:style w:type="paragraph" w:customStyle="1" w:styleId="1ffb">
    <w:name w:val="Обычный1"/>
    <w:link w:val="1ffc"/>
    <w:rPr>
      <w:sz w:val="22"/>
    </w:rPr>
  </w:style>
  <w:style w:type="character" w:customStyle="1" w:styleId="1ffc">
    <w:name w:val="Обычный1"/>
    <w:link w:val="1ffb"/>
    <w:rPr>
      <w:sz w:val="22"/>
    </w:rPr>
  </w:style>
  <w:style w:type="paragraph" w:customStyle="1" w:styleId="1ffd">
    <w:name w:val="Слабое выделение1"/>
    <w:link w:val="1ffe"/>
    <w:rPr>
      <w:i/>
      <w:color w:val="404040"/>
    </w:rPr>
  </w:style>
  <w:style w:type="character" w:customStyle="1" w:styleId="1ffe">
    <w:name w:val="Слабое выделение1"/>
    <w:link w:val="1ffd"/>
    <w:rPr>
      <w:i/>
      <w:color w:val="404040"/>
    </w:rPr>
  </w:style>
  <w:style w:type="paragraph" w:customStyle="1" w:styleId="affffff0">
    <w:name w:val="Подзаголовок для информации об изменениях"/>
    <w:basedOn w:val="affd"/>
    <w:next w:val="a"/>
    <w:link w:val="affffff1"/>
    <w:rPr>
      <w:b/>
    </w:rPr>
  </w:style>
  <w:style w:type="character" w:customStyle="1" w:styleId="affffff1">
    <w:name w:val="Подзаголовок для информации об изменениях"/>
    <w:basedOn w:val="affe"/>
    <w:link w:val="affffff0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2">
    <w:name w:val="Технический комментарий"/>
    <w:basedOn w:val="a"/>
    <w:next w:val="a"/>
    <w:link w:val="a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3">
    <w:name w:val="Технический комментарий"/>
    <w:basedOn w:val="1"/>
    <w:link w:val="a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5">
    <w:name w:val="Заголовок группы контролов"/>
    <w:basedOn w:val="1"/>
    <w:link w:val="affffff4"/>
    <w:rPr>
      <w:rFonts w:ascii="Times New Roman" w:hAnsi="Times New Roman"/>
      <w:b/>
      <w:sz w:val="24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  <w:shd w:val="clear" w:color="auto" w:fill="F5F3DA"/>
    </w:rPr>
  </w:style>
  <w:style w:type="paragraph" w:customStyle="1" w:styleId="affffff8">
    <w:name w:val="Сравнение редакций"/>
    <w:link w:val="affffff9"/>
    <w:rPr>
      <w:b/>
      <w:color w:val="26282F"/>
    </w:rPr>
  </w:style>
  <w:style w:type="character" w:customStyle="1" w:styleId="affffff9">
    <w:name w:val="Сравнение редакций"/>
    <w:link w:val="affffff8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styleId="affffffa">
    <w:name w:val="List Paragraph"/>
    <w:basedOn w:val="a"/>
    <w:link w:val="a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b">
    <w:name w:val="Абзац списка Знак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Интерактивный заголовок"/>
    <w:basedOn w:val="1f5"/>
    <w:next w:val="a"/>
    <w:link w:val="affffffd"/>
    <w:rPr>
      <w:u w:val="single"/>
    </w:rPr>
  </w:style>
  <w:style w:type="character" w:customStyle="1" w:styleId="affffffd">
    <w:name w:val="Интерактивный заголовок"/>
    <w:basedOn w:val="1f6"/>
    <w:link w:val="affffffc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e">
    <w:name w:val="Информация об изменениях"/>
    <w:basedOn w:val="affd"/>
    <w:next w:val="a"/>
    <w:link w:val="a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">
    <w:name w:val="Информация об изменениях"/>
    <w:basedOn w:val="affe"/>
    <w:link w:val="afffff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0">
    <w:name w:val="Текст (прав. подпись)"/>
    <w:basedOn w:val="a"/>
    <w:next w:val="a"/>
    <w:link w:val="a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1">
    <w:name w:val="Текст (прав. подпись)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Выделение для Базового Поиска"/>
    <w:link w:val="afffffff3"/>
    <w:rPr>
      <w:b/>
      <w:color w:val="0058A9"/>
    </w:rPr>
  </w:style>
  <w:style w:type="character" w:customStyle="1" w:styleId="afffffff3">
    <w:name w:val="Выделение для Базового Поиска"/>
    <w:link w:val="afffffff2"/>
    <w:rPr>
      <w:b/>
      <w:color w:val="0058A9"/>
    </w:rPr>
  </w:style>
  <w:style w:type="paragraph" w:customStyle="1" w:styleId="afffffff4">
    <w:name w:val="Активная гипертекстовая ссылка"/>
    <w:link w:val="afffffff5"/>
    <w:rPr>
      <w:b/>
      <w:color w:val="106BBE"/>
      <w:u w:val="single"/>
    </w:rPr>
  </w:style>
  <w:style w:type="character" w:customStyle="1" w:styleId="afffffff5">
    <w:name w:val="Активная гипертекстовая ссылка"/>
    <w:link w:val="afffffff4"/>
    <w:rPr>
      <w:b/>
      <w:color w:val="106BBE"/>
      <w:u w:val="single"/>
    </w:rPr>
  </w:style>
  <w:style w:type="paragraph" w:styleId="afffffff6">
    <w:name w:val="Normal (Web)"/>
    <w:basedOn w:val="a"/>
    <w:link w:val="afffffff7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7">
    <w:name w:val="Обычный (веб) Знак"/>
    <w:basedOn w:val="1"/>
    <w:link w:val="afffffff6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8">
    <w:name w:val="TOC Heading"/>
    <w:basedOn w:val="10"/>
    <w:next w:val="a"/>
    <w:link w:val="afffffff9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9">
    <w:name w:val="Заголовок оглавления Знак"/>
    <w:basedOn w:val="11"/>
    <w:link w:val="afffffff8"/>
    <w:rPr>
      <w:rFonts w:ascii="Calibri Light" w:hAnsi="Calibri Light"/>
      <w:b w:val="0"/>
      <w:color w:val="2F5496"/>
      <w:sz w:val="24"/>
    </w:rPr>
  </w:style>
  <w:style w:type="paragraph" w:customStyle="1" w:styleId="a8">
    <w:name w:val="Комментарий"/>
    <w:basedOn w:val="afff3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4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a">
    <w:name w:val="Заголовок статьи"/>
    <w:basedOn w:val="a"/>
    <w:next w:val="a"/>
    <w:link w:val="aff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b">
    <w:name w:val="Заголовок статьи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Утратил силу"/>
    <w:link w:val="afffffffd"/>
    <w:rPr>
      <w:b/>
      <w:strike/>
      <w:color w:val="666600"/>
    </w:rPr>
  </w:style>
  <w:style w:type="character" w:customStyle="1" w:styleId="afffffffd">
    <w:name w:val="Утратил силу"/>
    <w:link w:val="afffffffc"/>
    <w:rPr>
      <w:b/>
      <w:strike/>
      <w:color w:val="666600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xl720">
    <w:name w:val="xl72"/>
    <w:basedOn w:val="1"/>
    <w:link w:val="xl72"/>
    <w:rPr>
      <w:rFonts w:ascii="Symbol" w:hAnsi="Symbol"/>
      <w:sz w:val="24"/>
    </w:rPr>
  </w:style>
  <w:style w:type="paragraph" w:customStyle="1" w:styleId="afffffffe">
    <w:name w:val="Примечание."/>
    <w:basedOn w:val="af8"/>
    <w:next w:val="a"/>
    <w:link w:val="affffffff"/>
  </w:style>
  <w:style w:type="character" w:customStyle="1" w:styleId="affffffff">
    <w:name w:val="Примечание."/>
    <w:basedOn w:val="afa"/>
    <w:link w:val="afffffffe"/>
    <w:rPr>
      <w:rFonts w:ascii="Times New Roman" w:hAnsi="Times New Roman"/>
      <w:sz w:val="24"/>
      <w:shd w:val="clear" w:color="auto" w:fill="F5F3DA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f0">
    <w:name w:val="Subtitle"/>
    <w:basedOn w:val="a"/>
    <w:next w:val="a"/>
    <w:link w:val="affffffff1"/>
    <w:uiPriority w:val="11"/>
    <w:qFormat/>
    <w:pPr>
      <w:spacing w:after="60"/>
      <w:jc w:val="both"/>
      <w:outlineLvl w:val="1"/>
    </w:pPr>
    <w:rPr>
      <w:rFonts w:ascii="Times New Roman" w:hAnsi="Times New Roman"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Словарная статья"/>
    <w:basedOn w:val="a"/>
    <w:next w:val="a"/>
    <w:link w:val="affffffff3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3">
    <w:name w:val="Словарная статья"/>
    <w:basedOn w:val="1"/>
    <w:link w:val="affffffff2"/>
    <w:rPr>
      <w:rFonts w:ascii="Times New Roman" w:hAnsi="Times New Roman"/>
      <w:sz w:val="24"/>
    </w:rPr>
  </w:style>
  <w:style w:type="paragraph" w:customStyle="1" w:styleId="affffffff4">
    <w:name w:val="Сравнение редакций. Удаленный фрагмент"/>
    <w:link w:val="affffffff5"/>
    <w:rPr>
      <w:shd w:val="clear" w:color="auto" w:fill="C4C413"/>
    </w:rPr>
  </w:style>
  <w:style w:type="character" w:customStyle="1" w:styleId="affffffff5">
    <w:name w:val="Сравнение редакций. Удаленный фрагмент"/>
    <w:link w:val="affffffff4"/>
    <w:rPr>
      <w:shd w:val="clear" w:color="auto" w:fill="C4C413"/>
    </w:rPr>
  </w:style>
  <w:style w:type="paragraph" w:styleId="affffffff6">
    <w:name w:val="Title"/>
    <w:basedOn w:val="a"/>
    <w:next w:val="a"/>
    <w:link w:val="affffffff7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7">
    <w:name w:val="Название Знак"/>
    <w:basedOn w:val="1"/>
    <w:link w:val="affffffff6"/>
    <w:rPr>
      <w:rFonts w:ascii="Times New Roman" w:hAnsi="Times New Roman"/>
      <w:sz w:val="24"/>
    </w:rPr>
  </w:style>
  <w:style w:type="paragraph" w:customStyle="1" w:styleId="affffffff8">
    <w:name w:val="Колонтитул (правый)"/>
    <w:basedOn w:val="afffffff0"/>
    <w:next w:val="a"/>
    <w:link w:val="affffffff9"/>
    <w:rPr>
      <w:sz w:val="14"/>
    </w:rPr>
  </w:style>
  <w:style w:type="character" w:customStyle="1" w:styleId="affffffff9">
    <w:name w:val="Колонтитул (правый)"/>
    <w:basedOn w:val="afffffff1"/>
    <w:link w:val="affffffff8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Выделение для Базового Поиска (курсив)"/>
    <w:link w:val="affffffffb"/>
    <w:rPr>
      <w:b/>
      <w:i/>
      <w:color w:val="0058A9"/>
    </w:rPr>
  </w:style>
  <w:style w:type="character" w:customStyle="1" w:styleId="affffffffb">
    <w:name w:val="Выделение для Базового Поиска (курсив)"/>
    <w:link w:val="affffffffa"/>
    <w:rPr>
      <w:b/>
      <w:i/>
      <w:color w:val="0058A9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f">
    <w:name w:val="Неразрешенное упоминание1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link w:val="1fff"/>
    <w:rPr>
      <w:color w:val="605E5C"/>
      <w:shd w:val="clear" w:color="auto" w:fill="E1DFDD"/>
    </w:rPr>
  </w:style>
  <w:style w:type="paragraph" w:customStyle="1" w:styleId="affffffffc">
    <w:name w:val="Информация об изменениях документа"/>
    <w:basedOn w:val="a8"/>
    <w:next w:val="a"/>
    <w:link w:val="affffffffd"/>
    <w:rPr>
      <w:i/>
    </w:rPr>
  </w:style>
  <w:style w:type="character" w:customStyle="1" w:styleId="affffffffd">
    <w:name w:val="Информация об изменениях документа"/>
    <w:basedOn w:val="aa"/>
    <w:link w:val="affff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ffffe">
    <w:name w:val="annotation text"/>
    <w:basedOn w:val="a"/>
    <w:link w:val="afffffffff"/>
    <w:pPr>
      <w:spacing w:after="0" w:line="240" w:lineRule="auto"/>
    </w:pPr>
    <w:rPr>
      <w:sz w:val="20"/>
    </w:rPr>
  </w:style>
  <w:style w:type="character" w:customStyle="1" w:styleId="afffffffff">
    <w:name w:val="Текст примечания Знак"/>
    <w:basedOn w:val="1"/>
    <w:link w:val="affffffffe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ffffffff0">
    <w:name w:val="Символ сноски"/>
    <w:link w:val="afffffffff1"/>
  </w:style>
  <w:style w:type="character" w:customStyle="1" w:styleId="afffffffff1">
    <w:name w:val="Символ сноски"/>
    <w:link w:val="afffffffff0"/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paragraph" w:customStyle="1" w:styleId="2f0">
    <w:name w:val="Гиперссылка2"/>
    <w:link w:val="2f1"/>
    <w:rPr>
      <w:color w:val="0000FF"/>
      <w:u w:val="single"/>
    </w:rPr>
  </w:style>
  <w:style w:type="character" w:customStyle="1" w:styleId="2f1">
    <w:name w:val="Гиперссылка2"/>
    <w:link w:val="2f0"/>
    <w:rPr>
      <w:color w:val="0000FF"/>
      <w:u w:val="single"/>
    </w:rPr>
  </w:style>
  <w:style w:type="paragraph" w:customStyle="1" w:styleId="afffffffff4">
    <w:name w:val="Моноширинный"/>
    <w:basedOn w:val="a"/>
    <w:next w:val="a"/>
    <w:link w:val="afff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5">
    <w:name w:val="Моноширинный"/>
    <w:basedOn w:val="1"/>
    <w:link w:val="afffffffff4"/>
    <w:rPr>
      <w:rFonts w:ascii="Courier New" w:hAnsi="Courier New"/>
      <w:sz w:val="24"/>
    </w:rPr>
  </w:style>
  <w:style w:type="paragraph" w:styleId="afffffffff6">
    <w:name w:val="annotation subject"/>
    <w:basedOn w:val="affffffffe"/>
    <w:next w:val="affffffffe"/>
    <w:link w:val="afffffffff7"/>
    <w:rPr>
      <w:rFonts w:ascii="Times New Roman" w:hAnsi="Times New Roman"/>
      <w:b/>
    </w:rPr>
  </w:style>
  <w:style w:type="character" w:customStyle="1" w:styleId="afffffffff7">
    <w:name w:val="Тема примечания Знак"/>
    <w:basedOn w:val="afffffffff"/>
    <w:link w:val="afffffffff6"/>
    <w:rPr>
      <w:rFonts w:ascii="Times New Roman" w:hAnsi="Times New Roman"/>
      <w:b/>
      <w:sz w:val="20"/>
    </w:rPr>
  </w:style>
  <w:style w:type="table" w:customStyle="1" w:styleId="TableNormal4">
    <w:name w:val="Table Normal4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Таблица простая 32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1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Таблица простая 34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a">
    <w:name w:val="Основной текст (3)_"/>
    <w:basedOn w:val="a0"/>
    <w:rsid w:val="00C90358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academia-moscow.ru/catalogue/5540/6922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31103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3916</Words>
  <Characters>22326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admin</cp:lastModifiedBy>
  <cp:revision>2</cp:revision>
  <cp:lastPrinted>2024-06-18T12:25:00Z</cp:lastPrinted>
  <dcterms:created xsi:type="dcterms:W3CDTF">2026-04-06T11:21:00Z</dcterms:created>
  <dcterms:modified xsi:type="dcterms:W3CDTF">2026-04-06T11:21:00Z</dcterms:modified>
</cp:coreProperties>
</file>