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B7F31" w:rsidTr="004B7F31">
        <w:tc>
          <w:tcPr>
            <w:tcW w:w="4785" w:type="dxa"/>
          </w:tcPr>
          <w:p w:rsidR="004B7F31" w:rsidRDefault="004B7F31" w:rsidP="003A2A36">
            <w:pPr>
              <w:pStyle w:val="2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86" w:type="dxa"/>
          </w:tcPr>
          <w:p w:rsidR="004B7F31" w:rsidRDefault="004B7F31" w:rsidP="00511ABC">
            <w:pPr>
              <w:pStyle w:val="ab"/>
              <w:spacing w:after="0" w:line="36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spacing w:line="360" w:lineRule="auto"/>
        <w:jc w:val="center"/>
        <w:rPr>
          <w:b/>
          <w:bCs/>
        </w:rPr>
      </w:pPr>
      <w:r w:rsidRPr="002E4129">
        <w:rPr>
          <w:b/>
          <w:bCs/>
        </w:rPr>
        <w:t>РАБОЧАЯ ПРОГРАММА УЧЕБНОЙ ДИСЦИПЛИНЫ</w:t>
      </w:r>
    </w:p>
    <w:p w:rsidR="00FC62A3" w:rsidRPr="00684B78" w:rsidRDefault="00AE7546" w:rsidP="003A2A36">
      <w:pPr>
        <w:spacing w:line="360" w:lineRule="auto"/>
        <w:jc w:val="center"/>
        <w:rPr>
          <w:b/>
          <w:bCs/>
        </w:rPr>
      </w:pPr>
      <w:r>
        <w:rPr>
          <w:b/>
          <w:bCs/>
        </w:rPr>
        <w:t>СГ</w:t>
      </w:r>
      <w:r w:rsidR="00FC62A3">
        <w:rPr>
          <w:b/>
          <w:bCs/>
        </w:rPr>
        <w:t>.0</w:t>
      </w:r>
      <w:r w:rsidR="00EB07DF">
        <w:rPr>
          <w:b/>
          <w:bCs/>
        </w:rPr>
        <w:t>5</w:t>
      </w:r>
      <w:r w:rsidR="00FC62A3">
        <w:rPr>
          <w:b/>
          <w:bCs/>
        </w:rPr>
        <w:t xml:space="preserve">. </w:t>
      </w:r>
      <w:r w:rsidR="00EB07DF" w:rsidRPr="00EB07DF">
        <w:rPr>
          <w:b/>
          <w:bCs/>
        </w:rPr>
        <w:t>ОСНОВЫ ФИНАНСОВОЙ ГРАМОТНОСТИ</w:t>
      </w:r>
    </w:p>
    <w:p w:rsidR="00FC62A3" w:rsidRPr="006435AE" w:rsidRDefault="00FC62A3" w:rsidP="003A2A36">
      <w:pPr>
        <w:spacing w:line="360" w:lineRule="auto"/>
        <w:jc w:val="center"/>
        <w:rPr>
          <w:b/>
          <w:bCs/>
        </w:rPr>
      </w:pPr>
      <w:r>
        <w:rPr>
          <w:b/>
          <w:bCs/>
        </w:rPr>
        <w:t>для специальности</w:t>
      </w:r>
    </w:p>
    <w:p w:rsidR="00FC62A3" w:rsidRPr="006435AE" w:rsidRDefault="00D907EA" w:rsidP="003A2A36">
      <w:pPr>
        <w:pStyle w:val="ab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23.02.04 Техническая эксплуатация подъемно- транспортных, строительных, дорожных машин и оборудования</w:t>
      </w:r>
      <w:r w:rsidR="00FC62A3">
        <w:rPr>
          <w:rFonts w:ascii="Times New Roman" w:hAnsi="Times New Roman" w:cs="Times New Roman"/>
          <w:b/>
          <w:bCs/>
          <w:sz w:val="24"/>
          <w:szCs w:val="24"/>
        </w:rPr>
        <w:t xml:space="preserve"> (по отраслям)</w:t>
      </w:r>
    </w:p>
    <w:p w:rsidR="00FC62A3" w:rsidRPr="00AE7DE0" w:rsidRDefault="00FC62A3" w:rsidP="003A2A36">
      <w:pPr>
        <w:spacing w:line="360" w:lineRule="auto"/>
        <w:jc w:val="center"/>
        <w:rPr>
          <w:b/>
          <w:bCs/>
          <w:i/>
          <w:iCs/>
        </w:rPr>
      </w:pPr>
    </w:p>
    <w:p w:rsidR="00FC62A3" w:rsidRDefault="00FC62A3" w:rsidP="003A2A36">
      <w:pPr>
        <w:spacing w:line="360" w:lineRule="auto"/>
        <w:jc w:val="center"/>
        <w:rPr>
          <w:i/>
          <w:iCs/>
        </w:rPr>
      </w:pPr>
    </w:p>
    <w:p w:rsidR="00FC62A3" w:rsidRPr="004548B8" w:rsidRDefault="00FC62A3" w:rsidP="003A2A36">
      <w:pPr>
        <w:spacing w:line="360" w:lineRule="auto"/>
        <w:jc w:val="center"/>
        <w:rPr>
          <w:i/>
          <w:iCs/>
        </w:rPr>
      </w:pPr>
      <w:r w:rsidRPr="004548B8">
        <w:rPr>
          <w:i/>
          <w:iCs/>
        </w:rPr>
        <w:t xml:space="preserve">Базовая подготовка </w:t>
      </w:r>
    </w:p>
    <w:p w:rsidR="00FC62A3" w:rsidRPr="00A4752B" w:rsidRDefault="00FC62A3" w:rsidP="003A2A36">
      <w:pPr>
        <w:spacing w:line="360" w:lineRule="auto"/>
        <w:jc w:val="center"/>
        <w:rPr>
          <w:i/>
          <w:iCs/>
        </w:rPr>
      </w:pPr>
      <w:r w:rsidRPr="004548B8">
        <w:rPr>
          <w:i/>
          <w:iCs/>
        </w:rPr>
        <w:t>среднего профессионального образования</w:t>
      </w: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D37A00" w:rsidP="003A2A36">
      <w:pPr>
        <w:spacing w:line="360" w:lineRule="auto"/>
        <w:jc w:val="center"/>
      </w:pPr>
      <w:r>
        <w:t>год начала подготовки- 202</w:t>
      </w:r>
      <w:r w:rsidR="00D210AA">
        <w:t>6</w:t>
      </w: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D919E8" w:rsidRDefault="00D919E8" w:rsidP="003A2A36">
      <w:pPr>
        <w:spacing w:line="360" w:lineRule="auto"/>
        <w:jc w:val="center"/>
      </w:pPr>
    </w:p>
    <w:p w:rsidR="00304E5A" w:rsidRPr="00C22015" w:rsidRDefault="00FC62A3" w:rsidP="00304E5A">
      <w:pPr>
        <w:jc w:val="center"/>
        <w:rPr>
          <w:b/>
          <w:i/>
          <w:color w:val="000000" w:themeColor="text1"/>
        </w:rPr>
      </w:pPr>
      <w:r>
        <w:rPr>
          <w:b/>
          <w:bCs/>
        </w:rPr>
        <w:br w:type="page"/>
      </w:r>
      <w:r w:rsidR="00304E5A" w:rsidRPr="00C22015">
        <w:rPr>
          <w:b/>
          <w:i/>
          <w:color w:val="000000" w:themeColor="text1"/>
        </w:rPr>
        <w:lastRenderedPageBreak/>
        <w:t>СОДЕРЖАНИЕ</w:t>
      </w:r>
    </w:p>
    <w:p w:rsidR="00304E5A" w:rsidRPr="00C22015" w:rsidRDefault="00304E5A" w:rsidP="00304E5A">
      <w:pPr>
        <w:rPr>
          <w:b/>
          <w:i/>
          <w:color w:val="000000" w:themeColor="text1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304E5A" w:rsidRPr="00C22015" w:rsidTr="00F3276F">
        <w:tc>
          <w:tcPr>
            <w:tcW w:w="7501" w:type="dxa"/>
          </w:tcPr>
          <w:p w:rsidR="00304E5A" w:rsidRPr="00C22015" w:rsidRDefault="00252C72" w:rsidP="003D68D0">
            <w:pPr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 w:rsidRPr="00414D44">
              <w:rPr>
                <w:b/>
                <w:bCs/>
              </w:rPr>
              <w:t>1. ПАСПОРТ РАБОЧЕЙ ПРОГРАММЫ УЧЕБНОЙ ДИСЦИПЛИНЫ</w:t>
            </w:r>
          </w:p>
        </w:tc>
        <w:tc>
          <w:tcPr>
            <w:tcW w:w="1854" w:type="dxa"/>
          </w:tcPr>
          <w:p w:rsidR="00304E5A" w:rsidRPr="00C22015" w:rsidRDefault="00304E5A" w:rsidP="00F3276F">
            <w:pPr>
              <w:rPr>
                <w:b/>
                <w:color w:val="000000" w:themeColor="text1"/>
              </w:rPr>
            </w:pPr>
          </w:p>
        </w:tc>
      </w:tr>
      <w:tr w:rsidR="00304E5A" w:rsidRPr="00C22015" w:rsidTr="00F3276F">
        <w:tc>
          <w:tcPr>
            <w:tcW w:w="7501" w:type="dxa"/>
          </w:tcPr>
          <w:p w:rsidR="00304E5A" w:rsidRPr="00C22015" w:rsidRDefault="00304E5A" w:rsidP="003D68D0">
            <w:pPr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 w:rsidRPr="00C22015">
              <w:rPr>
                <w:b/>
                <w:color w:val="000000" w:themeColor="text1"/>
              </w:rPr>
              <w:t>СТРУКТУРА И СОДЕРЖАНИЕ УЧЕБНОЙ ДИСЦИПЛИНЫ</w:t>
            </w:r>
          </w:p>
          <w:p w:rsidR="00304E5A" w:rsidRPr="00C22015" w:rsidRDefault="00304E5A" w:rsidP="003D68D0">
            <w:pPr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 w:rsidRPr="00C22015">
              <w:rPr>
                <w:b/>
                <w:color w:val="000000" w:themeColor="text1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304E5A" w:rsidRPr="00C22015" w:rsidRDefault="00304E5A" w:rsidP="00F3276F">
            <w:pPr>
              <w:ind w:left="644"/>
              <w:rPr>
                <w:b/>
                <w:color w:val="000000" w:themeColor="text1"/>
              </w:rPr>
            </w:pPr>
          </w:p>
        </w:tc>
      </w:tr>
      <w:tr w:rsidR="00304E5A" w:rsidRPr="00C22015" w:rsidTr="00F3276F">
        <w:tc>
          <w:tcPr>
            <w:tcW w:w="7501" w:type="dxa"/>
          </w:tcPr>
          <w:p w:rsidR="00304E5A" w:rsidRPr="00C22015" w:rsidRDefault="00304E5A" w:rsidP="003D68D0">
            <w:pPr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 w:rsidRPr="00C22015">
              <w:rPr>
                <w:b/>
                <w:color w:val="000000" w:themeColor="text1"/>
              </w:rPr>
              <w:t>КОНТРОЛЬ И ОЦЕНКА РЕЗУЛЬТАТОВ ОСВОЕНИЯ УЧЕБНОЙ ДИСЦИПЛИНЫ</w:t>
            </w:r>
          </w:p>
          <w:p w:rsidR="00304E5A" w:rsidRPr="00C22015" w:rsidRDefault="00304E5A" w:rsidP="00F3276F">
            <w:pPr>
              <w:suppressAutoHyphens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854" w:type="dxa"/>
          </w:tcPr>
          <w:p w:rsidR="00304E5A" w:rsidRPr="00C22015" w:rsidRDefault="00304E5A" w:rsidP="00F3276F">
            <w:pPr>
              <w:rPr>
                <w:b/>
                <w:color w:val="000000" w:themeColor="text1"/>
              </w:rPr>
            </w:pPr>
          </w:p>
        </w:tc>
      </w:tr>
      <w:tr w:rsidR="00D37A00" w:rsidRPr="00C22015" w:rsidTr="00F3276F">
        <w:tc>
          <w:tcPr>
            <w:tcW w:w="7501" w:type="dxa"/>
          </w:tcPr>
          <w:p w:rsidR="00D37A00" w:rsidRPr="00C22015" w:rsidRDefault="00D37A00" w:rsidP="003D68D0">
            <w:pPr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ПЕРЕЧЕНЬ ИСПОЛЬЗУЕМЫХ МЕТОДОВ ОБУЧЕНИЯ</w:t>
            </w:r>
          </w:p>
        </w:tc>
        <w:tc>
          <w:tcPr>
            <w:tcW w:w="1854" w:type="dxa"/>
          </w:tcPr>
          <w:p w:rsidR="00D37A00" w:rsidRPr="00C22015" w:rsidRDefault="00D37A00" w:rsidP="00F3276F">
            <w:pPr>
              <w:rPr>
                <w:b/>
                <w:color w:val="000000" w:themeColor="text1"/>
              </w:rPr>
            </w:pPr>
          </w:p>
        </w:tc>
      </w:tr>
    </w:tbl>
    <w:p w:rsidR="00EB07DF" w:rsidRDefault="00304E5A" w:rsidP="003D68D0">
      <w:pPr>
        <w:numPr>
          <w:ilvl w:val="0"/>
          <w:numId w:val="2"/>
        </w:numPr>
        <w:tabs>
          <w:tab w:val="left" w:pos="709"/>
        </w:tabs>
        <w:jc w:val="center"/>
        <w:rPr>
          <w:b/>
        </w:rPr>
      </w:pPr>
      <w:r w:rsidRPr="00C22015">
        <w:rPr>
          <w:b/>
          <w:i/>
          <w:color w:val="000000" w:themeColor="text1"/>
          <w:u w:val="single"/>
        </w:rPr>
        <w:br w:type="page"/>
      </w:r>
      <w:r w:rsidR="00D37A00" w:rsidRPr="00B72EBE">
        <w:rPr>
          <w:b/>
        </w:rPr>
        <w:lastRenderedPageBreak/>
        <w:t xml:space="preserve">ПАСПОРТ </w:t>
      </w:r>
      <w:r w:rsidR="00D37A00">
        <w:rPr>
          <w:b/>
        </w:rPr>
        <w:t xml:space="preserve">РАБОЧЕЙ </w:t>
      </w:r>
      <w:r w:rsidR="00D37A00" w:rsidRPr="00B72EBE">
        <w:rPr>
          <w:b/>
        </w:rPr>
        <w:t>ПРОГРАММЫ УЧЕБНОЙ</w:t>
      </w:r>
      <w:r w:rsidR="00D37A00">
        <w:rPr>
          <w:b/>
        </w:rPr>
        <w:t xml:space="preserve"> ДИСЦИПЛИНЫ </w:t>
      </w:r>
    </w:p>
    <w:p w:rsidR="00D37A00" w:rsidRDefault="00D37A00" w:rsidP="00EB07DF">
      <w:pPr>
        <w:tabs>
          <w:tab w:val="left" w:pos="709"/>
        </w:tabs>
        <w:ind w:left="720"/>
        <w:jc w:val="center"/>
        <w:rPr>
          <w:b/>
        </w:rPr>
      </w:pPr>
      <w:r>
        <w:rPr>
          <w:b/>
        </w:rPr>
        <w:t>«</w:t>
      </w:r>
      <w:r w:rsidR="00EB07DF" w:rsidRPr="00EB07DF">
        <w:rPr>
          <w:b/>
          <w:bCs/>
        </w:rPr>
        <w:t>ОСНОВЫ ФИНАНСОВОЙ ГРАМОТНОСТИ</w:t>
      </w:r>
      <w:r>
        <w:rPr>
          <w:b/>
        </w:rPr>
        <w:t>»</w:t>
      </w:r>
    </w:p>
    <w:p w:rsidR="00242F84" w:rsidRPr="00B72EBE" w:rsidRDefault="00242F84" w:rsidP="00EB07DF">
      <w:pPr>
        <w:tabs>
          <w:tab w:val="left" w:pos="709"/>
        </w:tabs>
        <w:ind w:left="720"/>
        <w:jc w:val="center"/>
        <w:rPr>
          <w:b/>
        </w:rPr>
      </w:pPr>
    </w:p>
    <w:p w:rsidR="00D37A00" w:rsidRDefault="00D37A00" w:rsidP="00D37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</w:rPr>
      </w:pPr>
      <w:r w:rsidRPr="002D348A">
        <w:rPr>
          <w:b/>
        </w:rPr>
        <w:t xml:space="preserve">1.1. </w:t>
      </w:r>
      <w:r>
        <w:rPr>
          <w:b/>
        </w:rPr>
        <w:t>Область применения рабочей программы</w:t>
      </w:r>
    </w:p>
    <w:p w:rsidR="00D37A00" w:rsidRPr="002D348A" w:rsidRDefault="00D37A00" w:rsidP="00D37A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rPr>
          <w:b/>
        </w:rPr>
        <w:tab/>
      </w:r>
      <w:r w:rsidRPr="009B0DCE">
        <w:t>Рабочая программа учебной дисциплины</w:t>
      </w:r>
      <w:r>
        <w:t xml:space="preserve"> «</w:t>
      </w:r>
      <w:r w:rsidR="00EB07DF">
        <w:t>Основы финансовой грамотности</w:t>
      </w:r>
      <w:r>
        <w:t xml:space="preserve">» является частью основной профессиональной образовательной программы- программы подготовки специалистов среднего звена </w:t>
      </w:r>
      <w:r w:rsidRPr="002D348A">
        <w:t xml:space="preserve"> в соответствии с</w:t>
      </w:r>
      <w:r>
        <w:t xml:space="preserve"> </w:t>
      </w:r>
      <w:r w:rsidRPr="002D348A">
        <w:t xml:space="preserve"> ФГОС по </w:t>
      </w:r>
      <w:r>
        <w:t>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D37A00" w:rsidRPr="002D348A" w:rsidRDefault="00D37A00" w:rsidP="00D37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000000"/>
        </w:rPr>
      </w:pPr>
      <w:r w:rsidRPr="002D348A">
        <w:rPr>
          <w:b/>
        </w:rPr>
        <w:t>1.</w:t>
      </w:r>
      <w:r>
        <w:rPr>
          <w:b/>
        </w:rPr>
        <w:t>2</w:t>
      </w:r>
      <w:r w:rsidRPr="002D348A">
        <w:rPr>
          <w:b/>
        </w:rPr>
        <w:t xml:space="preserve">. Место дисциплины в структуре основной образовательной программы: </w:t>
      </w:r>
      <w:r w:rsidRPr="002D348A">
        <w:rPr>
          <w:color w:val="000000"/>
        </w:rPr>
        <w:tab/>
      </w:r>
    </w:p>
    <w:p w:rsidR="00D37A00" w:rsidRPr="002D348A" w:rsidRDefault="00D37A00" w:rsidP="00D37A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2D348A">
        <w:rPr>
          <w:color w:val="000000"/>
        </w:rPr>
        <w:tab/>
      </w:r>
      <w:r w:rsidRPr="002D348A">
        <w:t xml:space="preserve">Учебная дисциплина </w:t>
      </w:r>
      <w:r>
        <w:t>«</w:t>
      </w:r>
      <w:r w:rsidR="00EB07DF">
        <w:t>Основы финансовой грамотности</w:t>
      </w:r>
      <w:r>
        <w:t xml:space="preserve">» является обязательной частью </w:t>
      </w:r>
      <w:r w:rsidR="00A3477F">
        <w:rPr>
          <w:bCs/>
        </w:rPr>
        <w:t>социально- гуманитарного</w:t>
      </w:r>
      <w:r>
        <w:rPr>
          <w:bCs/>
        </w:rPr>
        <w:t xml:space="preserve"> </w:t>
      </w:r>
      <w:r w:rsidRPr="007C3FA8">
        <w:t>цикла</w:t>
      </w:r>
      <w:r>
        <w:t xml:space="preserve"> </w:t>
      </w:r>
      <w:r w:rsidRPr="002D348A">
        <w:t xml:space="preserve">основной </w:t>
      </w:r>
      <w:r>
        <w:t xml:space="preserve">профессиональной </w:t>
      </w:r>
      <w:r w:rsidRPr="002D348A">
        <w:t>образовательной программы</w:t>
      </w:r>
      <w:r>
        <w:t xml:space="preserve">- программы подготовки специалистов среднего звена </w:t>
      </w:r>
      <w:r w:rsidRPr="002D348A">
        <w:t xml:space="preserve"> в соответствии с ФГОС по </w:t>
      </w:r>
      <w:r>
        <w:t>специальности 23.02.04 Техническая эксплуатация подъемно-транспортных, строительных, дорожных машин и оборудования  (по отраслям).</w:t>
      </w:r>
    </w:p>
    <w:p w:rsidR="00D37A00" w:rsidRPr="002D348A" w:rsidRDefault="00D37A00" w:rsidP="00D37A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2D348A">
        <w:tab/>
        <w:t>Учебная дисциплина «</w:t>
      </w:r>
      <w:r w:rsidR="00EB07DF">
        <w:t>Основы финансовой грамотности</w:t>
      </w:r>
      <w:r w:rsidRPr="002D348A">
        <w:t xml:space="preserve">» обеспечивает формирование общих компетенций по всем </w:t>
      </w:r>
      <w:r>
        <w:t>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9175A5" w:rsidRDefault="009175A5" w:rsidP="00F3276F">
      <w:pPr>
        <w:rPr>
          <w:b/>
        </w:rPr>
      </w:pPr>
    </w:p>
    <w:p w:rsidR="00F3276F" w:rsidRPr="009175A5" w:rsidRDefault="00F3276F" w:rsidP="00F3276F">
      <w:pPr>
        <w:rPr>
          <w:b/>
        </w:rPr>
      </w:pPr>
      <w:r w:rsidRPr="009175A5">
        <w:rPr>
          <w:b/>
        </w:rPr>
        <w:t>1.3. Планируемые результаты освоения учебной дисциплины:</w:t>
      </w:r>
    </w:p>
    <w:p w:rsidR="009175A5" w:rsidRPr="009175A5" w:rsidRDefault="009175A5" w:rsidP="00C6522A">
      <w:pPr>
        <w:pStyle w:val="22"/>
        <w:shd w:val="clear" w:color="auto" w:fill="auto"/>
        <w:ind w:firstLine="708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Целью изучения основ финансовой грамотности в организациях среднего профессионального образования является освоение знаний о финансовой жизни современного общества, финансовых институтах, финансовых продуктах, финансовых рисках, способах получения информации, позволяющей анализировать социальные ситуации и принимать индивидуальные финансовые решения с учетом их последствий и возможных альтернатив.</w:t>
      </w:r>
    </w:p>
    <w:p w:rsidR="009175A5" w:rsidRPr="009175A5" w:rsidRDefault="009175A5" w:rsidP="00C6522A">
      <w:pPr>
        <w:pStyle w:val="22"/>
        <w:shd w:val="clear" w:color="auto" w:fill="auto"/>
        <w:ind w:firstLine="708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Ключевыми задачами изучения финансовой грамотности с учётом преемственности с основной школой являются:</w:t>
      </w:r>
    </w:p>
    <w:p w:rsidR="009175A5" w:rsidRP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- овладение умениями получать, анализировать, интерпретировать и систематизировать финансовую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</w:t>
      </w:r>
    </w:p>
    <w:p w:rsidR="009175A5" w:rsidRP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- формирование представлений о грамотном финансовом поведении, включая типичные стратегии, действия, связанные с осуществлением социальных ролей в финансовой сфере жизнедеятельности человека;</w:t>
      </w:r>
    </w:p>
    <w:p w:rsidR="009175A5" w:rsidRPr="009175A5" w:rsidRDefault="009175A5" w:rsidP="009175A5">
      <w:pPr>
        <w:pStyle w:val="22"/>
        <w:shd w:val="clear" w:color="auto" w:fill="auto"/>
        <w:spacing w:after="300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- совершенствование опыта применения полученных финансовых знаний и умений при анализе и оценке жизненных ситуаций, социальных фактов, поведения людей и собственных поступков с учётом профессиональной направленности организации среднего профессионального образования.</w:t>
      </w:r>
    </w:p>
    <w:p w:rsidR="009175A5" w:rsidRPr="009175A5" w:rsidRDefault="009175A5" w:rsidP="00C6522A">
      <w:pPr>
        <w:pStyle w:val="af9"/>
        <w:shd w:val="clear" w:color="auto" w:fill="auto"/>
        <w:ind w:firstLine="708"/>
        <w:rPr>
          <w:sz w:val="24"/>
          <w:szCs w:val="24"/>
        </w:rPr>
      </w:pPr>
      <w:r w:rsidRPr="009175A5">
        <w:rPr>
          <w:sz w:val="24"/>
          <w:szCs w:val="24"/>
        </w:rPr>
        <w:t xml:space="preserve">В рамках программы учебной дисциплины на </w:t>
      </w:r>
      <w:r w:rsidRPr="009175A5">
        <w:rPr>
          <w:b/>
          <w:bCs/>
          <w:i/>
          <w:iCs/>
          <w:sz w:val="24"/>
          <w:szCs w:val="24"/>
        </w:rPr>
        <w:t>базовом</w:t>
      </w:r>
      <w:r w:rsidRPr="009175A5">
        <w:rPr>
          <w:sz w:val="24"/>
          <w:szCs w:val="24"/>
        </w:rPr>
        <w:t xml:space="preserve"> уровне </w:t>
      </w:r>
      <w:proofErr w:type="gramStart"/>
      <w:r w:rsidRPr="009175A5">
        <w:rPr>
          <w:sz w:val="24"/>
          <w:szCs w:val="24"/>
        </w:rPr>
        <w:t>обучающимися</w:t>
      </w:r>
      <w:proofErr w:type="gramEnd"/>
      <w:r w:rsidRPr="009175A5">
        <w:rPr>
          <w:sz w:val="24"/>
          <w:szCs w:val="24"/>
        </w:rPr>
        <w:t xml:space="preserve"> осваиваются умения и знания:</w:t>
      </w:r>
    </w:p>
    <w:p w:rsidR="009175A5" w:rsidRDefault="009175A5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p w:rsidR="00242F84" w:rsidRDefault="00242F84" w:rsidP="009175A5">
      <w:pPr>
        <w:pStyle w:val="af9"/>
        <w:shd w:val="clear" w:color="auto" w:fill="auto"/>
        <w:rPr>
          <w:sz w:val="24"/>
          <w:szCs w:val="24"/>
        </w:rPr>
      </w:pPr>
    </w:p>
    <w:tbl>
      <w:tblPr>
        <w:tblOverlap w:val="never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28"/>
        <w:gridCol w:w="4706"/>
        <w:gridCol w:w="4510"/>
      </w:tblGrid>
      <w:tr w:rsidR="009175A5" w:rsidRPr="00242F84" w:rsidTr="00242F84">
        <w:trPr>
          <w:trHeight w:val="443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lastRenderedPageBreak/>
              <w:t xml:space="preserve">Код </w:t>
            </w:r>
            <w:proofErr w:type="gramStart"/>
            <w:r w:rsidRPr="00242F84">
              <w:rPr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24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Умения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Знания</w:t>
            </w:r>
          </w:p>
        </w:tc>
      </w:tr>
      <w:tr w:rsidR="009175A5" w:rsidRPr="00242F84" w:rsidTr="00242F84">
        <w:trPr>
          <w:trHeight w:val="375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proofErr w:type="gramStart"/>
            <w:r w:rsidRPr="00242F84">
              <w:rPr>
                <w:iCs/>
                <w:sz w:val="24"/>
                <w:szCs w:val="24"/>
              </w:rPr>
              <w:t>ОК</w:t>
            </w:r>
            <w:proofErr w:type="gramEnd"/>
            <w:r w:rsidRPr="00242F84">
              <w:rPr>
                <w:iCs/>
                <w:sz w:val="24"/>
                <w:szCs w:val="24"/>
              </w:rPr>
              <w:t xml:space="preserve"> -</w:t>
            </w:r>
            <w:r w:rsidR="00D210AA">
              <w:rPr>
                <w:iCs/>
                <w:sz w:val="24"/>
                <w:szCs w:val="24"/>
              </w:rPr>
              <w:t>0</w:t>
            </w:r>
            <w:r w:rsidRPr="00242F84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2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80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clear" w:pos="720"/>
                <w:tab w:val="left" w:pos="125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определять задачу в профессиональном и/или социальном контексте;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clear" w:pos="720"/>
                <w:tab w:val="num" w:pos="181"/>
                <w:tab w:val="left" w:pos="230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выявлять и отбирать информацию, необходимую для решения задачи;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clear" w:pos="720"/>
                <w:tab w:val="left" w:pos="115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составлять план действий;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clear" w:pos="720"/>
                <w:tab w:val="left" w:pos="115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определять необходимые ресурсы;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clear" w:pos="720"/>
                <w:tab w:val="left" w:pos="115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реализовывать составленный план;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clear" w:pos="720"/>
                <w:tab w:val="left" w:pos="115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1"/>
              </w:numPr>
              <w:shd w:val="clear" w:color="auto" w:fill="auto"/>
              <w:tabs>
                <w:tab w:val="clear" w:pos="720"/>
                <w:tab w:val="left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1"/>
              </w:numPr>
              <w:shd w:val="clear" w:color="auto" w:fill="auto"/>
              <w:tabs>
                <w:tab w:val="clear" w:pos="720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основные источники информации и ресурсы для решения задач в профессиональном и социальном контексте;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1"/>
              </w:numPr>
              <w:shd w:val="clear" w:color="auto" w:fill="auto"/>
              <w:tabs>
                <w:tab w:val="clear" w:pos="720"/>
                <w:tab w:val="left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алгоритмы выполнения работ в </w:t>
            </w:r>
            <w:proofErr w:type="gramStart"/>
            <w:r w:rsidRPr="00242F84">
              <w:rPr>
                <w:sz w:val="24"/>
                <w:szCs w:val="24"/>
              </w:rPr>
              <w:t>профессиональной</w:t>
            </w:r>
            <w:proofErr w:type="gramEnd"/>
            <w:r w:rsidRPr="00242F84">
              <w:rPr>
                <w:sz w:val="24"/>
                <w:szCs w:val="24"/>
              </w:rPr>
              <w:t xml:space="preserve"> и смежных областях;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1"/>
              </w:numPr>
              <w:shd w:val="clear" w:color="auto" w:fill="auto"/>
              <w:tabs>
                <w:tab w:val="clear" w:pos="720"/>
                <w:tab w:val="left" w:pos="115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этапы планирования для решения задач;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1"/>
              </w:numPr>
              <w:shd w:val="clear" w:color="auto" w:fill="auto"/>
              <w:tabs>
                <w:tab w:val="clear" w:pos="720"/>
                <w:tab w:val="left" w:pos="115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критерии оценки результатов принятого решения в профессиональной деятельности, для личностного развития и достижения финансового благополучия</w:t>
            </w:r>
          </w:p>
        </w:tc>
      </w:tr>
      <w:tr w:rsidR="009175A5" w:rsidRPr="00242F84" w:rsidTr="00242F84">
        <w:trPr>
          <w:trHeight w:val="375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proofErr w:type="gramStart"/>
            <w:r w:rsidRPr="00242F84">
              <w:rPr>
                <w:iCs/>
                <w:sz w:val="24"/>
                <w:szCs w:val="24"/>
              </w:rPr>
              <w:t>ОК</w:t>
            </w:r>
            <w:proofErr w:type="gramEnd"/>
            <w:r w:rsidRPr="00242F84">
              <w:rPr>
                <w:iCs/>
                <w:sz w:val="24"/>
                <w:szCs w:val="24"/>
              </w:rPr>
              <w:t xml:space="preserve"> -</w:t>
            </w:r>
            <w:r w:rsidR="00D210AA">
              <w:rPr>
                <w:iCs/>
                <w:sz w:val="24"/>
                <w:szCs w:val="24"/>
              </w:rPr>
              <w:t>0</w:t>
            </w:r>
            <w:r w:rsidRPr="00242F84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2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181"/>
                <w:tab w:val="left" w:pos="293"/>
                <w:tab w:val="left" w:pos="1560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определять задачи для сбора информации;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181"/>
                <w:tab w:val="left" w:pos="293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планировать процесс поиска и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осуществлять выбор необходимых источников информации;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задач, задач личностного развития и финансового благополучия;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использовать различные цифровые средства при решении профессиональных задач, задач личностного развития и финансового благополучия</w:t>
            </w:r>
          </w:p>
          <w:p w:rsidR="00242F84" w:rsidRPr="00242F84" w:rsidRDefault="00242F84" w:rsidP="00242F84">
            <w:pPr>
              <w:pStyle w:val="afb"/>
              <w:shd w:val="clear" w:color="auto" w:fill="auto"/>
              <w:ind w:left="181"/>
              <w:rPr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235"/>
                <w:tab w:val="left" w:pos="643"/>
                <w:tab w:val="left" w:pos="2726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информационные источники, применяемые в профессиональной деятельности; 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235"/>
                <w:tab w:val="left" w:pos="643"/>
                <w:tab w:val="left" w:pos="2726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для решения задач личностного развития и финансового благополучия;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235"/>
                <w:tab w:val="left" w:pos="307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формат представления результатов поиска информации;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clear" w:pos="720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возможности использования различных цифровых</w:t>
            </w:r>
            <w:r w:rsidRPr="00242F84">
              <w:rPr>
                <w:sz w:val="24"/>
                <w:szCs w:val="24"/>
              </w:rPr>
              <w:tab/>
              <w:t>сре</w:t>
            </w:r>
            <w:proofErr w:type="gramStart"/>
            <w:r w:rsidRPr="00242F84">
              <w:rPr>
                <w:sz w:val="24"/>
                <w:szCs w:val="24"/>
              </w:rPr>
              <w:t>дств пр</w:t>
            </w:r>
            <w:proofErr w:type="gramEnd"/>
            <w:r w:rsidRPr="00242F84">
              <w:rPr>
                <w:sz w:val="24"/>
                <w:szCs w:val="24"/>
              </w:rPr>
              <w:t>и</w:t>
            </w:r>
            <w:r w:rsidRPr="00242F84">
              <w:rPr>
                <w:sz w:val="24"/>
                <w:szCs w:val="24"/>
              </w:rPr>
              <w:tab/>
              <w:t>решении профессиональных</w:t>
            </w:r>
            <w:r w:rsidRPr="00242F84">
              <w:rPr>
                <w:sz w:val="24"/>
                <w:szCs w:val="24"/>
              </w:rPr>
              <w:tab/>
              <w:t>задач,</w:t>
            </w:r>
            <w:r w:rsidRPr="00242F84">
              <w:rPr>
                <w:sz w:val="24"/>
                <w:szCs w:val="24"/>
              </w:rPr>
              <w:tab/>
              <w:t>задач личностного развития и финансового благополучия</w:t>
            </w:r>
          </w:p>
        </w:tc>
      </w:tr>
      <w:tr w:rsidR="009175A5" w:rsidRPr="00242F84" w:rsidTr="00242F84">
        <w:trPr>
          <w:trHeight w:val="4865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proofErr w:type="gramStart"/>
            <w:r w:rsidRPr="00242F84">
              <w:rPr>
                <w:iCs/>
                <w:sz w:val="24"/>
                <w:szCs w:val="24"/>
              </w:rPr>
              <w:t>ОК</w:t>
            </w:r>
            <w:proofErr w:type="gramEnd"/>
            <w:r w:rsidRPr="00242F84">
              <w:rPr>
                <w:iCs/>
                <w:sz w:val="24"/>
                <w:szCs w:val="24"/>
              </w:rPr>
              <w:t xml:space="preserve"> -</w:t>
            </w:r>
            <w:r w:rsidR="00D210AA">
              <w:rPr>
                <w:iCs/>
                <w:sz w:val="24"/>
                <w:szCs w:val="24"/>
              </w:rPr>
              <w:t>0</w:t>
            </w:r>
            <w:r w:rsidRPr="00242F84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2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определять актуальность </w:t>
            </w:r>
            <w:proofErr w:type="spellStart"/>
            <w:r w:rsidRPr="00242F84">
              <w:rPr>
                <w:sz w:val="24"/>
                <w:szCs w:val="24"/>
              </w:rPr>
              <w:t>нормативно</w:t>
            </w:r>
            <w:r w:rsidRPr="00242F84">
              <w:rPr>
                <w:sz w:val="24"/>
                <w:szCs w:val="24"/>
              </w:rPr>
              <w:softHyphen/>
              <w:t>правовой</w:t>
            </w:r>
            <w:proofErr w:type="spellEnd"/>
            <w:r w:rsidRPr="00242F84">
              <w:rPr>
                <w:sz w:val="24"/>
                <w:szCs w:val="24"/>
              </w:rPr>
              <w:t xml:space="preserve"> документации в профессиональной деятельности, для ведения предпринимательской деятельности и личного финансового планирования;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определять и выстраивать траектории профессионального и личностного развития;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осуществлять наличные и безналичные платежи, сравнивать различные способы оплаты товаров и услуг, соблюдать требования финансовой безопасности;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учитывать инфляцию при решении финансовых задач в профессии, личном планировании;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производить расчеты по </w:t>
            </w:r>
            <w:proofErr w:type="spellStart"/>
            <w:r w:rsidRPr="00242F84">
              <w:rPr>
                <w:sz w:val="24"/>
                <w:szCs w:val="24"/>
              </w:rPr>
              <w:t>валютно</w:t>
            </w:r>
            <w:r w:rsidRPr="00242F84">
              <w:rPr>
                <w:sz w:val="24"/>
                <w:szCs w:val="24"/>
              </w:rPr>
              <w:softHyphen/>
              <w:t>обменным</w:t>
            </w:r>
            <w:proofErr w:type="spellEnd"/>
            <w:r w:rsidRPr="00242F84">
              <w:rPr>
                <w:sz w:val="24"/>
                <w:szCs w:val="24"/>
              </w:rPr>
              <w:t xml:space="preserve"> операциям;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планировать личные доходы и расходы, </w:t>
            </w:r>
            <w:r w:rsidRPr="00242F84">
              <w:rPr>
                <w:sz w:val="24"/>
                <w:szCs w:val="24"/>
              </w:rPr>
              <w:lastRenderedPageBreak/>
              <w:t>принимать финансовые решения, составлять личный бюджет;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-использовать разнообразие финансовых инструментов для управления личными финансами в целях достижения финансового благополучия, с учетом финансовой безопасности;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выявлять сильные и слабые стороны </w:t>
            </w:r>
            <w:proofErr w:type="gramStart"/>
            <w:r w:rsidRPr="00242F84">
              <w:rPr>
                <w:sz w:val="24"/>
                <w:szCs w:val="24"/>
              </w:rPr>
              <w:t>бизнес-идеи</w:t>
            </w:r>
            <w:proofErr w:type="gramEnd"/>
            <w:r w:rsidRPr="00242F84">
              <w:rPr>
                <w:sz w:val="24"/>
                <w:szCs w:val="24"/>
              </w:rPr>
              <w:t>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грамотно проводить презентацию идеи открытия собственного дела в области профессиональной деятельности;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определять источники финансирования для реализации </w:t>
            </w:r>
            <w:proofErr w:type="gramStart"/>
            <w:r w:rsidRPr="00242F84">
              <w:rPr>
                <w:sz w:val="24"/>
                <w:szCs w:val="24"/>
              </w:rPr>
              <w:t>бизнес-идеи</w:t>
            </w:r>
            <w:proofErr w:type="gramEnd"/>
            <w:r w:rsidRPr="00242F84">
              <w:rPr>
                <w:sz w:val="24"/>
                <w:szCs w:val="24"/>
              </w:rPr>
              <w:t>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  <w:tab w:val="left" w:pos="24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производить основные финансовые расчеты в сферах предпринимательской деятельности и планирования личных финансов;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  <w:tab w:val="left" w:pos="403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оценивать финансовые риски,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  <w:tab w:val="left" w:pos="1454"/>
                <w:tab w:val="left" w:pos="2126"/>
              </w:tabs>
              <w:ind w:left="181" w:hanging="181"/>
              <w:rPr>
                <w:sz w:val="24"/>
                <w:szCs w:val="24"/>
              </w:rPr>
            </w:pPr>
            <w:proofErr w:type="gramStart"/>
            <w:r w:rsidRPr="00242F84">
              <w:rPr>
                <w:sz w:val="24"/>
                <w:szCs w:val="24"/>
              </w:rPr>
              <w:t>связанные</w:t>
            </w:r>
            <w:proofErr w:type="gramEnd"/>
            <w:r w:rsidRPr="00242F84">
              <w:rPr>
                <w:sz w:val="24"/>
                <w:szCs w:val="24"/>
              </w:rPr>
              <w:t xml:space="preserve"> с осуществлением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предпринимательской деятельности и планирования личных финансов;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lastRenderedPageBreak/>
              <w:t>Знать: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left" w:pos="158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актуальную нормативно-правовую базу, регламентирующую профессиональную деятельность, предпринимательство и личное финансовое планирование;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235"/>
                <w:tab w:val="left" w:pos="898"/>
                <w:tab w:val="left" w:pos="2702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возможные траектории профессионального</w:t>
            </w:r>
            <w:r w:rsidRPr="00242F84">
              <w:rPr>
                <w:sz w:val="24"/>
                <w:szCs w:val="24"/>
              </w:rPr>
              <w:tab/>
              <w:t>развития и самообразования;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235"/>
                <w:tab w:val="left" w:pos="1219"/>
                <w:tab w:val="left" w:pos="2179"/>
                <w:tab w:val="right" w:pos="3682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различие между наличными и безналичными платежами, порядок использования их при оплате покупки;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понятие инфляции, ее влияние на решение финансовых задач в профессии, личном планировании;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left" w:pos="115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понятие иностранной валюты и валютного курса;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структуру личных доходов и расходов, правила составления личного и семейного бюджета;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left" w:pos="197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особенности различных банковских и </w:t>
            </w:r>
            <w:r w:rsidRPr="00242F84">
              <w:rPr>
                <w:sz w:val="24"/>
                <w:szCs w:val="24"/>
              </w:rPr>
              <w:lastRenderedPageBreak/>
              <w:t>страховых продуктов и возможности их использования в профессиональной, предпринимательской деятельности и для управления личными финансами;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235"/>
                <w:tab w:val="left" w:pos="312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clear" w:pos="720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систему и полномочия государственных органов в сферах профессиональной деятельности, предпринимательской деятельности и защиты прав потребителей;</w:t>
            </w:r>
          </w:p>
        </w:tc>
      </w:tr>
      <w:tr w:rsidR="009175A5" w:rsidRPr="00242F84" w:rsidTr="00242F84">
        <w:trPr>
          <w:trHeight w:val="157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proofErr w:type="gramStart"/>
            <w:r w:rsidRPr="00242F84">
              <w:rPr>
                <w:iCs/>
                <w:sz w:val="24"/>
                <w:szCs w:val="24"/>
              </w:rPr>
              <w:lastRenderedPageBreak/>
              <w:t>ОК</w:t>
            </w:r>
            <w:proofErr w:type="gramEnd"/>
            <w:r w:rsidRPr="00242F84">
              <w:rPr>
                <w:iCs/>
                <w:sz w:val="24"/>
                <w:szCs w:val="24"/>
              </w:rPr>
              <w:t xml:space="preserve"> - </w:t>
            </w:r>
            <w:r w:rsidR="00D210AA">
              <w:rPr>
                <w:iCs/>
                <w:sz w:val="24"/>
                <w:szCs w:val="24"/>
              </w:rPr>
              <w:t>0</w:t>
            </w:r>
            <w:r w:rsidRPr="00242F84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2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4"/>
              </w:numPr>
              <w:shd w:val="clear" w:color="auto" w:fill="auto"/>
              <w:tabs>
                <w:tab w:val="clear" w:pos="720"/>
                <w:tab w:val="left" w:pos="115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работать в коллективе и команде;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4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60"/>
              <w:ind w:left="54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4"/>
              </w:numPr>
              <w:shd w:val="clear" w:color="auto" w:fill="auto"/>
              <w:tabs>
                <w:tab w:val="clear" w:pos="720"/>
                <w:tab w:val="left" w:pos="134"/>
                <w:tab w:val="num" w:pos="235"/>
              </w:tabs>
              <w:spacing w:after="60"/>
              <w:ind w:left="235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особенности работы в малых и больших группах, работы в команде, организации коллективной работы;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4"/>
              </w:numPr>
              <w:shd w:val="clear" w:color="auto" w:fill="auto"/>
              <w:tabs>
                <w:tab w:val="clear" w:pos="720"/>
                <w:tab w:val="num" w:pos="235"/>
                <w:tab w:val="left" w:pos="322"/>
              </w:tabs>
              <w:spacing w:after="60"/>
              <w:ind w:left="235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принципы организации проектной деятельности</w:t>
            </w:r>
          </w:p>
        </w:tc>
      </w:tr>
      <w:tr w:rsidR="009175A5" w:rsidRPr="00242F84" w:rsidTr="00242F84">
        <w:trPr>
          <w:trHeight w:val="2715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proofErr w:type="gramStart"/>
            <w:r w:rsidRPr="00242F84">
              <w:rPr>
                <w:iCs/>
                <w:sz w:val="24"/>
                <w:szCs w:val="24"/>
              </w:rPr>
              <w:t>ОК</w:t>
            </w:r>
            <w:proofErr w:type="gramEnd"/>
            <w:r w:rsidRPr="00242F84">
              <w:rPr>
                <w:iCs/>
                <w:sz w:val="24"/>
                <w:szCs w:val="24"/>
              </w:rPr>
              <w:t xml:space="preserve"> - </w:t>
            </w:r>
            <w:r w:rsidR="00D210AA">
              <w:rPr>
                <w:iCs/>
                <w:sz w:val="24"/>
                <w:szCs w:val="24"/>
              </w:rPr>
              <w:t>0</w:t>
            </w:r>
            <w:r w:rsidRPr="00242F84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2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5"/>
              </w:numPr>
              <w:shd w:val="clear" w:color="auto" w:fill="auto"/>
              <w:tabs>
                <w:tab w:val="clear" w:pos="720"/>
                <w:tab w:val="num" w:pos="181"/>
                <w:tab w:val="left" w:pos="307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грамотно излагать свои мысли, формулировать собственное мнение, обосновывать свою позицию в учебных и практических ситуациях;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5"/>
              </w:numPr>
              <w:shd w:val="clear" w:color="auto" w:fill="auto"/>
              <w:tabs>
                <w:tab w:val="clear" w:pos="720"/>
                <w:tab w:val="left" w:pos="115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проявлять толерантность в коллективе;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5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оформлять документы, связанные с профессиональной деятельностью и деловой коммуникацией, на государственном языке РФ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60"/>
              <w:ind w:left="54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5"/>
              </w:numPr>
              <w:shd w:val="clear" w:color="auto" w:fill="auto"/>
              <w:tabs>
                <w:tab w:val="clear" w:pos="720"/>
                <w:tab w:val="left" w:pos="115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принципы взаимодействия в коллективе;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5"/>
              </w:numPr>
              <w:shd w:val="clear" w:color="auto" w:fill="auto"/>
              <w:tabs>
                <w:tab w:val="clear" w:pos="720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правила оформления документов и построения устных сообщений на государственном языке РФ</w:t>
            </w:r>
          </w:p>
        </w:tc>
      </w:tr>
      <w:tr w:rsidR="009175A5" w:rsidRPr="00242F84" w:rsidTr="00242F84">
        <w:trPr>
          <w:trHeight w:val="166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ind w:firstLine="5"/>
              <w:jc w:val="center"/>
              <w:rPr>
                <w:sz w:val="24"/>
                <w:szCs w:val="24"/>
              </w:rPr>
            </w:pPr>
            <w:r w:rsidRPr="00242F84">
              <w:rPr>
                <w:iCs/>
                <w:sz w:val="24"/>
                <w:szCs w:val="24"/>
              </w:rPr>
              <w:t>ОК-</w:t>
            </w:r>
            <w:r w:rsidR="00D210AA">
              <w:rPr>
                <w:iCs/>
                <w:sz w:val="24"/>
                <w:szCs w:val="24"/>
              </w:rPr>
              <w:t>0</w:t>
            </w:r>
            <w:bookmarkStart w:id="0" w:name="_GoBack"/>
            <w:bookmarkEnd w:id="0"/>
            <w:r w:rsidRPr="00242F84"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2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80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6"/>
              </w:numPr>
              <w:shd w:val="clear" w:color="auto" w:fill="auto"/>
              <w:tabs>
                <w:tab w:val="clear" w:pos="720"/>
                <w:tab w:val="num" w:pos="181"/>
                <w:tab w:val="left" w:pos="317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соблюдать нормы экологической безопасности;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6"/>
              </w:numPr>
              <w:shd w:val="clear" w:color="auto" w:fill="auto"/>
              <w:tabs>
                <w:tab w:val="clear" w:pos="720"/>
                <w:tab w:val="num" w:pos="181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242F84">
              <w:rPr>
                <w:iCs/>
                <w:sz w:val="24"/>
                <w:szCs w:val="24"/>
              </w:rPr>
              <w:t xml:space="preserve">профессии (специальности), </w:t>
            </w:r>
            <w:r w:rsidRPr="00242F84">
              <w:rPr>
                <w:sz w:val="24"/>
                <w:szCs w:val="24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242F84" w:rsidRDefault="009175A5" w:rsidP="009175A5">
            <w:pPr>
              <w:pStyle w:val="afb"/>
              <w:shd w:val="clear" w:color="auto" w:fill="auto"/>
              <w:spacing w:after="60"/>
              <w:ind w:left="54"/>
              <w:rPr>
                <w:sz w:val="24"/>
                <w:szCs w:val="24"/>
              </w:rPr>
            </w:pPr>
            <w:r w:rsidRPr="00242F84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6"/>
              </w:numPr>
              <w:shd w:val="clear" w:color="auto" w:fill="auto"/>
              <w:tabs>
                <w:tab w:val="clear" w:pos="720"/>
                <w:tab w:val="left" w:pos="115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правила экологической безопасности;</w:t>
            </w:r>
          </w:p>
          <w:p w:rsidR="009175A5" w:rsidRPr="00242F84" w:rsidRDefault="009175A5" w:rsidP="003D68D0">
            <w:pPr>
              <w:pStyle w:val="afb"/>
              <w:numPr>
                <w:ilvl w:val="0"/>
                <w:numId w:val="16"/>
              </w:numPr>
              <w:shd w:val="clear" w:color="auto" w:fill="auto"/>
              <w:tabs>
                <w:tab w:val="clear" w:pos="720"/>
                <w:tab w:val="left" w:pos="115"/>
                <w:tab w:val="num" w:pos="235"/>
              </w:tabs>
              <w:ind w:left="181" w:hanging="181"/>
              <w:rPr>
                <w:sz w:val="24"/>
                <w:szCs w:val="24"/>
              </w:rPr>
            </w:pPr>
            <w:r w:rsidRPr="00242F84">
              <w:rPr>
                <w:sz w:val="24"/>
                <w:szCs w:val="24"/>
              </w:rPr>
              <w:t>принципы бережливого производства</w:t>
            </w:r>
          </w:p>
        </w:tc>
      </w:tr>
    </w:tbl>
    <w:p w:rsidR="009175A5" w:rsidRPr="009175A5" w:rsidRDefault="009175A5" w:rsidP="009175A5">
      <w:pPr>
        <w:spacing w:line="1" w:lineRule="exact"/>
      </w:pPr>
      <w:r w:rsidRPr="009175A5">
        <w:br w:type="page"/>
      </w:r>
    </w:p>
    <w:p w:rsidR="009175A5" w:rsidRPr="009175A5" w:rsidRDefault="009175A5" w:rsidP="009175A5">
      <w:pPr>
        <w:spacing w:line="1" w:lineRule="exact"/>
      </w:pPr>
    </w:p>
    <w:p w:rsidR="009175A5" w:rsidRPr="009175A5" w:rsidRDefault="009175A5" w:rsidP="009175A5">
      <w:pPr>
        <w:spacing w:after="259" w:line="1" w:lineRule="exact"/>
      </w:pPr>
    </w:p>
    <w:p w:rsid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В рамках программы учебной дисциплины на </w:t>
      </w:r>
      <w:r w:rsidRPr="009175A5">
        <w:rPr>
          <w:b/>
          <w:bCs/>
          <w:i/>
          <w:iCs/>
          <w:sz w:val="24"/>
          <w:szCs w:val="24"/>
        </w:rPr>
        <w:t>углубленном</w:t>
      </w:r>
      <w:r w:rsidRPr="009175A5">
        <w:rPr>
          <w:sz w:val="24"/>
          <w:szCs w:val="24"/>
        </w:rPr>
        <w:t xml:space="preserve"> уровне </w:t>
      </w:r>
      <w:proofErr w:type="gramStart"/>
      <w:r w:rsidRPr="009175A5">
        <w:rPr>
          <w:sz w:val="24"/>
          <w:szCs w:val="24"/>
        </w:rPr>
        <w:t>обучающимися</w:t>
      </w:r>
      <w:proofErr w:type="gramEnd"/>
      <w:r w:rsidRPr="009175A5">
        <w:rPr>
          <w:sz w:val="24"/>
          <w:szCs w:val="24"/>
        </w:rPr>
        <w:t xml:space="preserve"> осваиваются умения и знания</w:t>
      </w:r>
    </w:p>
    <w:p w:rsidR="00242F84" w:rsidRDefault="00242F84" w:rsidP="009175A5">
      <w:pPr>
        <w:pStyle w:val="22"/>
        <w:shd w:val="clear" w:color="auto" w:fill="auto"/>
        <w:jc w:val="both"/>
        <w:rPr>
          <w:sz w:val="24"/>
          <w:szCs w:val="24"/>
        </w:rPr>
      </w:pPr>
    </w:p>
    <w:p w:rsidR="00242F84" w:rsidRPr="009175A5" w:rsidRDefault="00242F84" w:rsidP="009175A5">
      <w:pPr>
        <w:pStyle w:val="22"/>
        <w:shd w:val="clear" w:color="auto" w:fill="auto"/>
        <w:jc w:val="both"/>
        <w:rPr>
          <w:sz w:val="24"/>
          <w:szCs w:val="24"/>
        </w:rPr>
      </w:pPr>
    </w:p>
    <w:tbl>
      <w:tblPr>
        <w:tblOverlap w:val="never"/>
        <w:tblW w:w="9861" w:type="dxa"/>
        <w:tblInd w:w="-17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4"/>
        <w:gridCol w:w="4515"/>
        <w:gridCol w:w="4612"/>
      </w:tblGrid>
      <w:tr w:rsidR="009175A5" w:rsidRPr="009175A5" w:rsidTr="009175A5">
        <w:trPr>
          <w:trHeight w:hRule="exact" w:val="67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Код </w:t>
            </w:r>
            <w:proofErr w:type="gramStart"/>
            <w:r w:rsidRPr="009175A5">
              <w:rPr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Умения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Знания</w:t>
            </w:r>
          </w:p>
        </w:tc>
      </w:tr>
      <w:tr w:rsidR="009175A5" w:rsidRPr="009175A5" w:rsidTr="00242F84">
        <w:trPr>
          <w:trHeight w:hRule="exact" w:val="505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-1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8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7"/>
              </w:numPr>
              <w:shd w:val="clear" w:color="auto" w:fill="auto"/>
              <w:tabs>
                <w:tab w:val="clear" w:pos="720"/>
                <w:tab w:val="num" w:pos="161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определять задачу в профессиональном и/или социальном контексте, в контексте личностного развития и управления финансовым благополучием;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7"/>
              </w:numPr>
              <w:shd w:val="clear" w:color="auto" w:fill="auto"/>
              <w:tabs>
                <w:tab w:val="clear" w:pos="720"/>
                <w:tab w:val="num" w:pos="161"/>
                <w:tab w:val="left" w:pos="274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анализировать задачу и выделять её составные части;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7"/>
              </w:numPr>
              <w:shd w:val="clear" w:color="auto" w:fill="auto"/>
              <w:tabs>
                <w:tab w:val="clear" w:pos="720"/>
                <w:tab w:val="left" w:pos="115"/>
                <w:tab w:val="num" w:pos="161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определять этапы решения задачи;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7"/>
              </w:numPr>
              <w:shd w:val="clear" w:color="auto" w:fill="auto"/>
              <w:tabs>
                <w:tab w:val="clear" w:pos="720"/>
                <w:tab w:val="num" w:pos="161"/>
                <w:tab w:val="left" w:pos="230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выявлять и отбирать информацию, необходимую для решения задачи;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7"/>
              </w:numPr>
              <w:shd w:val="clear" w:color="auto" w:fill="auto"/>
              <w:tabs>
                <w:tab w:val="clear" w:pos="720"/>
                <w:tab w:val="num" w:pos="161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составлять план действий;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7"/>
              </w:numPr>
              <w:shd w:val="clear" w:color="auto" w:fill="auto"/>
              <w:tabs>
                <w:tab w:val="clear" w:pos="720"/>
                <w:tab w:val="num" w:pos="161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определять необходимые ресурсы;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7"/>
              </w:numPr>
              <w:shd w:val="clear" w:color="auto" w:fill="auto"/>
              <w:tabs>
                <w:tab w:val="clear" w:pos="720"/>
                <w:tab w:val="left" w:pos="115"/>
                <w:tab w:val="num" w:pos="161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8"/>
              </w:numPr>
              <w:shd w:val="clear" w:color="auto" w:fill="auto"/>
              <w:tabs>
                <w:tab w:val="clear" w:pos="720"/>
                <w:tab w:val="num" w:pos="227"/>
                <w:tab w:val="left" w:pos="355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8"/>
              </w:numPr>
              <w:shd w:val="clear" w:color="auto" w:fill="auto"/>
              <w:tabs>
                <w:tab w:val="clear" w:pos="720"/>
                <w:tab w:val="num" w:pos="227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8"/>
              </w:numPr>
              <w:shd w:val="clear" w:color="auto" w:fill="auto"/>
              <w:tabs>
                <w:tab w:val="clear" w:pos="720"/>
                <w:tab w:val="left" w:pos="115"/>
                <w:tab w:val="num" w:pos="227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этапы планирования для решения задач;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8"/>
              </w:numPr>
              <w:shd w:val="clear" w:color="auto" w:fill="auto"/>
              <w:tabs>
                <w:tab w:val="clear" w:pos="720"/>
                <w:tab w:val="num" w:pos="227"/>
              </w:tabs>
              <w:ind w:left="181" w:hanging="181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алгоритмы выполнения работ в </w:t>
            </w:r>
            <w:proofErr w:type="gramStart"/>
            <w:r w:rsidRPr="009175A5">
              <w:rPr>
                <w:sz w:val="24"/>
                <w:szCs w:val="24"/>
              </w:rPr>
              <w:t>профессиональной</w:t>
            </w:r>
            <w:proofErr w:type="gramEnd"/>
            <w:r w:rsidRPr="009175A5">
              <w:rPr>
                <w:sz w:val="24"/>
                <w:szCs w:val="24"/>
              </w:rPr>
              <w:t xml:space="preserve"> и смежных областях;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8"/>
              </w:numPr>
              <w:shd w:val="clear" w:color="auto" w:fill="auto"/>
              <w:tabs>
                <w:tab w:val="clear" w:pos="720"/>
                <w:tab w:val="num" w:pos="227"/>
                <w:tab w:val="left" w:pos="1354"/>
                <w:tab w:val="left" w:pos="2069"/>
              </w:tabs>
              <w:ind w:left="181" w:hanging="181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критерии оценки результатов принятого решения </w:t>
            </w:r>
            <w:proofErr w:type="gramStart"/>
            <w:r w:rsidRPr="009175A5">
              <w:rPr>
                <w:sz w:val="24"/>
                <w:szCs w:val="24"/>
              </w:rPr>
              <w:t>в</w:t>
            </w:r>
            <w:proofErr w:type="gramEnd"/>
            <w:r w:rsidRPr="009175A5">
              <w:rPr>
                <w:sz w:val="24"/>
                <w:szCs w:val="24"/>
              </w:rPr>
              <w:t xml:space="preserve"> профессиональной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8"/>
              </w:numPr>
              <w:shd w:val="clear" w:color="auto" w:fill="auto"/>
              <w:tabs>
                <w:tab w:val="clear" w:pos="720"/>
                <w:tab w:val="num" w:pos="227"/>
                <w:tab w:val="left" w:pos="331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деятельности, для личностного развития и достижения финансового благополучия</w:t>
            </w:r>
          </w:p>
        </w:tc>
      </w:tr>
      <w:tr w:rsidR="009175A5" w:rsidRPr="009175A5" w:rsidTr="00242F84">
        <w:trPr>
          <w:trHeight w:hRule="exact" w:val="637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-2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9"/>
              </w:numPr>
              <w:shd w:val="clear" w:color="auto" w:fill="auto"/>
              <w:tabs>
                <w:tab w:val="clear" w:pos="720"/>
                <w:tab w:val="num" w:pos="161"/>
              </w:tabs>
              <w:spacing w:after="60"/>
              <w:ind w:left="161" w:hanging="16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определять задачи для сбора информации;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9"/>
              </w:numPr>
              <w:shd w:val="clear" w:color="auto" w:fill="auto"/>
              <w:tabs>
                <w:tab w:val="clear" w:pos="720"/>
                <w:tab w:val="num" w:pos="161"/>
              </w:tabs>
              <w:spacing w:after="60"/>
              <w:ind w:left="161" w:hanging="16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планировать процесс поиска информации и осуществлять выбор необходимых источников;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9"/>
              </w:numPr>
              <w:shd w:val="clear" w:color="auto" w:fill="auto"/>
              <w:tabs>
                <w:tab w:val="clear" w:pos="720"/>
                <w:tab w:val="num" w:pos="161"/>
              </w:tabs>
              <w:spacing w:after="60"/>
              <w:ind w:left="161" w:hanging="16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структурировать получаемую информацию;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9"/>
              </w:numPr>
              <w:shd w:val="clear" w:color="auto" w:fill="auto"/>
              <w:tabs>
                <w:tab w:val="clear" w:pos="720"/>
                <w:tab w:val="num" w:pos="161"/>
              </w:tabs>
              <w:spacing w:after="60"/>
              <w:ind w:left="161" w:hanging="16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оценивать практическую значимость результатов поиска;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9"/>
              </w:numPr>
              <w:shd w:val="clear" w:color="auto" w:fill="auto"/>
              <w:tabs>
                <w:tab w:val="clear" w:pos="720"/>
                <w:tab w:val="num" w:pos="161"/>
              </w:tabs>
              <w:spacing w:after="60"/>
              <w:ind w:left="161" w:hanging="16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задач, задач личностного развития и финансового благополучия;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19"/>
              </w:numPr>
              <w:shd w:val="clear" w:color="auto" w:fill="auto"/>
              <w:tabs>
                <w:tab w:val="clear" w:pos="720"/>
                <w:tab w:val="num" w:pos="161"/>
              </w:tabs>
              <w:spacing w:after="60"/>
              <w:ind w:left="161" w:hanging="16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использовать различные цифровые средства при решении профессиональных задач, задач личностного развития и финансового благополучия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0"/>
              </w:numPr>
              <w:shd w:val="clear" w:color="auto" w:fill="auto"/>
              <w:tabs>
                <w:tab w:val="clear" w:pos="720"/>
                <w:tab w:val="num" w:pos="227"/>
                <w:tab w:val="left" w:pos="2726"/>
              </w:tabs>
              <w:ind w:left="227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информационные источники, применяемые в профессиональной деятельности; 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0"/>
              </w:numPr>
              <w:shd w:val="clear" w:color="auto" w:fill="auto"/>
              <w:tabs>
                <w:tab w:val="clear" w:pos="720"/>
                <w:tab w:val="num" w:pos="227"/>
                <w:tab w:val="left" w:pos="2726"/>
              </w:tabs>
              <w:ind w:left="227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для решения задач личностного развития и финансового благополучия;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0"/>
              </w:numPr>
              <w:shd w:val="clear" w:color="auto" w:fill="auto"/>
              <w:tabs>
                <w:tab w:val="clear" w:pos="720"/>
                <w:tab w:val="num" w:pos="227"/>
                <w:tab w:val="left" w:pos="312"/>
              </w:tabs>
              <w:spacing w:after="60"/>
              <w:ind w:left="227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формат представления результатов поиска информации, современные средства и устройства информатизации;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0"/>
              </w:numPr>
              <w:shd w:val="clear" w:color="auto" w:fill="auto"/>
              <w:tabs>
                <w:tab w:val="clear" w:pos="720"/>
                <w:tab w:val="num" w:pos="227"/>
              </w:tabs>
              <w:spacing w:after="60"/>
              <w:ind w:left="227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возможности использования различных цифровых сре</w:t>
            </w:r>
            <w:proofErr w:type="gramStart"/>
            <w:r w:rsidRPr="009175A5">
              <w:rPr>
                <w:sz w:val="24"/>
                <w:szCs w:val="24"/>
              </w:rPr>
              <w:t>дств пр</w:t>
            </w:r>
            <w:proofErr w:type="gramEnd"/>
            <w:r w:rsidRPr="009175A5">
              <w:rPr>
                <w:sz w:val="24"/>
                <w:szCs w:val="24"/>
              </w:rPr>
              <w:t>и решении профессиональных задач, задач личностного развития и финансового благополучия</w:t>
            </w:r>
          </w:p>
        </w:tc>
      </w:tr>
      <w:tr w:rsidR="009175A5" w:rsidRPr="009175A5" w:rsidTr="00242F84">
        <w:trPr>
          <w:trHeight w:hRule="exact" w:val="1446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lastRenderedPageBreak/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-3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определять актуальность нормативно </w:t>
            </w:r>
            <w:r w:rsidRPr="009175A5">
              <w:rPr>
                <w:sz w:val="24"/>
                <w:szCs w:val="24"/>
              </w:rPr>
              <w:softHyphen/>
              <w:t>правовой документации в профессиональной деятельности, для ведения предпринимательской деятельности и личного финансового планирования;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применять современную профессиональную и финансовую терминологию;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определять и выстраивать траектории профессионального и личностного развития;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осуществлять наличные и безналичные платежи, сравнивать различные способы оплаты товаров и услуг, соблюдать требования финансовой безопасности;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учитывать инфляцию при решении финансовых задач в профессии, личном планировании;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производить расчеты по валютно</w:t>
            </w:r>
            <w:r w:rsidRPr="009175A5">
              <w:rPr>
                <w:sz w:val="24"/>
                <w:szCs w:val="24"/>
              </w:rPr>
              <w:softHyphen/>
              <w:t xml:space="preserve"> - обменным операциям;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планировать личные доходы и расходы, принимать финансовые решения, составлять личный бюджет;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выявлять сильные и слабые стороны </w:t>
            </w:r>
            <w:proofErr w:type="gramStart"/>
            <w:r w:rsidRPr="009175A5">
              <w:rPr>
                <w:sz w:val="24"/>
                <w:szCs w:val="24"/>
              </w:rPr>
              <w:t>бизнес-идеи</w:t>
            </w:r>
            <w:proofErr w:type="gramEnd"/>
            <w:r w:rsidRPr="009175A5">
              <w:rPr>
                <w:sz w:val="24"/>
                <w:szCs w:val="24"/>
              </w:rPr>
              <w:t>, плана достижения личных финансовых целей;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  <w:tab w:val="left" w:pos="2438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определять инвестиционную привлекательность </w:t>
            </w:r>
            <w:proofErr w:type="gramStart"/>
            <w:r w:rsidRPr="009175A5">
              <w:rPr>
                <w:sz w:val="24"/>
                <w:szCs w:val="24"/>
              </w:rPr>
              <w:t>бизнес-идеи</w:t>
            </w:r>
            <w:proofErr w:type="gramEnd"/>
            <w:r w:rsidRPr="009175A5">
              <w:rPr>
                <w:sz w:val="24"/>
                <w:szCs w:val="24"/>
              </w:rPr>
              <w:t xml:space="preserve"> коммерческих идей в рамках области своей профессиональной деятельности;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 грамотно проводить презентацию идеи открытия собственного дела в области профессиональной деятельности;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оформлять бизнес-план с опорой на информацию относительно его структуры;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определять источники финансирования для реализации </w:t>
            </w:r>
            <w:proofErr w:type="gramStart"/>
            <w:r w:rsidRPr="009175A5">
              <w:rPr>
                <w:sz w:val="24"/>
                <w:szCs w:val="24"/>
              </w:rPr>
              <w:t>бизнес-идеи</w:t>
            </w:r>
            <w:proofErr w:type="gramEnd"/>
            <w:r w:rsidRPr="009175A5">
              <w:rPr>
                <w:sz w:val="24"/>
                <w:szCs w:val="24"/>
              </w:rPr>
              <w:t>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анализировать расходы, связанные с заимствованием средств, необходимых для достижения финансовой цели;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производить основные финансовые расчеты в сферах предпринимательской деятельности и планирования личных финансов;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оценивать финансовые риски, связанные с осуществлением предпринимательской деятельности и планирования личных финансов;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61"/>
              </w:tabs>
              <w:ind w:left="0" w:firstLine="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определять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</w:tabs>
              <w:spacing w:after="60"/>
              <w:ind w:left="171" w:hanging="171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302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принципы и методы презентации собственных </w:t>
            </w:r>
            <w:proofErr w:type="gramStart"/>
            <w:r w:rsidRPr="009175A5">
              <w:rPr>
                <w:sz w:val="24"/>
                <w:szCs w:val="24"/>
              </w:rPr>
              <w:t>бизнес-идей</w:t>
            </w:r>
            <w:proofErr w:type="gramEnd"/>
            <w:r w:rsidRPr="009175A5">
              <w:rPr>
                <w:sz w:val="24"/>
                <w:szCs w:val="24"/>
              </w:rPr>
              <w:t>, в том числе различным категориям заинтересованных лиц;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307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современную профессиональную и финансовую терминологию;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907"/>
                <w:tab w:val="left" w:pos="2712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365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основные принципы и методы проведения финансовых расчетов в процессе осуществления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предпринимательской деятельности и </w:t>
            </w:r>
            <w:r w:rsidR="003D68D0">
              <w:rPr>
                <w:sz w:val="24"/>
                <w:szCs w:val="24"/>
              </w:rPr>
              <w:t>п</w:t>
            </w:r>
            <w:r w:rsidRPr="009175A5">
              <w:rPr>
                <w:sz w:val="24"/>
                <w:szCs w:val="24"/>
              </w:rPr>
              <w:t>ланирования личных финансов;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1234"/>
                <w:tab w:val="left" w:pos="2189"/>
                <w:tab w:val="left" w:pos="3571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различие между наличными и безналичными платежами,</w:t>
            </w:r>
            <w:r w:rsidRPr="009175A5">
              <w:rPr>
                <w:sz w:val="24"/>
                <w:szCs w:val="24"/>
              </w:rPr>
              <w:tab/>
              <w:t>порядок использования их при оплате покупки;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259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понятие инфляции, ее влияние на решение финансовых задач в профессии, личном планировании;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left" w:pos="120"/>
                <w:tab w:val="num" w:pos="171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понятие иностранной валюты и валютного курса;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структуру личных доходов и расходов, правила составления личного и семейного бюджета;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1584"/>
                <w:tab w:val="left" w:pos="2011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312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1"/>
              </w:numPr>
              <w:shd w:val="clear" w:color="auto" w:fill="auto"/>
              <w:tabs>
                <w:tab w:val="clear" w:pos="720"/>
                <w:tab w:val="num" w:pos="171"/>
                <w:tab w:val="left" w:pos="206"/>
              </w:tabs>
              <w:ind w:left="181" w:hanging="18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систему и полномочия государственных органов в сферах профессиональной деятельности, предпринимательской деятельности и защиты прав потребителей;</w:t>
            </w:r>
          </w:p>
        </w:tc>
      </w:tr>
      <w:tr w:rsidR="009175A5" w:rsidRPr="009175A5" w:rsidTr="00242F84">
        <w:trPr>
          <w:trHeight w:hRule="exact" w:val="284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lastRenderedPageBreak/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-4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2"/>
              </w:numPr>
              <w:shd w:val="clear" w:color="auto" w:fill="auto"/>
              <w:tabs>
                <w:tab w:val="clear" w:pos="720"/>
                <w:tab w:val="num" w:pos="161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организовывать работу коллектива и команды;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2"/>
              </w:numPr>
              <w:shd w:val="clear" w:color="auto" w:fill="auto"/>
              <w:tabs>
                <w:tab w:val="clear" w:pos="720"/>
                <w:tab w:val="num" w:pos="161"/>
              </w:tabs>
              <w:ind w:left="159" w:hanging="159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3"/>
              </w:numPr>
              <w:shd w:val="clear" w:color="auto" w:fill="auto"/>
              <w:tabs>
                <w:tab w:val="clear" w:pos="720"/>
                <w:tab w:val="left" w:pos="139"/>
                <w:tab w:val="num" w:pos="171"/>
              </w:tabs>
              <w:spacing w:after="60"/>
              <w:ind w:left="171" w:hanging="17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особенности работы в малых и больших группах, работы в команде, организации коллективной работы;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3"/>
              </w:numPr>
              <w:shd w:val="clear" w:color="auto" w:fill="auto"/>
              <w:tabs>
                <w:tab w:val="clear" w:pos="720"/>
                <w:tab w:val="num" w:pos="171"/>
                <w:tab w:val="left" w:pos="835"/>
              </w:tabs>
              <w:spacing w:after="60"/>
              <w:ind w:left="171" w:hanging="17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психологические основы межличностного взаимодействия и деятельности коллектива;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23"/>
              </w:numPr>
              <w:shd w:val="clear" w:color="auto" w:fill="auto"/>
              <w:tabs>
                <w:tab w:val="clear" w:pos="720"/>
                <w:tab w:val="num" w:pos="171"/>
                <w:tab w:val="left" w:pos="360"/>
              </w:tabs>
              <w:spacing w:after="60"/>
              <w:ind w:left="171" w:hanging="171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принципы организации проектной деятельности</w:t>
            </w:r>
          </w:p>
        </w:tc>
      </w:tr>
      <w:tr w:rsidR="009175A5" w:rsidRPr="009175A5" w:rsidTr="00242F84">
        <w:trPr>
          <w:trHeight w:hRule="exact" w:val="312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-5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- грамотно излагать свои мысли, формулировать собственное мнение, обосновывать свою позицию в учебных и практических ситуациях;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- проявлять толерантность в коллективе;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- оформлять документы, связанные с профессиональной деятельностью и деловой коммуникацией, на  государственном языке РФ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4"/>
              </w:numPr>
              <w:shd w:val="clear" w:color="auto" w:fill="auto"/>
              <w:tabs>
                <w:tab w:val="left" w:pos="144"/>
              </w:tabs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особенности социального и культурного контекста;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4"/>
              </w:numPr>
              <w:shd w:val="clear" w:color="auto" w:fill="auto"/>
              <w:tabs>
                <w:tab w:val="left" w:pos="120"/>
              </w:tabs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принципы взаимодействия в коллективе;</w:t>
            </w:r>
          </w:p>
          <w:p w:rsidR="009175A5" w:rsidRPr="009175A5" w:rsidRDefault="009175A5" w:rsidP="003D68D0">
            <w:pPr>
              <w:pStyle w:val="afb"/>
              <w:numPr>
                <w:ilvl w:val="0"/>
                <w:numId w:val="4"/>
              </w:numPr>
              <w:shd w:val="clear" w:color="auto" w:fill="auto"/>
              <w:tabs>
                <w:tab w:val="left" w:pos="264"/>
              </w:tabs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правила оформления документов и построения устных сообщений на государственном языке РФ</w:t>
            </w:r>
          </w:p>
        </w:tc>
      </w:tr>
      <w:tr w:rsidR="009175A5" w:rsidRPr="009175A5" w:rsidTr="00242F84">
        <w:trPr>
          <w:trHeight w:hRule="exact" w:val="284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ОК-7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Уметь: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 xml:space="preserve">- </w:t>
            </w:r>
            <w:r w:rsidRPr="009175A5">
              <w:rPr>
                <w:sz w:val="24"/>
                <w:szCs w:val="24"/>
              </w:rPr>
              <w:t>соблюдать нормы экологической безопасности;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- определять направления ресурсосбережения в рамках профессиональной деятельности по </w:t>
            </w:r>
            <w:r w:rsidRPr="009175A5">
              <w:rPr>
                <w:i/>
                <w:iCs/>
                <w:sz w:val="24"/>
                <w:szCs w:val="24"/>
              </w:rPr>
              <w:t xml:space="preserve">профессии (специальности), </w:t>
            </w:r>
            <w:r w:rsidRPr="009175A5">
              <w:rPr>
                <w:sz w:val="24"/>
                <w:szCs w:val="24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Знать: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 xml:space="preserve">- </w:t>
            </w:r>
            <w:r w:rsidRPr="009175A5">
              <w:rPr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- основные ресурсы, задействованные в профессиональной деятельности, и пути обеспечения ресурсосбережения;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spacing w:after="60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- принципы бережливого производства;</w:t>
            </w:r>
          </w:p>
        </w:tc>
      </w:tr>
    </w:tbl>
    <w:p w:rsidR="009175A5" w:rsidRPr="009175A5" w:rsidRDefault="009175A5" w:rsidP="009175A5">
      <w:pPr>
        <w:spacing w:line="1" w:lineRule="exact"/>
      </w:pPr>
    </w:p>
    <w:p w:rsidR="009175A5" w:rsidRPr="009175A5" w:rsidRDefault="009175A5" w:rsidP="009175A5">
      <w:pPr>
        <w:spacing w:line="1" w:lineRule="exact"/>
      </w:pPr>
      <w:r w:rsidRPr="009175A5">
        <w:br w:type="page"/>
      </w:r>
    </w:p>
    <w:p w:rsidR="009175A5" w:rsidRPr="009175A5" w:rsidRDefault="009175A5" w:rsidP="003D68D0">
      <w:pPr>
        <w:pStyle w:val="26"/>
        <w:keepNext/>
        <w:keepLines/>
        <w:numPr>
          <w:ilvl w:val="0"/>
          <w:numId w:val="3"/>
        </w:numPr>
        <w:shd w:val="clear" w:color="auto" w:fill="auto"/>
        <w:tabs>
          <w:tab w:val="left" w:pos="642"/>
        </w:tabs>
        <w:spacing w:after="220"/>
        <w:jc w:val="center"/>
        <w:rPr>
          <w:sz w:val="24"/>
          <w:szCs w:val="24"/>
        </w:rPr>
      </w:pPr>
      <w:bookmarkStart w:id="1" w:name="bookmark10"/>
      <w:bookmarkStart w:id="2" w:name="bookmark11"/>
      <w:r w:rsidRPr="009175A5">
        <w:rPr>
          <w:sz w:val="24"/>
          <w:szCs w:val="24"/>
        </w:rPr>
        <w:t>СТРУКТУРА И СОДЕРЖАНИЕ УЧЕБНОЙ ДИСЦИПЛИНЫ</w:t>
      </w:r>
      <w:bookmarkEnd w:id="1"/>
      <w:bookmarkEnd w:id="2"/>
    </w:p>
    <w:p w:rsidR="009175A5" w:rsidRPr="009175A5" w:rsidRDefault="009175A5" w:rsidP="009175A5">
      <w:pPr>
        <w:pStyle w:val="22"/>
        <w:shd w:val="clear" w:color="auto" w:fill="auto"/>
        <w:rPr>
          <w:sz w:val="24"/>
          <w:szCs w:val="24"/>
        </w:rPr>
      </w:pPr>
      <w:r w:rsidRPr="009175A5">
        <w:rPr>
          <w:sz w:val="24"/>
          <w:szCs w:val="24"/>
        </w:rPr>
        <w:t xml:space="preserve">В структуре содержания дисциплины </w:t>
      </w:r>
      <w:r w:rsidRPr="009175A5">
        <w:rPr>
          <w:i/>
          <w:iCs/>
          <w:sz w:val="24"/>
          <w:szCs w:val="24"/>
        </w:rPr>
        <w:t>«Основы финансовой грамотности»</w:t>
      </w:r>
      <w:r w:rsidRPr="009175A5">
        <w:rPr>
          <w:sz w:val="24"/>
          <w:szCs w:val="24"/>
        </w:rPr>
        <w:t xml:space="preserve"> выделяются четыре содержательных раздела:</w:t>
      </w:r>
    </w:p>
    <w:p w:rsidR="009175A5" w:rsidRPr="009175A5" w:rsidRDefault="009175A5" w:rsidP="009175A5">
      <w:pPr>
        <w:pStyle w:val="22"/>
        <w:shd w:val="clear" w:color="auto" w:fill="auto"/>
        <w:rPr>
          <w:sz w:val="24"/>
          <w:szCs w:val="24"/>
        </w:rPr>
      </w:pPr>
      <w:r w:rsidRPr="009175A5">
        <w:rPr>
          <w:sz w:val="24"/>
          <w:szCs w:val="24"/>
        </w:rPr>
        <w:t>Раздел 1. Деньги и операции с ними</w:t>
      </w:r>
    </w:p>
    <w:p w:rsidR="009175A5" w:rsidRPr="009175A5" w:rsidRDefault="009175A5" w:rsidP="009175A5">
      <w:pPr>
        <w:pStyle w:val="22"/>
        <w:shd w:val="clear" w:color="auto" w:fill="auto"/>
        <w:rPr>
          <w:sz w:val="24"/>
          <w:szCs w:val="24"/>
        </w:rPr>
      </w:pPr>
      <w:r w:rsidRPr="009175A5">
        <w:rPr>
          <w:sz w:val="24"/>
          <w:szCs w:val="24"/>
        </w:rPr>
        <w:t>Раздел 2. Планирование и управление личными финансами</w:t>
      </w:r>
    </w:p>
    <w:p w:rsidR="009175A5" w:rsidRPr="009175A5" w:rsidRDefault="009175A5" w:rsidP="009175A5">
      <w:pPr>
        <w:pStyle w:val="22"/>
        <w:shd w:val="clear" w:color="auto" w:fill="auto"/>
        <w:rPr>
          <w:sz w:val="24"/>
          <w:szCs w:val="24"/>
        </w:rPr>
      </w:pPr>
      <w:r w:rsidRPr="009175A5">
        <w:rPr>
          <w:sz w:val="24"/>
          <w:szCs w:val="24"/>
        </w:rPr>
        <w:t>Раздел 3. Риск и доходность</w:t>
      </w:r>
    </w:p>
    <w:p w:rsidR="009175A5" w:rsidRPr="009175A5" w:rsidRDefault="009175A5" w:rsidP="009175A5">
      <w:pPr>
        <w:pStyle w:val="22"/>
        <w:shd w:val="clear" w:color="auto" w:fill="auto"/>
        <w:spacing w:after="220"/>
        <w:rPr>
          <w:sz w:val="24"/>
          <w:szCs w:val="24"/>
        </w:rPr>
      </w:pPr>
      <w:r w:rsidRPr="009175A5">
        <w:rPr>
          <w:sz w:val="24"/>
          <w:szCs w:val="24"/>
        </w:rPr>
        <w:t>Раздел 4. Финансовая среда</w:t>
      </w:r>
    </w:p>
    <w:p w:rsidR="009175A5" w:rsidRPr="009175A5" w:rsidRDefault="009175A5" w:rsidP="003D68D0">
      <w:pPr>
        <w:pStyle w:val="22"/>
        <w:numPr>
          <w:ilvl w:val="0"/>
          <w:numId w:val="5"/>
        </w:numPr>
        <w:shd w:val="clear" w:color="auto" w:fill="auto"/>
        <w:tabs>
          <w:tab w:val="left" w:pos="742"/>
        </w:tabs>
        <w:spacing w:after="220" w:line="233" w:lineRule="auto"/>
        <w:rPr>
          <w:sz w:val="24"/>
          <w:szCs w:val="24"/>
        </w:rPr>
      </w:pPr>
      <w:r w:rsidRPr="009175A5">
        <w:rPr>
          <w:b/>
          <w:bCs/>
          <w:sz w:val="24"/>
          <w:szCs w:val="24"/>
        </w:rPr>
        <w:t xml:space="preserve">Объем учебной дисциплины и виды учебной работы </w:t>
      </w:r>
      <w:r w:rsidRPr="009175A5">
        <w:rPr>
          <w:b/>
          <w:bCs/>
          <w:i/>
          <w:iCs/>
          <w:sz w:val="24"/>
          <w:szCs w:val="24"/>
        </w:rPr>
        <w:t>(при изучении дисциплины на базовом уровне)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6"/>
        <w:gridCol w:w="2525"/>
      </w:tblGrid>
      <w:tr w:rsidR="009175A5" w:rsidRPr="009175A5" w:rsidTr="009175A5">
        <w:trPr>
          <w:trHeight w:hRule="exact" w:val="518"/>
          <w:jc w:val="center"/>
        </w:trPr>
        <w:tc>
          <w:tcPr>
            <w:tcW w:w="7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Объем в часах</w:t>
            </w:r>
          </w:p>
        </w:tc>
      </w:tr>
      <w:tr w:rsidR="009175A5" w:rsidRPr="009175A5" w:rsidTr="009175A5">
        <w:trPr>
          <w:trHeight w:hRule="exact" w:val="504"/>
          <w:jc w:val="center"/>
        </w:trPr>
        <w:tc>
          <w:tcPr>
            <w:tcW w:w="7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C6522A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175A5" w:rsidRPr="009175A5" w:rsidTr="009175A5">
        <w:trPr>
          <w:trHeight w:hRule="exact" w:val="504"/>
          <w:jc w:val="center"/>
        </w:trPr>
        <w:tc>
          <w:tcPr>
            <w:tcW w:w="7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 xml:space="preserve">в </w:t>
            </w:r>
            <w:proofErr w:type="spellStart"/>
            <w:r w:rsidRPr="009175A5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9175A5">
              <w:rPr>
                <w:b/>
                <w:bCs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</w:p>
        </w:tc>
      </w:tr>
      <w:tr w:rsidR="009175A5" w:rsidRPr="009175A5" w:rsidTr="009175A5">
        <w:trPr>
          <w:trHeight w:hRule="exact" w:val="355"/>
          <w:jc w:val="center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 т. ч.:</w:t>
            </w:r>
          </w:p>
        </w:tc>
      </w:tr>
      <w:tr w:rsidR="009175A5" w:rsidRPr="009175A5" w:rsidTr="009175A5">
        <w:trPr>
          <w:trHeight w:hRule="exact" w:val="504"/>
          <w:jc w:val="center"/>
        </w:trPr>
        <w:tc>
          <w:tcPr>
            <w:tcW w:w="7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теоретическое обучение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C6522A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9175A5" w:rsidRPr="009175A5" w:rsidTr="009175A5">
        <w:trPr>
          <w:trHeight w:hRule="exact" w:val="504"/>
          <w:jc w:val="center"/>
        </w:trPr>
        <w:tc>
          <w:tcPr>
            <w:tcW w:w="7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практические занятия </w:t>
            </w:r>
            <w:r w:rsidRPr="009175A5">
              <w:rPr>
                <w:i/>
                <w:iCs/>
                <w:sz w:val="24"/>
                <w:szCs w:val="24"/>
              </w:rPr>
              <w:t>(если предусмотрено)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C6522A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</w:tr>
      <w:tr w:rsidR="009175A5" w:rsidRPr="009175A5" w:rsidTr="009175A5">
        <w:trPr>
          <w:trHeight w:hRule="exact" w:val="307"/>
          <w:jc w:val="center"/>
        </w:trPr>
        <w:tc>
          <w:tcPr>
            <w:tcW w:w="7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2</w:t>
            </w:r>
          </w:p>
        </w:tc>
      </w:tr>
      <w:tr w:rsidR="009175A5" w:rsidRPr="009175A5" w:rsidTr="009175A5">
        <w:trPr>
          <w:trHeight w:hRule="exact" w:val="355"/>
          <w:jc w:val="center"/>
        </w:trPr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</w:p>
        </w:tc>
      </w:tr>
    </w:tbl>
    <w:p w:rsidR="009175A5" w:rsidRPr="009175A5" w:rsidRDefault="009175A5" w:rsidP="009175A5">
      <w:pPr>
        <w:spacing w:after="479" w:line="1" w:lineRule="exact"/>
      </w:pPr>
    </w:p>
    <w:p w:rsidR="009175A5" w:rsidRPr="009175A5" w:rsidRDefault="009175A5" w:rsidP="003D68D0">
      <w:pPr>
        <w:pStyle w:val="22"/>
        <w:numPr>
          <w:ilvl w:val="0"/>
          <w:numId w:val="5"/>
        </w:numPr>
        <w:shd w:val="clear" w:color="auto" w:fill="auto"/>
        <w:tabs>
          <w:tab w:val="left" w:pos="742"/>
        </w:tabs>
        <w:spacing w:after="220"/>
        <w:rPr>
          <w:sz w:val="24"/>
          <w:szCs w:val="24"/>
        </w:rPr>
        <w:sectPr w:rsidR="009175A5" w:rsidRPr="009175A5" w:rsidSect="00242F84">
          <w:pgSz w:w="11900" w:h="16840"/>
          <w:pgMar w:top="969" w:right="702" w:bottom="284" w:left="1568" w:header="0" w:footer="3" w:gutter="0"/>
          <w:cols w:space="720"/>
          <w:noEndnote/>
          <w:docGrid w:linePitch="360"/>
        </w:sectPr>
      </w:pPr>
    </w:p>
    <w:p w:rsidR="009175A5" w:rsidRPr="009175A5" w:rsidRDefault="009175A5" w:rsidP="009175A5">
      <w:pPr>
        <w:spacing w:after="139" w:line="1" w:lineRule="exact"/>
      </w:pPr>
    </w:p>
    <w:p w:rsidR="009175A5" w:rsidRDefault="009175A5" w:rsidP="009175A5">
      <w:pPr>
        <w:pStyle w:val="af9"/>
        <w:shd w:val="clear" w:color="auto" w:fill="auto"/>
        <w:rPr>
          <w:b/>
          <w:bCs/>
          <w:sz w:val="24"/>
          <w:szCs w:val="24"/>
        </w:rPr>
      </w:pPr>
      <w:r w:rsidRPr="009175A5">
        <w:rPr>
          <w:b/>
          <w:bCs/>
          <w:sz w:val="24"/>
          <w:szCs w:val="24"/>
        </w:rPr>
        <w:t xml:space="preserve">2.2.1 Тематический план и содержание учебной дисциплины </w:t>
      </w:r>
    </w:p>
    <w:p w:rsidR="00D76125" w:rsidRPr="009175A5" w:rsidRDefault="00D76125" w:rsidP="009175A5">
      <w:pPr>
        <w:pStyle w:val="af9"/>
        <w:shd w:val="clear" w:color="auto" w:fill="auto"/>
        <w:rPr>
          <w:sz w:val="24"/>
          <w:szCs w:val="24"/>
        </w:rPr>
      </w:pPr>
    </w:p>
    <w:tbl>
      <w:tblPr>
        <w:tblOverlap w:val="never"/>
        <w:tblW w:w="1555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"/>
        <w:gridCol w:w="3282"/>
        <w:gridCol w:w="1664"/>
        <w:gridCol w:w="828"/>
        <w:gridCol w:w="6542"/>
        <w:gridCol w:w="941"/>
        <w:gridCol w:w="2288"/>
      </w:tblGrid>
      <w:tr w:rsidR="009175A5" w:rsidRPr="009175A5" w:rsidTr="006E1F41">
        <w:trPr>
          <w:trHeight w:hRule="exact" w:val="144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Формируемые общие компетенции и профессиональные компетенции</w:t>
            </w:r>
          </w:p>
        </w:tc>
      </w:tr>
      <w:tr w:rsidR="009175A5" w:rsidRPr="009175A5" w:rsidTr="006E1F41">
        <w:trPr>
          <w:trHeight w:hRule="exact" w:val="25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4</w:t>
            </w:r>
          </w:p>
        </w:tc>
      </w:tr>
      <w:tr w:rsidR="009175A5" w:rsidRPr="009175A5" w:rsidTr="00CC7B04">
        <w:trPr>
          <w:trHeight w:hRule="exact" w:val="882"/>
          <w:jc w:val="center"/>
        </w:trPr>
        <w:tc>
          <w:tcPr>
            <w:tcW w:w="1232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Введение в курс финансовой грамотности</w:t>
            </w:r>
            <w:r w:rsidRPr="009175A5">
              <w:rPr>
                <w:sz w:val="24"/>
                <w:szCs w:val="24"/>
              </w:rPr>
              <w:t>.</w:t>
            </w:r>
          </w:p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Потребности и ресурсы. Финансовые цели. Финансовое благополучие и финансовые риски. Финансовые решения. Финансовое поведение. Финансовая культура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271"/>
          <w:jc w:val="center"/>
        </w:trPr>
        <w:tc>
          <w:tcPr>
            <w:tcW w:w="1232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Раздел 1. Деньги и операции с ними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6E1F41">
        <w:trPr>
          <w:trHeight w:hRule="exact" w:val="472"/>
          <w:jc w:val="center"/>
        </w:trPr>
        <w:tc>
          <w:tcPr>
            <w:tcW w:w="32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Тема 1.1. Деньги и платежи</w:t>
            </w:r>
          </w:p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hanging="13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Cs/>
                <w:sz w:val="24"/>
                <w:szCs w:val="24"/>
              </w:rPr>
              <w:t xml:space="preserve"> 01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Cs/>
                <w:sz w:val="24"/>
                <w:szCs w:val="24"/>
              </w:rPr>
              <w:t xml:space="preserve"> 03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Cs/>
                <w:sz w:val="24"/>
                <w:szCs w:val="24"/>
              </w:rPr>
              <w:t xml:space="preserve"> 04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Cs/>
                <w:sz w:val="24"/>
                <w:szCs w:val="24"/>
              </w:rPr>
              <w:t xml:space="preserve"> 05</w:t>
            </w:r>
          </w:p>
        </w:tc>
      </w:tr>
      <w:tr w:rsidR="009175A5" w:rsidRPr="009175A5" w:rsidTr="006E1F41">
        <w:trPr>
          <w:trHeight w:hRule="exact" w:val="1199"/>
          <w:jc w:val="center"/>
        </w:trPr>
        <w:tc>
          <w:tcPr>
            <w:tcW w:w="329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Роль и функции денег. Виды современных денег, их основные характеристики.</w:t>
            </w:r>
          </w:p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Денежная система. Покупательная способность денег. Инфляция. Основные риски, связанные с использованием денег. Возможности и ограничения использования иностранной валюты. Валютный курс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6E1F41">
        <w:trPr>
          <w:trHeight w:hRule="exact" w:val="1112"/>
          <w:jc w:val="center"/>
        </w:trPr>
        <w:tc>
          <w:tcPr>
            <w:tcW w:w="329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Платежи и расчеты. Поставщики платежных услуг. Платежные агенты. Платежные системы. Основные платежные инструменты: банковский счет, мобильный и интернет-банк, дебетовая, кредитная банковские карты, электронный кошелек. Риски при использовании различных платежных инструментов. Подтверждение расчетов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6E1F41">
        <w:trPr>
          <w:trHeight w:hRule="exact" w:val="389"/>
          <w:jc w:val="center"/>
        </w:trPr>
        <w:tc>
          <w:tcPr>
            <w:tcW w:w="329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6E1F41">
        <w:trPr>
          <w:gridBefore w:val="1"/>
          <w:wBefore w:w="13" w:type="dxa"/>
          <w:trHeight w:hRule="exact" w:val="518"/>
          <w:jc w:val="center"/>
        </w:trPr>
        <w:tc>
          <w:tcPr>
            <w:tcW w:w="3281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Влияние инфляции на финансовые возможности человека. Издержки проведения платежей разного вида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6E1F41">
        <w:trPr>
          <w:gridBefore w:val="1"/>
          <w:wBefore w:w="13" w:type="dxa"/>
          <w:trHeight w:hRule="exact" w:val="271"/>
          <w:jc w:val="center"/>
        </w:trPr>
        <w:tc>
          <w:tcPr>
            <w:tcW w:w="32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6E1F41">
        <w:trPr>
          <w:gridBefore w:val="1"/>
          <w:wBefore w:w="13" w:type="dxa"/>
          <w:trHeight w:hRule="exact" w:val="660"/>
          <w:jc w:val="center"/>
        </w:trPr>
        <w:tc>
          <w:tcPr>
            <w:tcW w:w="32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242F8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Признаки подлинности и платежности банкнот и монет (дизайн, применяемые технологии, используемые материалы)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jc w:val="center"/>
            </w:pP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6E1F41">
        <w:trPr>
          <w:gridBefore w:val="1"/>
          <w:wBefore w:w="13" w:type="dxa"/>
          <w:trHeight w:hRule="exact" w:val="628"/>
          <w:jc w:val="center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Default="009175A5" w:rsidP="009175A5"/>
          <w:p w:rsidR="00D76125" w:rsidRDefault="00D76125" w:rsidP="009175A5"/>
          <w:p w:rsidR="00D76125" w:rsidRDefault="00D76125" w:rsidP="009175A5"/>
          <w:p w:rsidR="00D76125" w:rsidRDefault="00D76125" w:rsidP="009175A5"/>
          <w:p w:rsidR="00D76125" w:rsidRPr="009175A5" w:rsidRDefault="00D76125" w:rsidP="009175A5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Default="009175A5" w:rsidP="009175A5">
            <w:pPr>
              <w:pStyle w:val="afb"/>
              <w:shd w:val="clear" w:color="auto" w:fill="auto"/>
              <w:rPr>
                <w:iCs/>
                <w:sz w:val="24"/>
                <w:szCs w:val="24"/>
              </w:rPr>
            </w:pPr>
            <w:r w:rsidRPr="009175A5">
              <w:rPr>
                <w:iCs/>
                <w:sz w:val="24"/>
                <w:szCs w:val="24"/>
              </w:rPr>
              <w:t>Ориентация на профиль</w:t>
            </w:r>
          </w:p>
          <w:p w:rsidR="00D76125" w:rsidRDefault="00D76125" w:rsidP="009175A5">
            <w:pPr>
              <w:pStyle w:val="afb"/>
              <w:shd w:val="clear" w:color="auto" w:fill="auto"/>
              <w:rPr>
                <w:iCs/>
                <w:sz w:val="24"/>
                <w:szCs w:val="24"/>
              </w:rPr>
            </w:pPr>
          </w:p>
          <w:p w:rsidR="00D76125" w:rsidRDefault="00D76125" w:rsidP="009175A5">
            <w:pPr>
              <w:pStyle w:val="afb"/>
              <w:shd w:val="clear" w:color="auto" w:fill="auto"/>
              <w:rPr>
                <w:iCs/>
                <w:sz w:val="24"/>
                <w:szCs w:val="24"/>
              </w:rPr>
            </w:pPr>
          </w:p>
          <w:p w:rsidR="00D76125" w:rsidRDefault="00D76125" w:rsidP="009175A5">
            <w:pPr>
              <w:pStyle w:val="afb"/>
              <w:shd w:val="clear" w:color="auto" w:fill="auto"/>
              <w:rPr>
                <w:iCs/>
                <w:sz w:val="24"/>
                <w:szCs w:val="24"/>
              </w:rPr>
            </w:pPr>
          </w:p>
          <w:p w:rsidR="00D76125" w:rsidRPr="009175A5" w:rsidRDefault="00D7612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Использование разных платежных инструментов с учетом особенностей своей профессии/специальности</w:t>
            </w:r>
          </w:p>
          <w:p w:rsidR="00D76125" w:rsidRPr="009175A5" w:rsidRDefault="00D7612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Default="009175A5" w:rsidP="009175A5">
            <w:pPr>
              <w:jc w:val="center"/>
            </w:pPr>
          </w:p>
          <w:p w:rsidR="00D76125" w:rsidRPr="009175A5" w:rsidRDefault="00D76125" w:rsidP="009175A5">
            <w:pPr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Default="009175A5" w:rsidP="009175A5"/>
          <w:p w:rsidR="00D76125" w:rsidRDefault="00D76125" w:rsidP="009175A5"/>
          <w:p w:rsidR="00D76125" w:rsidRPr="009175A5" w:rsidRDefault="00D76125" w:rsidP="009175A5"/>
        </w:tc>
      </w:tr>
      <w:tr w:rsidR="00D76125" w:rsidRPr="009175A5" w:rsidTr="006E1F41">
        <w:trPr>
          <w:gridBefore w:val="1"/>
          <w:wBefore w:w="13" w:type="dxa"/>
          <w:trHeight w:hRule="exact" w:val="425"/>
          <w:jc w:val="center"/>
        </w:trPr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125" w:rsidRDefault="00D76125" w:rsidP="009175A5">
            <w:pPr>
              <w:pStyle w:val="afb"/>
              <w:shd w:val="clear" w:color="auto" w:fill="auto"/>
              <w:rPr>
                <w:b/>
                <w:bCs/>
                <w:iCs/>
                <w:sz w:val="24"/>
                <w:szCs w:val="24"/>
              </w:rPr>
            </w:pPr>
          </w:p>
          <w:p w:rsidR="00D76125" w:rsidRPr="009175A5" w:rsidRDefault="00D7612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lastRenderedPageBreak/>
              <w:t>Тема 1.2. Покупки и цены</w:t>
            </w:r>
          </w:p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76125" w:rsidRPr="009175A5" w:rsidRDefault="00D7612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6125" w:rsidRPr="009175A5" w:rsidRDefault="00D7612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Cs/>
                <w:sz w:val="24"/>
                <w:szCs w:val="24"/>
              </w:rPr>
              <w:t xml:space="preserve"> 02</w:t>
            </w:r>
          </w:p>
          <w:p w:rsidR="00D76125" w:rsidRPr="009175A5" w:rsidRDefault="00D7612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Cs/>
                <w:sz w:val="24"/>
                <w:szCs w:val="24"/>
              </w:rPr>
              <w:lastRenderedPageBreak/>
              <w:t>ОК</w:t>
            </w:r>
            <w:proofErr w:type="gramEnd"/>
            <w:r w:rsidRPr="009175A5">
              <w:rPr>
                <w:iCs/>
                <w:sz w:val="24"/>
                <w:szCs w:val="24"/>
              </w:rPr>
              <w:t xml:space="preserve"> 03</w:t>
            </w:r>
          </w:p>
          <w:p w:rsidR="00D76125" w:rsidRPr="009175A5" w:rsidRDefault="00D7612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Cs/>
                <w:sz w:val="24"/>
                <w:szCs w:val="24"/>
              </w:rPr>
              <w:t xml:space="preserve"> 04</w:t>
            </w:r>
          </w:p>
          <w:p w:rsidR="00D76125" w:rsidRPr="009175A5" w:rsidRDefault="00D7612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Cs/>
                <w:sz w:val="24"/>
                <w:szCs w:val="24"/>
              </w:rPr>
              <w:t xml:space="preserve"> 05</w:t>
            </w:r>
          </w:p>
        </w:tc>
      </w:tr>
      <w:tr w:rsidR="00D76125" w:rsidRPr="009175A5" w:rsidTr="006E1F41">
        <w:trPr>
          <w:gridBefore w:val="1"/>
          <w:wBefore w:w="13" w:type="dxa"/>
          <w:trHeight w:hRule="exact" w:val="1859"/>
          <w:jc w:val="center"/>
        </w:trPr>
        <w:tc>
          <w:tcPr>
            <w:tcW w:w="32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125" w:rsidRPr="009175A5" w:rsidRDefault="00D7612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125" w:rsidRPr="009175A5" w:rsidRDefault="00D76125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Выбор товаров и услуг. Обязательная информация о товаре (услуге). Поставщики товаров и услуг. </w:t>
            </w:r>
            <w:proofErr w:type="spellStart"/>
            <w:r w:rsidRPr="009175A5">
              <w:rPr>
                <w:sz w:val="24"/>
                <w:szCs w:val="24"/>
              </w:rPr>
              <w:t>Агрегаторы</w:t>
            </w:r>
            <w:proofErr w:type="spellEnd"/>
            <w:r w:rsidRPr="009175A5">
              <w:rPr>
                <w:sz w:val="24"/>
                <w:szCs w:val="24"/>
              </w:rPr>
              <w:t xml:space="preserve"> и </w:t>
            </w:r>
            <w:proofErr w:type="spellStart"/>
            <w:r w:rsidRPr="009175A5">
              <w:rPr>
                <w:sz w:val="24"/>
                <w:szCs w:val="24"/>
              </w:rPr>
              <w:t>маркетплейсы</w:t>
            </w:r>
            <w:proofErr w:type="spellEnd"/>
            <w:r w:rsidRPr="009175A5">
              <w:rPr>
                <w:sz w:val="24"/>
                <w:szCs w:val="24"/>
              </w:rPr>
              <w:t xml:space="preserve">. Цена товара. Дифференциация цен. Ценовая дискриминация. Программы лояльности (дисконтные карты, скидки, бонусы, </w:t>
            </w:r>
            <w:proofErr w:type="spellStart"/>
            <w:r w:rsidRPr="009175A5">
              <w:rPr>
                <w:sz w:val="24"/>
                <w:szCs w:val="24"/>
              </w:rPr>
              <w:t>кэшбек</w:t>
            </w:r>
            <w:proofErr w:type="spellEnd"/>
            <w:r w:rsidRPr="009175A5">
              <w:rPr>
                <w:sz w:val="24"/>
                <w:szCs w:val="24"/>
              </w:rPr>
              <w:t>). Варианты оплаты (разные виды денег; оплата в момент получения, предоплата, покупка в кредит, рассрочка, подписка). Роль рекламы и других способов продвижения товаров и услуг продавцами. Возврат товара после покупки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6125" w:rsidRPr="009175A5" w:rsidRDefault="00D7612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6125" w:rsidRPr="009175A5" w:rsidRDefault="00D76125" w:rsidP="009175A5"/>
        </w:tc>
      </w:tr>
      <w:tr w:rsidR="00D76125" w:rsidRPr="009175A5" w:rsidTr="006E1F41">
        <w:trPr>
          <w:gridBefore w:val="1"/>
          <w:wBefore w:w="13" w:type="dxa"/>
          <w:trHeight w:hRule="exact" w:val="378"/>
          <w:jc w:val="center"/>
        </w:trPr>
        <w:tc>
          <w:tcPr>
            <w:tcW w:w="32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125" w:rsidRPr="009175A5" w:rsidRDefault="00D7612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6125" w:rsidRPr="009175A5" w:rsidRDefault="00D7612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125" w:rsidRPr="009175A5" w:rsidRDefault="00D76125" w:rsidP="009175A5">
            <w:pPr>
              <w:pStyle w:val="afb"/>
              <w:shd w:val="clear" w:color="auto" w:fill="auto"/>
              <w:ind w:hanging="13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6125" w:rsidRPr="009175A5" w:rsidRDefault="00D76125" w:rsidP="009175A5"/>
        </w:tc>
      </w:tr>
      <w:tr w:rsidR="00D76125" w:rsidRPr="009175A5" w:rsidTr="006E1F41">
        <w:trPr>
          <w:gridBefore w:val="1"/>
          <w:wBefore w:w="13" w:type="dxa"/>
          <w:trHeight w:hRule="exact" w:val="612"/>
          <w:jc w:val="center"/>
        </w:trPr>
        <w:tc>
          <w:tcPr>
            <w:tcW w:w="32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125" w:rsidRPr="009175A5" w:rsidRDefault="00D7612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76125" w:rsidRPr="009175A5" w:rsidRDefault="00D7612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Расчет полной цены. Выбор</w:t>
            </w:r>
          </w:p>
          <w:p w:rsidR="00D76125" w:rsidRPr="009175A5" w:rsidRDefault="00D7612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наилучшего предложения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9175A5">
            <w:pPr>
              <w:jc w:val="center"/>
            </w:pP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6125" w:rsidRPr="009175A5" w:rsidRDefault="00D76125" w:rsidP="009175A5"/>
        </w:tc>
      </w:tr>
      <w:tr w:rsidR="00D76125" w:rsidRPr="009175A5" w:rsidTr="006E1F41">
        <w:trPr>
          <w:gridBefore w:val="1"/>
          <w:wBefore w:w="13" w:type="dxa"/>
          <w:trHeight w:hRule="exact" w:val="427"/>
          <w:jc w:val="center"/>
        </w:trPr>
        <w:tc>
          <w:tcPr>
            <w:tcW w:w="32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125" w:rsidRPr="009175A5" w:rsidRDefault="00D76125" w:rsidP="009175A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9175A5"/>
        </w:tc>
        <w:tc>
          <w:tcPr>
            <w:tcW w:w="22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125" w:rsidRPr="009175A5" w:rsidRDefault="00D76125" w:rsidP="009175A5"/>
        </w:tc>
      </w:tr>
      <w:tr w:rsidR="00D76125" w:rsidRPr="009175A5" w:rsidTr="006E1F41">
        <w:trPr>
          <w:gridBefore w:val="1"/>
          <w:wBefore w:w="13" w:type="dxa"/>
          <w:trHeight w:hRule="exact" w:val="612"/>
          <w:jc w:val="center"/>
        </w:trPr>
        <w:tc>
          <w:tcPr>
            <w:tcW w:w="32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125" w:rsidRPr="009175A5" w:rsidRDefault="00D76125" w:rsidP="009175A5"/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Стоимость товара с учетом скидок и рекламных акций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22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125" w:rsidRPr="009175A5" w:rsidRDefault="00D76125" w:rsidP="009175A5"/>
        </w:tc>
      </w:tr>
      <w:tr w:rsidR="00D76125" w:rsidRPr="009175A5" w:rsidTr="006E1F41">
        <w:trPr>
          <w:gridBefore w:val="1"/>
          <w:wBefore w:w="13" w:type="dxa"/>
          <w:trHeight w:hRule="exact" w:val="797"/>
          <w:jc w:val="center"/>
        </w:trPr>
        <w:tc>
          <w:tcPr>
            <w:tcW w:w="32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D76125"/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Cs/>
                <w:sz w:val="24"/>
                <w:szCs w:val="24"/>
              </w:rPr>
              <w:t>Ориентация на профиль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125" w:rsidRPr="009175A5" w:rsidRDefault="00D76125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Влияние неценовых факторов на совершение покупки (состав, используемые материалы и технологии, ценности бренда и др.)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76125" w:rsidRPr="009175A5" w:rsidRDefault="00D76125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2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125" w:rsidRPr="009175A5" w:rsidRDefault="00D76125" w:rsidP="00D76125"/>
        </w:tc>
      </w:tr>
      <w:tr w:rsidR="006E1F41" w:rsidRPr="009175A5" w:rsidTr="006E1F41">
        <w:trPr>
          <w:gridBefore w:val="1"/>
          <w:wBefore w:w="13" w:type="dxa"/>
          <w:trHeight w:hRule="exact" w:val="550"/>
          <w:jc w:val="center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F41" w:rsidRPr="00640793" w:rsidRDefault="00A1389F" w:rsidP="006E1F41">
            <w:pPr>
              <w:rPr>
                <w:i/>
              </w:rPr>
            </w:pPr>
            <w:r>
              <w:rPr>
                <w:b/>
                <w:bCs/>
                <w:i/>
                <w:iCs/>
              </w:rPr>
              <w:t>Тема 1.3</w:t>
            </w:r>
            <w:r w:rsidR="006E1F41" w:rsidRPr="00640793">
              <w:rPr>
                <w:b/>
                <w:bCs/>
                <w:i/>
                <w:iCs/>
              </w:rPr>
              <w:t>. Безопасное использование денег</w:t>
            </w:r>
          </w:p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F41" w:rsidRPr="006E1F41" w:rsidRDefault="006E1F41" w:rsidP="00D76125">
            <w:pPr>
              <w:pStyle w:val="afb"/>
              <w:shd w:val="clear" w:color="auto" w:fill="auto"/>
              <w:rPr>
                <w:b/>
                <w:sz w:val="24"/>
                <w:szCs w:val="24"/>
              </w:rPr>
            </w:pPr>
            <w:r w:rsidRPr="006E1F41">
              <w:rPr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1F41" w:rsidRPr="006E1F41" w:rsidRDefault="006E1F41" w:rsidP="00D76125">
            <w:pPr>
              <w:pStyle w:val="afb"/>
              <w:shd w:val="clear" w:color="auto" w:fill="auto"/>
              <w:rPr>
                <w:b/>
                <w:sz w:val="24"/>
                <w:szCs w:val="24"/>
              </w:rPr>
            </w:pPr>
            <w:r w:rsidRPr="006E1F4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F41" w:rsidRPr="009175A5" w:rsidRDefault="006E1F41" w:rsidP="00D76125"/>
        </w:tc>
      </w:tr>
      <w:tr w:rsidR="00CC7B04" w:rsidRPr="009175A5" w:rsidTr="006E1F41">
        <w:trPr>
          <w:gridBefore w:val="1"/>
          <w:wBefore w:w="13" w:type="dxa"/>
          <w:trHeight w:hRule="exact" w:val="1834"/>
          <w:jc w:val="center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B04" w:rsidRPr="009175A5" w:rsidRDefault="00CC7B04" w:rsidP="00D7612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B04" w:rsidRPr="009175A5" w:rsidRDefault="006E1F41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Финансовая безопасность в сфере денежного обращения и покупок. Выбор добросовестного поставщика финансовых услуг. Персональные данные, их значение для безопасного использования денег. Основы безопасного пользования банкоматами. Безопасность денежных операций в цифровой среде. Техники социальной инженерии, включая </w:t>
            </w:r>
            <w:proofErr w:type="spellStart"/>
            <w:r>
              <w:rPr>
                <w:sz w:val="24"/>
                <w:szCs w:val="24"/>
              </w:rPr>
              <w:t>фишинг</w:t>
            </w:r>
            <w:proofErr w:type="spellEnd"/>
            <w:r>
              <w:rPr>
                <w:sz w:val="24"/>
                <w:szCs w:val="24"/>
              </w:rPr>
              <w:t xml:space="preserve">, и способы защиты. Правила возмещения средств, несанкционированного списания со счета.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B04" w:rsidRPr="006E0AD4" w:rsidRDefault="00CC7B04" w:rsidP="00CC7B04">
            <w:r w:rsidRPr="006E0AD4"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7B04" w:rsidRPr="009175A5" w:rsidRDefault="00CC7B04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02</w:t>
            </w:r>
          </w:p>
          <w:p w:rsidR="00CC7B04" w:rsidRPr="009175A5" w:rsidRDefault="00CC7B04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CC7B04" w:rsidRPr="009175A5" w:rsidRDefault="00CC7B04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CC7B04" w:rsidRPr="009175A5" w:rsidRDefault="00CC7B04" w:rsidP="00CC7B04">
            <w:proofErr w:type="gramStart"/>
            <w:r w:rsidRPr="009175A5">
              <w:rPr>
                <w:i/>
                <w:iCs/>
              </w:rPr>
              <w:t>ОК</w:t>
            </w:r>
            <w:proofErr w:type="gramEnd"/>
            <w:r w:rsidRPr="009175A5">
              <w:rPr>
                <w:i/>
                <w:iCs/>
              </w:rPr>
              <w:t xml:space="preserve"> 05</w:t>
            </w:r>
          </w:p>
        </w:tc>
      </w:tr>
      <w:tr w:rsidR="00CC7B04" w:rsidRPr="009175A5" w:rsidTr="006E1F41">
        <w:trPr>
          <w:gridBefore w:val="1"/>
          <w:wBefore w:w="13" w:type="dxa"/>
          <w:trHeight w:hRule="exact" w:val="415"/>
          <w:jc w:val="center"/>
        </w:trPr>
        <w:tc>
          <w:tcPr>
            <w:tcW w:w="3281" w:type="dxa"/>
            <w:tcBorders>
              <w:left w:val="single" w:sz="4" w:space="0" w:color="auto"/>
            </w:tcBorders>
            <w:shd w:val="clear" w:color="auto" w:fill="FFFFFF"/>
          </w:tcPr>
          <w:p w:rsidR="00CC7B04" w:rsidRPr="009175A5" w:rsidRDefault="00CC7B04" w:rsidP="00D7612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B04" w:rsidRPr="00CC7B04" w:rsidRDefault="00CC7B04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B04" w:rsidRDefault="00CC7B04" w:rsidP="00CC7B04">
            <w:r w:rsidRPr="006E0AD4">
              <w:t>1</w:t>
            </w:r>
          </w:p>
        </w:tc>
        <w:tc>
          <w:tcPr>
            <w:tcW w:w="22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7B04" w:rsidRPr="009175A5" w:rsidRDefault="00CC7B04" w:rsidP="00D76125"/>
        </w:tc>
      </w:tr>
      <w:tr w:rsidR="00CC7B04" w:rsidRPr="009175A5" w:rsidTr="006E1F41">
        <w:trPr>
          <w:gridBefore w:val="1"/>
          <w:wBefore w:w="13" w:type="dxa"/>
          <w:trHeight w:hRule="exact" w:val="580"/>
          <w:jc w:val="center"/>
        </w:trPr>
        <w:tc>
          <w:tcPr>
            <w:tcW w:w="3281" w:type="dxa"/>
            <w:tcBorders>
              <w:left w:val="single" w:sz="4" w:space="0" w:color="auto"/>
            </w:tcBorders>
            <w:shd w:val="clear" w:color="auto" w:fill="FFFFFF"/>
          </w:tcPr>
          <w:p w:rsidR="00CC7B04" w:rsidRPr="009175A5" w:rsidRDefault="00CC7B04" w:rsidP="00D7612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B04" w:rsidRPr="009175A5" w:rsidRDefault="006E1F41" w:rsidP="00D76125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Выбор </w:t>
            </w:r>
            <w:proofErr w:type="gramStart"/>
            <w:r>
              <w:rPr>
                <w:sz w:val="24"/>
                <w:szCs w:val="24"/>
              </w:rPr>
              <w:t>надежного</w:t>
            </w:r>
            <w:proofErr w:type="gramEnd"/>
            <w:r>
              <w:rPr>
                <w:sz w:val="24"/>
                <w:szCs w:val="24"/>
              </w:rPr>
              <w:t xml:space="preserve"> интернет-магазина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B04" w:rsidRPr="006E0AD4" w:rsidRDefault="00CC7B04" w:rsidP="00CC7B04"/>
        </w:tc>
        <w:tc>
          <w:tcPr>
            <w:tcW w:w="22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7B04" w:rsidRPr="009175A5" w:rsidRDefault="00CC7B04" w:rsidP="00D76125"/>
        </w:tc>
      </w:tr>
      <w:tr w:rsidR="00CC7B04" w:rsidRPr="009175A5" w:rsidTr="006E1F41">
        <w:trPr>
          <w:gridBefore w:val="1"/>
          <w:wBefore w:w="13" w:type="dxa"/>
          <w:trHeight w:hRule="exact" w:val="401"/>
          <w:jc w:val="center"/>
        </w:trPr>
        <w:tc>
          <w:tcPr>
            <w:tcW w:w="3281" w:type="dxa"/>
            <w:tcBorders>
              <w:left w:val="single" w:sz="4" w:space="0" w:color="auto"/>
            </w:tcBorders>
            <w:shd w:val="clear" w:color="auto" w:fill="FFFFFF"/>
          </w:tcPr>
          <w:p w:rsidR="00CC7B04" w:rsidRPr="009175A5" w:rsidRDefault="00CC7B04" w:rsidP="00D76125"/>
        </w:tc>
        <w:tc>
          <w:tcPr>
            <w:tcW w:w="9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B04" w:rsidRPr="009175A5" w:rsidRDefault="00CC7B04" w:rsidP="00D7612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B04" w:rsidRPr="006E0AD4" w:rsidRDefault="00CC7B04" w:rsidP="00CC7B04"/>
        </w:tc>
        <w:tc>
          <w:tcPr>
            <w:tcW w:w="22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7B04" w:rsidRPr="009175A5" w:rsidRDefault="00CC7B04" w:rsidP="00D76125"/>
        </w:tc>
      </w:tr>
      <w:tr w:rsidR="006E1F41" w:rsidRPr="009175A5" w:rsidTr="006E1F41">
        <w:trPr>
          <w:gridBefore w:val="1"/>
          <w:wBefore w:w="13" w:type="dxa"/>
          <w:trHeight w:val="285"/>
          <w:jc w:val="center"/>
        </w:trPr>
        <w:tc>
          <w:tcPr>
            <w:tcW w:w="3281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E1F41" w:rsidRPr="009175A5" w:rsidRDefault="006E1F41" w:rsidP="00D76125"/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F41" w:rsidRPr="00640793" w:rsidRDefault="00640793" w:rsidP="00D76125">
            <w:pPr>
              <w:pStyle w:val="afb"/>
              <w:shd w:val="clear" w:color="auto" w:fill="auto"/>
              <w:rPr>
                <w:bCs/>
                <w:i/>
                <w:iCs/>
                <w:sz w:val="24"/>
                <w:szCs w:val="24"/>
              </w:rPr>
            </w:pPr>
            <w:r w:rsidRPr="00640793">
              <w:rPr>
                <w:bCs/>
                <w:i/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F41" w:rsidRPr="00640793" w:rsidRDefault="00640793" w:rsidP="00D76125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 w:rsidRPr="00640793">
              <w:rPr>
                <w:bCs/>
                <w:iCs/>
                <w:sz w:val="24"/>
                <w:szCs w:val="24"/>
              </w:rPr>
              <w:t>Алгоритм безопасного использования платежных инструментов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1F41" w:rsidRPr="006E0AD4" w:rsidRDefault="006E1F41" w:rsidP="00CC7B04"/>
        </w:tc>
        <w:tc>
          <w:tcPr>
            <w:tcW w:w="22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1F41" w:rsidRPr="009175A5" w:rsidRDefault="006E1F41" w:rsidP="00D76125"/>
        </w:tc>
      </w:tr>
      <w:tr w:rsidR="006E1F41" w:rsidRPr="009175A5" w:rsidTr="00640793">
        <w:trPr>
          <w:gridBefore w:val="1"/>
          <w:wBefore w:w="13" w:type="dxa"/>
          <w:trHeight w:hRule="exact" w:val="726"/>
          <w:jc w:val="center"/>
        </w:trPr>
        <w:tc>
          <w:tcPr>
            <w:tcW w:w="32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F41" w:rsidRPr="009175A5" w:rsidRDefault="006E1F41" w:rsidP="00D76125"/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793" w:rsidRPr="009175A5" w:rsidRDefault="00640793" w:rsidP="00640793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 xml:space="preserve">Ориентация </w:t>
            </w:r>
            <w:proofErr w:type="gramStart"/>
            <w:r w:rsidRPr="009175A5">
              <w:rPr>
                <w:i/>
                <w:iCs/>
                <w:sz w:val="24"/>
                <w:szCs w:val="24"/>
              </w:rPr>
              <w:t>на</w:t>
            </w:r>
            <w:proofErr w:type="gramEnd"/>
          </w:p>
          <w:p w:rsidR="006E1F41" w:rsidRPr="009175A5" w:rsidRDefault="00640793" w:rsidP="00640793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профиль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F41" w:rsidRPr="00640793" w:rsidRDefault="00640793" w:rsidP="00D76125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Признаки типичных ситуаций финансового мошенничества в различных сферах профессиональной деятельности</w:t>
            </w:r>
          </w:p>
        </w:tc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F41" w:rsidRPr="006E0AD4" w:rsidRDefault="006E1F41" w:rsidP="00CC7B04"/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F41" w:rsidRPr="009175A5" w:rsidRDefault="006E1F41" w:rsidP="00D76125"/>
        </w:tc>
      </w:tr>
    </w:tbl>
    <w:p w:rsidR="009175A5" w:rsidRDefault="009175A5" w:rsidP="00D76125">
      <w:pPr>
        <w:rPr>
          <w:sz w:val="16"/>
          <w:szCs w:val="16"/>
        </w:rPr>
      </w:pPr>
    </w:p>
    <w:p w:rsidR="00640793" w:rsidRDefault="00640793" w:rsidP="00D76125">
      <w:pPr>
        <w:rPr>
          <w:sz w:val="16"/>
          <w:szCs w:val="16"/>
        </w:rPr>
      </w:pPr>
    </w:p>
    <w:p w:rsidR="00640793" w:rsidRDefault="00640793" w:rsidP="00D76125">
      <w:pPr>
        <w:rPr>
          <w:sz w:val="16"/>
          <w:szCs w:val="16"/>
        </w:rPr>
      </w:pPr>
    </w:p>
    <w:p w:rsidR="00640793" w:rsidRPr="00CC7B04" w:rsidRDefault="00640793" w:rsidP="00D76125">
      <w:pPr>
        <w:rPr>
          <w:sz w:val="16"/>
          <w:szCs w:val="16"/>
        </w:rPr>
      </w:pPr>
    </w:p>
    <w:tbl>
      <w:tblPr>
        <w:tblOverlap w:val="never"/>
        <w:tblW w:w="15593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1722"/>
        <w:gridCol w:w="121"/>
        <w:gridCol w:w="7229"/>
        <w:gridCol w:w="992"/>
        <w:gridCol w:w="2268"/>
      </w:tblGrid>
      <w:tr w:rsidR="00640793" w:rsidRPr="009175A5" w:rsidTr="00640793">
        <w:trPr>
          <w:trHeight w:hRule="exact" w:val="300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793" w:rsidRPr="009175A5" w:rsidRDefault="00640793" w:rsidP="00CC7B04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>Раздел 2. Планирование и управление личными финансами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793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793" w:rsidRPr="009175A5" w:rsidRDefault="00640793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624AB2">
        <w:trPr>
          <w:trHeight w:hRule="exact" w:val="432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Тема 2.1. Личный и семейный бюджет, финансовое планирование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40793" w:rsidRDefault="00C70A78" w:rsidP="00CC7B04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 w:rsidRPr="00640793">
              <w:rPr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C70A78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02</w:t>
            </w:r>
          </w:p>
          <w:p w:rsidR="00C70A78" w:rsidRPr="009175A5" w:rsidRDefault="00C70A78" w:rsidP="00C70A78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C70A78" w:rsidRPr="009175A5" w:rsidRDefault="00C70A78" w:rsidP="00C70A78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C70A78" w:rsidRPr="009175A5" w:rsidRDefault="00C70A78" w:rsidP="00C70A78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</w:rPr>
              <w:t>ОК</w:t>
            </w:r>
            <w:proofErr w:type="gramEnd"/>
            <w:r w:rsidRPr="009175A5">
              <w:rPr>
                <w:i/>
                <w:iCs/>
              </w:rPr>
              <w:t xml:space="preserve"> 05</w:t>
            </w:r>
          </w:p>
        </w:tc>
      </w:tr>
      <w:tr w:rsidR="00C70A78" w:rsidRPr="009175A5" w:rsidTr="00A3477F">
        <w:trPr>
          <w:trHeight w:hRule="exact" w:val="1120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9175A5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Постановка финансовых целей (краткосрочные и долгосрочные финансовые цели, принцип </w:t>
            </w:r>
            <w:r>
              <w:rPr>
                <w:sz w:val="24"/>
                <w:szCs w:val="24"/>
                <w:lang w:val="en-US"/>
              </w:rPr>
              <w:t>SMAR</w:t>
            </w:r>
            <w:r>
              <w:rPr>
                <w:sz w:val="24"/>
                <w:szCs w:val="24"/>
              </w:rPr>
              <w:t>, выбор способов и контроль достижения финансовой цели). Человеческий и финансовый капитал. Виды доходов и расходов. Принципы ведения личного и семейного бюджета.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A3477F">
        <w:trPr>
          <w:trHeight w:hRule="exact" w:val="415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9175A5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Default="00C70A78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A3477F">
        <w:trPr>
          <w:trHeight w:hRule="exact" w:val="4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9175A5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CC7B04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 w:rsidRPr="00624AB2">
              <w:rPr>
                <w:bCs/>
                <w:iCs/>
                <w:sz w:val="24"/>
                <w:szCs w:val="24"/>
              </w:rPr>
              <w:t xml:space="preserve">Возможности сокращения расходов и повышение доходов.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A3477F">
        <w:trPr>
          <w:trHeight w:hRule="exact" w:val="4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9175A5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CC7B04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A3477F">
        <w:trPr>
          <w:trHeight w:val="195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9175A5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624AB2">
            <w:pPr>
              <w:rPr>
                <w:i/>
              </w:rPr>
            </w:pPr>
            <w:r w:rsidRPr="00624AB2">
              <w:rPr>
                <w:i/>
              </w:rPr>
              <w:t>Для всех профилей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CC7B04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Планирование личного бюджета и оценка его выполнения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624AB2">
        <w:trPr>
          <w:trHeight w:hRule="exact" w:val="623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9175A5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624AB2">
            <w:pPr>
              <w:rPr>
                <w:i/>
              </w:rPr>
            </w:pPr>
            <w:r w:rsidRPr="00624AB2">
              <w:rPr>
                <w:i/>
              </w:rPr>
              <w:t>Ориентация на профиль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CC7B04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Возможности для повышения дохода с учетом особенностей своей профессии/специальности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624AB2">
        <w:trPr>
          <w:trHeight w:hRule="exact" w:val="417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9D331C" w:rsidRDefault="00C70A78" w:rsidP="00624AB2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 w:rsidRPr="009D331C">
              <w:rPr>
                <w:b/>
                <w:bCs/>
                <w:i/>
                <w:iCs/>
                <w:sz w:val="24"/>
                <w:szCs w:val="24"/>
              </w:rPr>
              <w:t>Тема 2.2. Личные сбережения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9D331C" w:rsidRDefault="00C70A78" w:rsidP="00CC7B04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 w:rsidRPr="009D331C">
              <w:rPr>
                <w:b/>
                <w:bCs/>
                <w:i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C70A78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02</w:t>
            </w:r>
          </w:p>
          <w:p w:rsidR="00C70A78" w:rsidRPr="009175A5" w:rsidRDefault="00C70A78" w:rsidP="00C70A78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C70A78" w:rsidRPr="009175A5" w:rsidRDefault="00C70A78" w:rsidP="00C70A78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C70A78" w:rsidRPr="009175A5" w:rsidRDefault="00C70A78" w:rsidP="00C70A78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</w:rPr>
              <w:t>ОК</w:t>
            </w:r>
            <w:proofErr w:type="gramEnd"/>
            <w:r w:rsidRPr="009175A5">
              <w:rPr>
                <w:i/>
                <w:iCs/>
              </w:rPr>
              <w:t xml:space="preserve"> 05</w:t>
            </w:r>
          </w:p>
        </w:tc>
      </w:tr>
      <w:tr w:rsidR="00C70A78" w:rsidRPr="009175A5" w:rsidTr="00A3477F">
        <w:trPr>
          <w:trHeight w:hRule="exact" w:val="1415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Pr="009D331C" w:rsidRDefault="00C70A78" w:rsidP="00624AB2">
            <w:pPr>
              <w:pStyle w:val="afb"/>
              <w:shd w:val="clear" w:color="auto" w:fill="auto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9D331C" w:rsidRDefault="00C70A78" w:rsidP="00CC7B04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 w:rsidRPr="009D331C">
              <w:rPr>
                <w:bCs/>
                <w:iCs/>
                <w:sz w:val="24"/>
                <w:szCs w:val="24"/>
              </w:rPr>
              <w:t xml:space="preserve">Цели сбережений. Изменение стоимости денег во времени. Основные формы сбережений: наличные деньги, банковские счета и их вклады. Доходность банковских вкладов. Простые и сложные проценты. Влияние инфляции </w:t>
            </w:r>
            <w:r>
              <w:rPr>
                <w:bCs/>
                <w:iCs/>
                <w:sz w:val="24"/>
                <w:szCs w:val="24"/>
              </w:rPr>
              <w:t xml:space="preserve">на процентный доход. Сейфовые ячейки. Риски для сбережений и пути их минимизации. Система страхования вкладов.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A3477F">
        <w:trPr>
          <w:trHeight w:hRule="exact" w:val="261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624AB2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9175A5" w:rsidRDefault="00C70A78" w:rsidP="00CC7B04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A3477F">
        <w:trPr>
          <w:trHeight w:hRule="exact" w:val="584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624AB2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9D331C" w:rsidRDefault="00C70A78" w:rsidP="00CC7B04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 w:rsidRPr="009D331C">
              <w:rPr>
                <w:bCs/>
                <w:iCs/>
                <w:sz w:val="24"/>
                <w:szCs w:val="24"/>
              </w:rPr>
              <w:t xml:space="preserve">Безопасное использование сберегательных инструментов. </w:t>
            </w:r>
            <w:r w:rsidRPr="009D331C">
              <w:rPr>
                <w:sz w:val="24"/>
                <w:szCs w:val="24"/>
              </w:rPr>
              <w:t>Выбор добросовестного поставщика финансовых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A3477F">
        <w:trPr>
          <w:trHeight w:hRule="exact" w:val="273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624AB2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9175A5" w:rsidRDefault="00C70A78" w:rsidP="00CC7B04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  <w:r w:rsidRPr="00624AB2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A3477F">
        <w:trPr>
          <w:trHeight w:val="285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624AB2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624AB2">
            <w:pPr>
              <w:rPr>
                <w:i/>
              </w:rPr>
            </w:pPr>
            <w:r w:rsidRPr="00624AB2">
              <w:rPr>
                <w:i/>
              </w:rPr>
              <w:t>Для всех профилей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C70A78" w:rsidRDefault="00C70A78" w:rsidP="00CC7B04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 w:rsidRPr="00C70A78">
              <w:rPr>
                <w:bCs/>
                <w:iCs/>
                <w:sz w:val="24"/>
                <w:szCs w:val="24"/>
              </w:rPr>
              <w:t>Выбор банка и оценка доходности банковского вклада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C70A78" w:rsidRPr="009175A5" w:rsidTr="00624AB2">
        <w:trPr>
          <w:trHeight w:hRule="exact" w:val="568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0A78" w:rsidRDefault="00C70A78" w:rsidP="00624AB2">
            <w:pPr>
              <w:pStyle w:val="afb"/>
              <w:shd w:val="clear" w:color="auto" w:fill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624AB2" w:rsidRDefault="00C70A78" w:rsidP="00624AB2">
            <w:pPr>
              <w:rPr>
                <w:i/>
              </w:rPr>
            </w:pPr>
            <w:r w:rsidRPr="00624AB2">
              <w:rPr>
                <w:i/>
              </w:rPr>
              <w:t>Ориентация на профиль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0A78" w:rsidRPr="00C70A78" w:rsidRDefault="00C70A78" w:rsidP="00CC7B04">
            <w:pPr>
              <w:pStyle w:val="afb"/>
              <w:shd w:val="clear" w:color="auto" w:fill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Анализ необходимости и требуемого объема сбережений с учетом и особенностей своей профессии/специальности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0A78" w:rsidRPr="009175A5" w:rsidRDefault="00C70A78" w:rsidP="009175A5">
            <w:pPr>
              <w:pStyle w:val="afb"/>
              <w:shd w:val="clear" w:color="auto" w:fill="auto"/>
              <w:ind w:firstLine="4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0A78" w:rsidRPr="009175A5" w:rsidRDefault="00C70A78" w:rsidP="009175A5">
            <w:pPr>
              <w:pStyle w:val="afb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9175A5" w:rsidRPr="009175A5" w:rsidTr="00CC7B04">
        <w:trPr>
          <w:trHeight w:hRule="exact" w:val="58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Тема 2.3. Кредиты и займы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02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lastRenderedPageBreak/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05</w:t>
            </w:r>
          </w:p>
        </w:tc>
      </w:tr>
      <w:tr w:rsidR="009175A5" w:rsidRPr="009175A5" w:rsidTr="00CC7B04">
        <w:trPr>
          <w:trHeight w:hRule="exact" w:val="2272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Цели заимствований. Проценты по кредитам и займам. Неустойки. Регулирование процентов и неустоек. Основные инструменты заимствования.</w:t>
            </w:r>
          </w:p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Банковский кредит. Принципы кредитования. Виды кредитов. Условия кредитования. Формы обеспечения возвратности кредита. Кредитный договор.</w:t>
            </w:r>
          </w:p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Риски использования кредитов и займов и пути их минимизации. Страхование</w:t>
            </w:r>
          </w:p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при кредитовании. Взыскание долгов. Кредитная история. Кредитные каникулы. Реструктуризация и рефинансирование кредита. Личное банкротство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326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672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Безопасное использование кредитных инструментов. Выбор добросовестного поставщика финансовых услуг. Выбор оптимальных условий заимствования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326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648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73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Выбор банка и банковского кредита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856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Ориентация на профиль</w:t>
            </w:r>
          </w:p>
        </w:tc>
        <w:tc>
          <w:tcPr>
            <w:tcW w:w="73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Расчет размера допустимого кредита с учетом особенностей своей профессии/специальности (уровень дохода, профиль трат)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326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Тема 2.4. Безопасное управление личными финансами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spacing w:before="300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01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05</w:t>
            </w:r>
          </w:p>
        </w:tc>
      </w:tr>
      <w:tr w:rsidR="009175A5" w:rsidRPr="009175A5" w:rsidTr="00CC7B04">
        <w:trPr>
          <w:trHeight w:hRule="exact" w:val="944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Финансовая безопасность и цифровая среда в сфере личных финансов. Оптимизация личного и семейного бюджета с учетом обеспечения безопасности. Удаленное банковское обслуживание. Дистанционное управление личными финансами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322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326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Управление личным бюджетом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336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</w:tbl>
    <w:p w:rsidR="009175A5" w:rsidRPr="009175A5" w:rsidRDefault="009175A5" w:rsidP="009175A5">
      <w:pPr>
        <w:spacing w:line="1" w:lineRule="exact"/>
      </w:pPr>
      <w:r w:rsidRPr="009175A5">
        <w:br w:type="page"/>
      </w:r>
    </w:p>
    <w:tbl>
      <w:tblPr>
        <w:tblOverlap w:val="never"/>
        <w:tblW w:w="151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5"/>
        <w:gridCol w:w="1644"/>
        <w:gridCol w:w="6612"/>
        <w:gridCol w:w="1027"/>
        <w:gridCol w:w="2827"/>
      </w:tblGrid>
      <w:tr w:rsidR="009175A5" w:rsidRPr="009175A5" w:rsidTr="00DC32F0">
        <w:trPr>
          <w:trHeight w:hRule="exact" w:val="562"/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Моделирование семейного бюджета в </w:t>
            </w:r>
            <w:proofErr w:type="gramStart"/>
            <w:r w:rsidRPr="009175A5">
              <w:rPr>
                <w:sz w:val="24"/>
                <w:szCs w:val="24"/>
              </w:rPr>
              <w:t>условиях</w:t>
            </w:r>
            <w:proofErr w:type="gramEnd"/>
            <w:r w:rsidRPr="009175A5">
              <w:rPr>
                <w:sz w:val="24"/>
                <w:szCs w:val="24"/>
              </w:rPr>
              <w:t xml:space="preserve"> как дефицита, так и избытка доходов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1144"/>
          <w:jc w:val="center"/>
        </w:trPr>
        <w:tc>
          <w:tcPr>
            <w:tcW w:w="30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Ориентация на профиль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Возможности и ограничения льготных программ банков с учетом особенностей своей профессии, иных факторов (вклады и кредиты для молодежи, программистов, семей с детьми)</w:t>
            </w:r>
          </w:p>
        </w:tc>
        <w:tc>
          <w:tcPr>
            <w:tcW w:w="10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CC7B04">
        <w:trPr>
          <w:trHeight w:hRule="exact" w:val="442"/>
          <w:jc w:val="center"/>
        </w:trPr>
        <w:tc>
          <w:tcPr>
            <w:tcW w:w="113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Раздел 3. Риск и Доходность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88"/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Тема 3.1. Инвестирование</w:t>
            </w:r>
          </w:p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02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05</w:t>
            </w:r>
          </w:p>
        </w:tc>
      </w:tr>
      <w:tr w:rsidR="009175A5" w:rsidRPr="009175A5" w:rsidTr="00DC32F0">
        <w:trPr>
          <w:trHeight w:hRule="exact" w:val="1680"/>
          <w:jc w:val="center"/>
        </w:trPr>
        <w:tc>
          <w:tcPr>
            <w:tcW w:w="30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Цели и риски инвестирования. Ликвидность и доходность инвестиций. Взаимосвязь доходности и риска. Основные инвестиционные продукты и их базовые характеристики. Индивидуальный инвестиционный счет (ИИС). Формирование инвестиционного портфеля. Диверсификация. Мошенничество в сфере инвестиций, способы защиты от него. Особенности финансовых пирамид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87"/>
          <w:jc w:val="center"/>
        </w:trPr>
        <w:tc>
          <w:tcPr>
            <w:tcW w:w="30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50"/>
          <w:jc w:val="center"/>
        </w:trPr>
        <w:tc>
          <w:tcPr>
            <w:tcW w:w="30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Стратегия инвестирования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50"/>
          <w:jc w:val="center"/>
        </w:trPr>
        <w:tc>
          <w:tcPr>
            <w:tcW w:w="30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603"/>
          <w:jc w:val="center"/>
        </w:trPr>
        <w:tc>
          <w:tcPr>
            <w:tcW w:w="30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Базовые принципы формирования инвестиционного портфеля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878"/>
          <w:jc w:val="center"/>
        </w:trPr>
        <w:tc>
          <w:tcPr>
            <w:tcW w:w="306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Ориентация на профиль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Расчет размера допустимого объема инвестиций в рамках личного бюджета с учетом особенностей своей профессии/специальности (уровень дохода, профиль трат)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50"/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Тема 3.2. Страхование</w:t>
            </w:r>
          </w:p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02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05</w:t>
            </w:r>
          </w:p>
        </w:tc>
      </w:tr>
      <w:tr w:rsidR="009175A5" w:rsidRPr="009175A5" w:rsidTr="00DC32F0">
        <w:trPr>
          <w:trHeight w:hRule="exact" w:val="866"/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Страхование как один из способов управления рисками. Виды страхования: личное страхование, имущественное страхование, страхование гражданской ответственности. Основные виды страховых продуктов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341"/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638"/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Безопасное использование страховых продуктов. Выбор добросовестного поставщика страховых услуг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322"/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656"/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Страхование как способ обеспечения безопасности в профессиональной деятельности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725"/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Ориентация на профиль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CC7B04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Специфика страхования в разных профессиях (профессиональные страховые продукты)</w:t>
            </w: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</w:tbl>
    <w:p w:rsidR="009175A5" w:rsidRPr="00DC32F0" w:rsidRDefault="009175A5" w:rsidP="00DC32F0">
      <w:pPr>
        <w:contextualSpacing/>
        <w:rPr>
          <w:sz w:val="16"/>
          <w:szCs w:val="16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3"/>
        <w:gridCol w:w="1786"/>
        <w:gridCol w:w="6471"/>
        <w:gridCol w:w="1134"/>
        <w:gridCol w:w="2693"/>
      </w:tblGrid>
      <w:tr w:rsidR="00DC32F0" w:rsidRPr="009175A5" w:rsidTr="00DC32F0">
        <w:trPr>
          <w:trHeight w:hRule="exact" w:val="583"/>
          <w:jc w:val="center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32F0" w:rsidRPr="009175A5" w:rsidRDefault="00DC32F0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lastRenderedPageBreak/>
              <w:t>Тема 3.3.</w:t>
            </w:r>
          </w:p>
          <w:p w:rsidR="00DC32F0" w:rsidRPr="009175A5" w:rsidRDefault="00DC32F0" w:rsidP="00DC32F0">
            <w:pPr>
              <w:contextualSpacing/>
            </w:pPr>
            <w:r w:rsidRPr="009175A5">
              <w:rPr>
                <w:b/>
                <w:bCs/>
                <w:i/>
                <w:iCs/>
              </w:rPr>
              <w:t>Предпринимательство</w:t>
            </w:r>
          </w:p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2F0" w:rsidRPr="009175A5" w:rsidRDefault="00DC32F0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2F0" w:rsidRPr="009175A5" w:rsidRDefault="00DC32F0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9175A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2F0" w:rsidRPr="009175A5" w:rsidRDefault="00DC32F0" w:rsidP="00DC32F0">
            <w:pPr>
              <w:pStyle w:val="afb"/>
              <w:shd w:val="clear" w:color="auto" w:fill="auto"/>
              <w:contextualSpacing/>
              <w:rPr>
                <w:i/>
                <w:iCs/>
                <w:sz w:val="24"/>
                <w:szCs w:val="24"/>
              </w:rPr>
            </w:pPr>
          </w:p>
        </w:tc>
      </w:tr>
      <w:tr w:rsidR="009175A5" w:rsidRPr="009175A5" w:rsidTr="00DC32F0">
        <w:trPr>
          <w:trHeight w:hRule="exact" w:val="845"/>
          <w:jc w:val="center"/>
        </w:trPr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DC32F0">
            <w:pPr>
              <w:contextualSpacing/>
            </w:pPr>
          </w:p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Роль предпринимательства в жизни человека и общества. Условия развития </w:t>
            </w:r>
            <w:proofErr w:type="spellStart"/>
            <w:r w:rsidRPr="009175A5">
              <w:rPr>
                <w:sz w:val="24"/>
                <w:szCs w:val="24"/>
              </w:rPr>
              <w:t>стартапов</w:t>
            </w:r>
            <w:proofErr w:type="spellEnd"/>
            <w:r w:rsidRPr="009175A5">
              <w:rPr>
                <w:sz w:val="24"/>
                <w:szCs w:val="24"/>
              </w:rPr>
              <w:t xml:space="preserve"> и малого бизнеса. Формы ведения предпринимательской деятельности и их основные характеристики. Возможные источники финансирования малого бизнеса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DC32F0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9175A5" w:rsidRPr="009175A5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01</w:t>
            </w:r>
          </w:p>
          <w:p w:rsidR="009175A5" w:rsidRPr="009175A5" w:rsidRDefault="009175A5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9175A5" w:rsidRPr="009175A5" w:rsidRDefault="009175A5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9175A5" w:rsidRPr="009175A5" w:rsidRDefault="009175A5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05</w:t>
            </w:r>
          </w:p>
          <w:p w:rsidR="009175A5" w:rsidRPr="009175A5" w:rsidRDefault="009175A5" w:rsidP="00DC32F0">
            <w:pPr>
              <w:pStyle w:val="afb"/>
              <w:shd w:val="clear" w:color="auto" w:fill="auto"/>
              <w:contextualSpacing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07</w:t>
            </w:r>
          </w:p>
        </w:tc>
      </w:tr>
      <w:tr w:rsidR="009175A5" w:rsidRPr="009175A5" w:rsidTr="00DC32F0">
        <w:trPr>
          <w:trHeight w:hRule="exact" w:val="288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88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Требования для открытия собственного бизнеса и алгоритм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93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691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DC32F0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Базовые финансовые показатели бизнеса: выручка, постоянные и переменные издержки, прибыль.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605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 xml:space="preserve">Ориентация </w:t>
            </w:r>
            <w:proofErr w:type="gramStart"/>
            <w:r w:rsidRPr="009175A5">
              <w:rPr>
                <w:i/>
                <w:iCs/>
                <w:sz w:val="24"/>
                <w:szCs w:val="24"/>
              </w:rPr>
              <w:t>на</w:t>
            </w:r>
            <w:proofErr w:type="gramEnd"/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профиль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Анализ </w:t>
            </w:r>
            <w:proofErr w:type="gramStart"/>
            <w:r w:rsidRPr="009175A5">
              <w:rPr>
                <w:sz w:val="24"/>
                <w:szCs w:val="24"/>
              </w:rPr>
              <w:t>бизнес-идей</w:t>
            </w:r>
            <w:proofErr w:type="gramEnd"/>
            <w:r w:rsidRPr="009175A5">
              <w:rPr>
                <w:sz w:val="24"/>
                <w:szCs w:val="24"/>
              </w:rPr>
              <w:t xml:space="preserve"> и рисков, связанных с ними, с учетом особенностей своей профессии/специальности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93"/>
          <w:jc w:val="center"/>
        </w:trPr>
        <w:tc>
          <w:tcPr>
            <w:tcW w:w="1118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Раздел 4. Финансовая среда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01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05</w:t>
            </w:r>
          </w:p>
        </w:tc>
      </w:tr>
      <w:tr w:rsidR="009175A5" w:rsidRPr="009175A5" w:rsidTr="00DC32F0">
        <w:trPr>
          <w:trHeight w:hRule="exact" w:val="336"/>
          <w:jc w:val="center"/>
        </w:trPr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Тема 4.1. Финансовые взаимоотношения с государством</w:t>
            </w:r>
          </w:p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815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Роль налогов, налоговой и социальной политики государства для экономики страны и личного благосостояния граждан. Налоги физических лиц. Налоговые вычеты и льготы.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658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Пенсионная система России. Социальная поддержка граждан. Возможности </w:t>
            </w:r>
            <w:proofErr w:type="gramStart"/>
            <w:r w:rsidRPr="009175A5">
              <w:rPr>
                <w:sz w:val="24"/>
                <w:szCs w:val="24"/>
              </w:rPr>
              <w:t>инициативного</w:t>
            </w:r>
            <w:proofErr w:type="gramEnd"/>
            <w:r w:rsidRPr="009175A5">
              <w:rPr>
                <w:sz w:val="24"/>
                <w:szCs w:val="24"/>
              </w:rPr>
              <w:t xml:space="preserve"> бюджетирования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389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403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Применение налоговых вычетов для увеличения дохода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355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629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 xml:space="preserve">Основные цифровые сервисы государства для граждан. Налоги и пенсионное обеспечение для </w:t>
            </w:r>
            <w:proofErr w:type="spellStart"/>
            <w:r w:rsidRPr="009175A5">
              <w:rPr>
                <w:sz w:val="24"/>
                <w:szCs w:val="24"/>
              </w:rPr>
              <w:t>самозанятых</w:t>
            </w:r>
            <w:proofErr w:type="spellEnd"/>
            <w:r w:rsidRPr="009175A5">
              <w:rPr>
                <w:sz w:val="24"/>
                <w:szCs w:val="24"/>
              </w:rPr>
              <w:t xml:space="preserve"> и 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1138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Ориентация на профиль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Специфика налогообложения и пенсионного обеспечения в разных профессиях (профессиональные налоговые вычеты для творческих профессий, налоги и пенсии для нотариусов и адвокатов, военных)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250"/>
          <w:jc w:val="center"/>
        </w:trPr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Тема 4.2. Защита прав граждан в финансовой сфере</w:t>
            </w:r>
          </w:p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ind w:firstLine="440"/>
              <w:jc w:val="both"/>
              <w:rPr>
                <w:sz w:val="24"/>
                <w:szCs w:val="24"/>
              </w:rPr>
            </w:pPr>
            <w:r w:rsidRPr="009175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02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03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04</w:t>
            </w:r>
          </w:p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9175A5">
              <w:rPr>
                <w:i/>
                <w:iCs/>
                <w:sz w:val="24"/>
                <w:szCs w:val="24"/>
              </w:rPr>
              <w:t>ОК</w:t>
            </w:r>
            <w:proofErr w:type="gramEnd"/>
            <w:r w:rsidRPr="009175A5">
              <w:rPr>
                <w:i/>
                <w:iCs/>
                <w:sz w:val="24"/>
                <w:szCs w:val="24"/>
              </w:rPr>
              <w:t xml:space="preserve"> 05</w:t>
            </w:r>
          </w:p>
        </w:tc>
      </w:tr>
      <w:tr w:rsidR="009175A5" w:rsidRPr="009175A5" w:rsidTr="00DC32F0">
        <w:trPr>
          <w:trHeight w:hRule="exact" w:val="1631"/>
          <w:jc w:val="center"/>
        </w:trPr>
        <w:tc>
          <w:tcPr>
            <w:tcW w:w="29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spacing w:line="286" w:lineRule="auto"/>
              <w:jc w:val="both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Основные права граждан в финансовой сфере и формы их защиты. Задачи и полномочия Банка России, других государственных органов в сфере защиты прав потребителей финансовых услуг. Досудебное и судебное урегулирование споров. Уполномоченный по правам потребителей финансовых услуг. Особенности защиты прав потребителей в цифровой среде.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/>
        </w:tc>
      </w:tr>
    </w:tbl>
    <w:p w:rsidR="009175A5" w:rsidRPr="009175A5" w:rsidRDefault="009175A5" w:rsidP="009175A5">
      <w:pPr>
        <w:spacing w:line="1" w:lineRule="exact"/>
      </w:pPr>
      <w:r w:rsidRPr="009175A5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3"/>
        <w:gridCol w:w="1786"/>
        <w:gridCol w:w="6398"/>
        <w:gridCol w:w="1027"/>
        <w:gridCol w:w="2827"/>
      </w:tblGrid>
      <w:tr w:rsidR="009175A5" w:rsidRPr="009175A5" w:rsidTr="00DC32F0">
        <w:trPr>
          <w:trHeight w:hRule="exact" w:val="711"/>
          <w:jc w:val="center"/>
        </w:trPr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В том числе практических занятий (с учетом профильной направленности)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9175A5">
        <w:trPr>
          <w:trHeight w:hRule="exact" w:val="413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Типичные ситуация нарушения прав граждан в финансовой сфере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9175A5">
        <w:trPr>
          <w:trHeight w:hRule="exact" w:val="370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Профильная направленность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9175A5">
        <w:trPr>
          <w:trHeight w:hRule="exact" w:val="658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Для всех профилей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Алгоритм действий при нарушении прав граждан в финансовой сфере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DC32F0">
        <w:trPr>
          <w:trHeight w:hRule="exact" w:val="954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i/>
                <w:iCs/>
                <w:sz w:val="24"/>
                <w:szCs w:val="24"/>
              </w:rPr>
              <w:t>Ориентация на профиль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sz w:val="24"/>
                <w:szCs w:val="24"/>
              </w:rPr>
              <w:t>Стратегии действия в проблемных ситуациях с учетом особенностей своей профессии/специальности (характер возможного нарушения прав)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9175A5">
        <w:trPr>
          <w:trHeight w:hRule="exact" w:val="298"/>
          <w:jc w:val="center"/>
        </w:trPr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Зачет</w:t>
            </w:r>
          </w:p>
        </w:tc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175A5" w:rsidRPr="009175A5" w:rsidRDefault="009175A5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  <w:tr w:rsidR="009175A5" w:rsidRPr="009175A5" w:rsidTr="009175A5">
        <w:trPr>
          <w:trHeight w:hRule="exact" w:val="379"/>
          <w:jc w:val="center"/>
        </w:trPr>
        <w:tc>
          <w:tcPr>
            <w:tcW w:w="29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9175A5" w:rsidP="009175A5">
            <w:pPr>
              <w:pStyle w:val="afb"/>
              <w:shd w:val="clear" w:color="auto" w:fill="auto"/>
              <w:rPr>
                <w:sz w:val="24"/>
                <w:szCs w:val="24"/>
              </w:rPr>
            </w:pPr>
            <w:r w:rsidRPr="009175A5">
              <w:rPr>
                <w:b/>
                <w:bCs/>
                <w:i/>
                <w:iCs/>
                <w:sz w:val="24"/>
                <w:szCs w:val="24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75A5" w:rsidRPr="009175A5" w:rsidRDefault="00A1389F" w:rsidP="009175A5">
            <w:pPr>
              <w:pStyle w:val="afb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50</w:t>
            </w:r>
          </w:p>
        </w:tc>
        <w:tc>
          <w:tcPr>
            <w:tcW w:w="2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5A5" w:rsidRPr="009175A5" w:rsidRDefault="009175A5" w:rsidP="009175A5"/>
        </w:tc>
      </w:tr>
    </w:tbl>
    <w:p w:rsidR="009175A5" w:rsidRPr="009175A5" w:rsidRDefault="009175A5" w:rsidP="009175A5">
      <w:pPr>
        <w:spacing w:after="979" w:line="1" w:lineRule="exact"/>
      </w:pPr>
    </w:p>
    <w:p w:rsidR="009175A5" w:rsidRPr="009175A5" w:rsidRDefault="009175A5" w:rsidP="009175A5">
      <w:pPr>
        <w:sectPr w:rsidR="009175A5" w:rsidRPr="009175A5" w:rsidSect="00D76125">
          <w:footerReference w:type="default" r:id="rId9"/>
          <w:pgSz w:w="16840" w:h="11900" w:orient="landscape"/>
          <w:pgMar w:top="847" w:right="873" w:bottom="426" w:left="968" w:header="419" w:footer="3" w:gutter="0"/>
          <w:cols w:space="720"/>
          <w:noEndnote/>
          <w:docGrid w:linePitch="360"/>
        </w:sectPr>
      </w:pPr>
    </w:p>
    <w:p w:rsidR="009175A5" w:rsidRPr="009175A5" w:rsidRDefault="009175A5" w:rsidP="003D68D0">
      <w:pPr>
        <w:pStyle w:val="22"/>
        <w:numPr>
          <w:ilvl w:val="0"/>
          <w:numId w:val="3"/>
        </w:numPr>
        <w:shd w:val="clear" w:color="auto" w:fill="auto"/>
        <w:tabs>
          <w:tab w:val="left" w:pos="308"/>
        </w:tabs>
        <w:spacing w:after="220"/>
        <w:jc w:val="center"/>
        <w:rPr>
          <w:sz w:val="24"/>
          <w:szCs w:val="24"/>
        </w:rPr>
      </w:pPr>
      <w:r w:rsidRPr="009175A5">
        <w:rPr>
          <w:b/>
          <w:bCs/>
          <w:sz w:val="24"/>
          <w:szCs w:val="24"/>
        </w:rPr>
        <w:lastRenderedPageBreak/>
        <w:t>УСЛОВИЯ РЕАЛИЗАЦИИ УЧЕБНОЙ ДИСЦИПЛИНЫ</w:t>
      </w:r>
    </w:p>
    <w:p w:rsidR="009175A5" w:rsidRPr="009175A5" w:rsidRDefault="009175A5" w:rsidP="003D68D0">
      <w:pPr>
        <w:pStyle w:val="22"/>
        <w:numPr>
          <w:ilvl w:val="1"/>
          <w:numId w:val="3"/>
        </w:numPr>
        <w:shd w:val="clear" w:color="auto" w:fill="auto"/>
        <w:tabs>
          <w:tab w:val="left" w:pos="500"/>
        </w:tabs>
        <w:spacing w:line="276" w:lineRule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Освоение программы дисциплины </w:t>
      </w:r>
      <w:r w:rsidRPr="009175A5">
        <w:rPr>
          <w:i/>
          <w:iCs/>
          <w:sz w:val="24"/>
          <w:szCs w:val="24"/>
        </w:rPr>
        <w:t>«Основы финансовой грамотности»</w:t>
      </w:r>
      <w:r w:rsidRPr="009175A5">
        <w:rPr>
          <w:sz w:val="24"/>
          <w:szCs w:val="24"/>
        </w:rPr>
        <w:t xml:space="preserve"> предполагает наличие в профессиональной образовательной организации, реализующей образовательную программу среднего общего образования, специализированного учебного кабинета, в котором имеется возможность обеспечить свободный доступ в Интернет во время учебного занятия и в период </w:t>
      </w:r>
      <w:proofErr w:type="spellStart"/>
      <w:r w:rsidRPr="009175A5">
        <w:rPr>
          <w:sz w:val="24"/>
          <w:szCs w:val="24"/>
        </w:rPr>
        <w:t>внеучебной</w:t>
      </w:r>
      <w:proofErr w:type="spellEnd"/>
      <w:r w:rsidRPr="009175A5">
        <w:rPr>
          <w:sz w:val="24"/>
          <w:szCs w:val="24"/>
        </w:rPr>
        <w:t xml:space="preserve"> деятельности </w:t>
      </w:r>
      <w:proofErr w:type="gramStart"/>
      <w:r w:rsidRPr="009175A5">
        <w:rPr>
          <w:sz w:val="24"/>
          <w:szCs w:val="24"/>
        </w:rPr>
        <w:t>обучающихся</w:t>
      </w:r>
      <w:proofErr w:type="gramEnd"/>
      <w:r w:rsidRPr="009175A5">
        <w:rPr>
          <w:sz w:val="24"/>
          <w:szCs w:val="24"/>
        </w:rPr>
        <w:t>.</w:t>
      </w:r>
    </w:p>
    <w:p w:rsidR="009175A5" w:rsidRP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Помещение кабинета должно удовлетворять требованиям Санитарно-эпидемиологических правил и нормативам и быть оснащено типовым оборудованием, в том числе специализированной учебной мебелью и средствами обучения.</w:t>
      </w:r>
    </w:p>
    <w:p w:rsidR="009175A5" w:rsidRP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В кабинете должно быть мультимедийное оборудование, посредством которого участники образовательного процесса могут просматривать визуальную информацию по финансовой грамотности, создавать презентации, видеоматериалы, иные документы.</w:t>
      </w:r>
    </w:p>
    <w:p w:rsidR="009175A5" w:rsidRP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В состав учебно-методического и материально-технического обеспечения программы учебной дисциплины «</w:t>
      </w:r>
      <w:r w:rsidRPr="009175A5">
        <w:rPr>
          <w:i/>
          <w:iCs/>
          <w:sz w:val="24"/>
          <w:szCs w:val="24"/>
        </w:rPr>
        <w:t>Основы финансовой грамотности»</w:t>
      </w:r>
      <w:r w:rsidRPr="009175A5">
        <w:rPr>
          <w:sz w:val="24"/>
          <w:szCs w:val="24"/>
        </w:rPr>
        <w:t xml:space="preserve"> входят:</w:t>
      </w:r>
    </w:p>
    <w:p w:rsidR="009175A5" w:rsidRPr="009175A5" w:rsidRDefault="009175A5" w:rsidP="009175A5">
      <w:pPr>
        <w:pStyle w:val="22"/>
        <w:shd w:val="clear" w:color="auto" w:fill="auto"/>
        <w:spacing w:line="223" w:lineRule="auto"/>
        <w:jc w:val="both"/>
        <w:rPr>
          <w:sz w:val="24"/>
          <w:szCs w:val="24"/>
        </w:rPr>
      </w:pPr>
      <w:r w:rsidRPr="009175A5">
        <w:rPr>
          <w:rFonts w:ascii="Calibri" w:hAnsi="Calibri" w:cs="Calibri"/>
          <w:sz w:val="24"/>
          <w:szCs w:val="24"/>
        </w:rPr>
        <w:t xml:space="preserve">• </w:t>
      </w:r>
      <w:r w:rsidRPr="009175A5">
        <w:rPr>
          <w:sz w:val="24"/>
          <w:szCs w:val="24"/>
        </w:rPr>
        <w:t>информационно-коммуникационные средства;</w:t>
      </w:r>
    </w:p>
    <w:p w:rsidR="009175A5" w:rsidRPr="009175A5" w:rsidRDefault="009175A5" w:rsidP="009175A5">
      <w:pPr>
        <w:pStyle w:val="22"/>
        <w:shd w:val="clear" w:color="auto" w:fill="auto"/>
        <w:spacing w:line="233" w:lineRule="auto"/>
        <w:jc w:val="both"/>
        <w:rPr>
          <w:sz w:val="24"/>
          <w:szCs w:val="24"/>
        </w:rPr>
      </w:pPr>
      <w:r w:rsidRPr="009175A5">
        <w:rPr>
          <w:rFonts w:ascii="Calibri" w:hAnsi="Calibri" w:cs="Calibri"/>
          <w:sz w:val="24"/>
          <w:szCs w:val="24"/>
        </w:rPr>
        <w:t xml:space="preserve">• </w:t>
      </w:r>
      <w:r w:rsidRPr="009175A5">
        <w:rPr>
          <w:sz w:val="24"/>
          <w:szCs w:val="24"/>
        </w:rPr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9175A5" w:rsidRPr="009175A5" w:rsidRDefault="009175A5" w:rsidP="009175A5">
      <w:pPr>
        <w:pStyle w:val="22"/>
        <w:shd w:val="clear" w:color="auto" w:fill="auto"/>
        <w:tabs>
          <w:tab w:val="left" w:pos="632"/>
        </w:tabs>
        <w:spacing w:line="223" w:lineRule="auto"/>
        <w:jc w:val="both"/>
        <w:rPr>
          <w:sz w:val="24"/>
          <w:szCs w:val="24"/>
        </w:rPr>
      </w:pPr>
      <w:r w:rsidRPr="009175A5">
        <w:rPr>
          <w:rFonts w:ascii="Calibri" w:hAnsi="Calibri" w:cs="Calibri"/>
          <w:sz w:val="24"/>
          <w:szCs w:val="24"/>
        </w:rPr>
        <w:t>•</w:t>
      </w:r>
      <w:r w:rsidRPr="009175A5">
        <w:rPr>
          <w:rFonts w:ascii="Calibri" w:hAnsi="Calibri" w:cs="Calibri"/>
          <w:sz w:val="24"/>
          <w:szCs w:val="24"/>
        </w:rPr>
        <w:tab/>
      </w:r>
      <w:r w:rsidRPr="009175A5">
        <w:rPr>
          <w:sz w:val="24"/>
          <w:szCs w:val="24"/>
        </w:rPr>
        <w:t>библиотечный фонд кабинета;</w:t>
      </w:r>
    </w:p>
    <w:p w:rsidR="009175A5" w:rsidRPr="009175A5" w:rsidRDefault="009175A5" w:rsidP="009175A5">
      <w:pPr>
        <w:pStyle w:val="22"/>
        <w:shd w:val="clear" w:color="auto" w:fill="auto"/>
        <w:tabs>
          <w:tab w:val="left" w:pos="632"/>
        </w:tabs>
        <w:spacing w:line="223" w:lineRule="auto"/>
        <w:jc w:val="both"/>
        <w:rPr>
          <w:sz w:val="24"/>
          <w:szCs w:val="24"/>
        </w:rPr>
      </w:pPr>
      <w:r w:rsidRPr="009175A5">
        <w:rPr>
          <w:rFonts w:ascii="Calibri" w:hAnsi="Calibri" w:cs="Calibri"/>
          <w:sz w:val="24"/>
          <w:szCs w:val="24"/>
        </w:rPr>
        <w:t>•</w:t>
      </w:r>
      <w:r w:rsidRPr="009175A5">
        <w:rPr>
          <w:rFonts w:ascii="Calibri" w:hAnsi="Calibri" w:cs="Calibri"/>
          <w:sz w:val="24"/>
          <w:szCs w:val="24"/>
        </w:rPr>
        <w:tab/>
      </w:r>
      <w:r w:rsidRPr="009175A5">
        <w:rPr>
          <w:sz w:val="24"/>
          <w:szCs w:val="24"/>
        </w:rPr>
        <w:t>рекомендованные мультимедийные пособия.</w:t>
      </w:r>
    </w:p>
    <w:p w:rsidR="009175A5" w:rsidRP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В библиотечный фонд кабинета входят учебники, учебно-методические комплекты (УМК) (в </w:t>
      </w:r>
      <w:proofErr w:type="spellStart"/>
      <w:r w:rsidRPr="009175A5">
        <w:rPr>
          <w:sz w:val="24"/>
          <w:szCs w:val="24"/>
        </w:rPr>
        <w:t>т.ч</w:t>
      </w:r>
      <w:proofErr w:type="spellEnd"/>
      <w:r w:rsidRPr="009175A5">
        <w:rPr>
          <w:sz w:val="24"/>
          <w:szCs w:val="24"/>
        </w:rPr>
        <w:t>. и мультимедийные), обеспечивающие освоение учебной дисциплины «</w:t>
      </w:r>
      <w:r w:rsidRPr="009175A5">
        <w:rPr>
          <w:i/>
          <w:iCs/>
          <w:sz w:val="24"/>
          <w:szCs w:val="24"/>
        </w:rPr>
        <w:t>«Основы финансовой грамотности»</w:t>
      </w:r>
      <w:r w:rsidRPr="009175A5">
        <w:rPr>
          <w:sz w:val="24"/>
          <w:szCs w:val="24"/>
        </w:rPr>
        <w:t>», рекомендованные или допущенные для использования в профессиональных образовательных организациях. Библиотечный фонд кабинета может быть дополнен энциклопедиями, справочниками, научной, научно-популярной и другой литературой по вопросам финансовой грамотности.</w:t>
      </w:r>
    </w:p>
    <w:p w:rsidR="009175A5" w:rsidRPr="009175A5" w:rsidRDefault="009175A5" w:rsidP="009175A5">
      <w:pPr>
        <w:pStyle w:val="22"/>
        <w:shd w:val="clear" w:color="auto" w:fill="auto"/>
        <w:spacing w:after="320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В процессе освоения программы учебной дисциплины «</w:t>
      </w:r>
      <w:r w:rsidRPr="009175A5">
        <w:rPr>
          <w:i/>
          <w:iCs/>
          <w:sz w:val="24"/>
          <w:szCs w:val="24"/>
        </w:rPr>
        <w:t>«Основы финансовой грамотности»</w:t>
      </w:r>
      <w:r w:rsidRPr="009175A5">
        <w:rPr>
          <w:sz w:val="24"/>
          <w:szCs w:val="24"/>
        </w:rPr>
        <w:t>» обучающиеся должны иметь возможность доступа к электронным учебным материалам и образовательным ресурсам, имеющимся в свободном доступе в сети Интернет (электронным книгам, документам, хрестоматиям, практикумам, тестам и другим подобным ресурсам).</w:t>
      </w:r>
    </w:p>
    <w:p w:rsidR="009175A5" w:rsidRPr="009175A5" w:rsidRDefault="009175A5" w:rsidP="003D68D0">
      <w:pPr>
        <w:pStyle w:val="26"/>
        <w:keepNext/>
        <w:keepLines/>
        <w:numPr>
          <w:ilvl w:val="1"/>
          <w:numId w:val="3"/>
        </w:numPr>
        <w:shd w:val="clear" w:color="auto" w:fill="auto"/>
        <w:tabs>
          <w:tab w:val="left" w:pos="500"/>
        </w:tabs>
        <w:spacing w:line="276" w:lineRule="auto"/>
        <w:jc w:val="both"/>
        <w:rPr>
          <w:sz w:val="24"/>
          <w:szCs w:val="24"/>
        </w:rPr>
      </w:pPr>
      <w:bookmarkStart w:id="3" w:name="bookmark12"/>
      <w:bookmarkStart w:id="4" w:name="bookmark13"/>
      <w:r w:rsidRPr="009175A5">
        <w:rPr>
          <w:sz w:val="24"/>
          <w:szCs w:val="24"/>
        </w:rPr>
        <w:t>Информационное обеспечение реализации программы</w:t>
      </w:r>
      <w:bookmarkEnd w:id="3"/>
      <w:bookmarkEnd w:id="4"/>
    </w:p>
    <w:p w:rsidR="009175A5" w:rsidRPr="009175A5" w:rsidRDefault="009175A5" w:rsidP="009175A5">
      <w:pPr>
        <w:pStyle w:val="22"/>
        <w:shd w:val="clear" w:color="auto" w:fill="auto"/>
        <w:spacing w:after="320" w:line="276" w:lineRule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</w:t>
      </w:r>
      <w:proofErr w:type="gramStart"/>
      <w:r w:rsidRPr="009175A5">
        <w:rPr>
          <w:sz w:val="24"/>
          <w:szCs w:val="24"/>
        </w:rPr>
        <w:t>выбирается не менее одного издания</w:t>
      </w:r>
      <w:proofErr w:type="gramEnd"/>
      <w:r w:rsidRPr="009175A5">
        <w:rPr>
          <w:sz w:val="24"/>
          <w:szCs w:val="24"/>
        </w:rPr>
        <w:t xml:space="preserve">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9175A5" w:rsidRPr="009175A5" w:rsidRDefault="009175A5" w:rsidP="003D68D0">
      <w:pPr>
        <w:pStyle w:val="26"/>
        <w:keepNext/>
        <w:keepLines/>
        <w:numPr>
          <w:ilvl w:val="2"/>
          <w:numId w:val="3"/>
        </w:numPr>
        <w:shd w:val="clear" w:color="auto" w:fill="auto"/>
        <w:tabs>
          <w:tab w:val="left" w:pos="682"/>
        </w:tabs>
        <w:jc w:val="both"/>
        <w:rPr>
          <w:sz w:val="24"/>
          <w:szCs w:val="24"/>
        </w:rPr>
      </w:pPr>
      <w:bookmarkStart w:id="5" w:name="bookmark14"/>
      <w:bookmarkStart w:id="6" w:name="bookmark15"/>
      <w:r w:rsidRPr="009175A5">
        <w:rPr>
          <w:sz w:val="24"/>
          <w:szCs w:val="24"/>
        </w:rPr>
        <w:t>Основные печатные издания</w:t>
      </w:r>
      <w:bookmarkEnd w:id="5"/>
      <w:bookmarkEnd w:id="6"/>
    </w:p>
    <w:p w:rsidR="009175A5" w:rsidRPr="009175A5" w:rsidRDefault="009175A5" w:rsidP="003D68D0">
      <w:pPr>
        <w:pStyle w:val="22"/>
        <w:numPr>
          <w:ilvl w:val="0"/>
          <w:numId w:val="6"/>
        </w:numPr>
        <w:shd w:val="clear" w:color="auto" w:fill="auto"/>
        <w:tabs>
          <w:tab w:val="left" w:pos="322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Жданова А.О., Савицкая Е.В. Финансовая грамотность: материалы для </w:t>
      </w:r>
      <w:proofErr w:type="gramStart"/>
      <w:r w:rsidRPr="009175A5">
        <w:rPr>
          <w:sz w:val="24"/>
          <w:szCs w:val="24"/>
        </w:rPr>
        <w:t>обучающихся</w:t>
      </w:r>
      <w:proofErr w:type="gramEnd"/>
      <w:r w:rsidRPr="009175A5">
        <w:rPr>
          <w:sz w:val="24"/>
          <w:szCs w:val="24"/>
        </w:rPr>
        <w:t>.</w:t>
      </w:r>
    </w:p>
    <w:p w:rsidR="009175A5" w:rsidRP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Среднее профессиональное образование. - М.: ВАКО, 2020. - 400 с.</w:t>
      </w:r>
    </w:p>
    <w:p w:rsidR="009175A5" w:rsidRPr="009175A5" w:rsidRDefault="009175A5" w:rsidP="003D68D0">
      <w:pPr>
        <w:pStyle w:val="22"/>
        <w:numPr>
          <w:ilvl w:val="0"/>
          <w:numId w:val="6"/>
        </w:numPr>
        <w:shd w:val="clear" w:color="auto" w:fill="auto"/>
        <w:tabs>
          <w:tab w:val="left" w:pos="322"/>
        </w:tabs>
        <w:jc w:val="both"/>
        <w:rPr>
          <w:sz w:val="24"/>
          <w:szCs w:val="24"/>
        </w:rPr>
      </w:pPr>
      <w:proofErr w:type="spellStart"/>
      <w:r w:rsidRPr="009175A5">
        <w:rPr>
          <w:sz w:val="24"/>
          <w:szCs w:val="24"/>
        </w:rPr>
        <w:t>Каджаева</w:t>
      </w:r>
      <w:proofErr w:type="spellEnd"/>
      <w:r w:rsidRPr="009175A5">
        <w:rPr>
          <w:sz w:val="24"/>
          <w:szCs w:val="24"/>
        </w:rPr>
        <w:t xml:space="preserve"> М.Р. Финансовая грамотность: учеб</w:t>
      </w:r>
      <w:proofErr w:type="gramStart"/>
      <w:r w:rsidRPr="009175A5">
        <w:rPr>
          <w:sz w:val="24"/>
          <w:szCs w:val="24"/>
        </w:rPr>
        <w:t>.</w:t>
      </w:r>
      <w:proofErr w:type="gramEnd"/>
      <w:r w:rsidRPr="009175A5">
        <w:rPr>
          <w:sz w:val="24"/>
          <w:szCs w:val="24"/>
        </w:rPr>
        <w:t xml:space="preserve"> </w:t>
      </w:r>
      <w:proofErr w:type="gramStart"/>
      <w:r w:rsidRPr="009175A5">
        <w:rPr>
          <w:sz w:val="24"/>
          <w:szCs w:val="24"/>
        </w:rPr>
        <w:t>п</w:t>
      </w:r>
      <w:proofErr w:type="gramEnd"/>
      <w:r w:rsidRPr="009175A5">
        <w:rPr>
          <w:sz w:val="24"/>
          <w:szCs w:val="24"/>
        </w:rPr>
        <w:t xml:space="preserve">особие для студ. учреждений сред. профессиональное образования / М.Р. </w:t>
      </w:r>
      <w:proofErr w:type="spellStart"/>
      <w:r w:rsidRPr="009175A5">
        <w:rPr>
          <w:sz w:val="24"/>
          <w:szCs w:val="24"/>
        </w:rPr>
        <w:t>Каджаева</w:t>
      </w:r>
      <w:proofErr w:type="spellEnd"/>
      <w:r w:rsidRPr="009175A5">
        <w:rPr>
          <w:sz w:val="24"/>
          <w:szCs w:val="24"/>
        </w:rPr>
        <w:t>, Л.В. Дубровская, А.Р. Елисеева. - . - 4-е изд. стер. М.: Издательский центр «Академия», 2022. - 288 с.</w:t>
      </w:r>
    </w:p>
    <w:p w:rsidR="009175A5" w:rsidRPr="009175A5" w:rsidRDefault="009175A5" w:rsidP="003D68D0">
      <w:pPr>
        <w:pStyle w:val="22"/>
        <w:numPr>
          <w:ilvl w:val="0"/>
          <w:numId w:val="6"/>
        </w:numPr>
        <w:shd w:val="clear" w:color="auto" w:fill="auto"/>
        <w:tabs>
          <w:tab w:val="left" w:pos="322"/>
        </w:tabs>
        <w:spacing w:after="260"/>
        <w:jc w:val="both"/>
        <w:rPr>
          <w:sz w:val="24"/>
          <w:szCs w:val="24"/>
        </w:rPr>
      </w:pPr>
      <w:proofErr w:type="spellStart"/>
      <w:r w:rsidRPr="009175A5">
        <w:rPr>
          <w:sz w:val="24"/>
          <w:szCs w:val="24"/>
        </w:rPr>
        <w:t>Каджаева</w:t>
      </w:r>
      <w:proofErr w:type="spellEnd"/>
      <w:r w:rsidRPr="009175A5">
        <w:rPr>
          <w:sz w:val="24"/>
          <w:szCs w:val="24"/>
        </w:rPr>
        <w:t xml:space="preserve"> М.Р. Финансовая грамотность. Методические рекомендации : учеб</w:t>
      </w:r>
      <w:proofErr w:type="gramStart"/>
      <w:r w:rsidRPr="009175A5">
        <w:rPr>
          <w:sz w:val="24"/>
          <w:szCs w:val="24"/>
        </w:rPr>
        <w:t>.</w:t>
      </w:r>
      <w:proofErr w:type="gramEnd"/>
      <w:r w:rsidRPr="009175A5">
        <w:rPr>
          <w:sz w:val="24"/>
          <w:szCs w:val="24"/>
        </w:rPr>
        <w:t xml:space="preserve"> </w:t>
      </w:r>
      <w:proofErr w:type="gramStart"/>
      <w:r w:rsidRPr="009175A5">
        <w:rPr>
          <w:sz w:val="24"/>
          <w:szCs w:val="24"/>
        </w:rPr>
        <w:t>п</w:t>
      </w:r>
      <w:proofErr w:type="gramEnd"/>
      <w:r w:rsidRPr="009175A5">
        <w:rPr>
          <w:sz w:val="24"/>
          <w:szCs w:val="24"/>
        </w:rPr>
        <w:t xml:space="preserve">особие для студ. учреждений сред. профессиональное образования / М.Р. </w:t>
      </w:r>
      <w:proofErr w:type="spellStart"/>
      <w:r w:rsidRPr="009175A5">
        <w:rPr>
          <w:sz w:val="24"/>
          <w:szCs w:val="24"/>
        </w:rPr>
        <w:t>Каджаева</w:t>
      </w:r>
      <w:proofErr w:type="spellEnd"/>
      <w:r w:rsidRPr="009175A5">
        <w:rPr>
          <w:sz w:val="24"/>
          <w:szCs w:val="24"/>
        </w:rPr>
        <w:t>, Л.В. Дубровская, А.Р. Елисеева. - М.</w:t>
      </w:r>
      <w:proofErr w:type="gramStart"/>
      <w:r w:rsidRPr="009175A5">
        <w:rPr>
          <w:sz w:val="24"/>
          <w:szCs w:val="24"/>
        </w:rPr>
        <w:t xml:space="preserve"> :</w:t>
      </w:r>
      <w:proofErr w:type="gramEnd"/>
      <w:r w:rsidRPr="009175A5">
        <w:rPr>
          <w:sz w:val="24"/>
          <w:szCs w:val="24"/>
        </w:rPr>
        <w:t xml:space="preserve"> Издательский центр «Академия», 2020. - 96 с.</w:t>
      </w:r>
    </w:p>
    <w:p w:rsidR="009175A5" w:rsidRPr="009175A5" w:rsidRDefault="009175A5" w:rsidP="003D68D0">
      <w:pPr>
        <w:pStyle w:val="22"/>
        <w:numPr>
          <w:ilvl w:val="0"/>
          <w:numId w:val="6"/>
        </w:numPr>
        <w:shd w:val="clear" w:color="auto" w:fill="auto"/>
        <w:tabs>
          <w:tab w:val="left" w:pos="349"/>
        </w:tabs>
        <w:jc w:val="both"/>
        <w:rPr>
          <w:sz w:val="24"/>
          <w:szCs w:val="24"/>
        </w:rPr>
      </w:pPr>
      <w:proofErr w:type="spellStart"/>
      <w:r w:rsidRPr="009175A5">
        <w:rPr>
          <w:sz w:val="24"/>
          <w:szCs w:val="24"/>
        </w:rPr>
        <w:t>Каджаева</w:t>
      </w:r>
      <w:proofErr w:type="spellEnd"/>
      <w:r w:rsidRPr="009175A5">
        <w:rPr>
          <w:sz w:val="24"/>
          <w:szCs w:val="24"/>
        </w:rPr>
        <w:t xml:space="preserve"> М.Р. Финансовая грамотность. Практикум : учеб</w:t>
      </w:r>
      <w:proofErr w:type="gramStart"/>
      <w:r w:rsidRPr="009175A5">
        <w:rPr>
          <w:sz w:val="24"/>
          <w:szCs w:val="24"/>
        </w:rPr>
        <w:t>.</w:t>
      </w:r>
      <w:proofErr w:type="gramEnd"/>
      <w:r w:rsidRPr="009175A5">
        <w:rPr>
          <w:sz w:val="24"/>
          <w:szCs w:val="24"/>
        </w:rPr>
        <w:t xml:space="preserve"> </w:t>
      </w:r>
      <w:proofErr w:type="gramStart"/>
      <w:r w:rsidRPr="009175A5">
        <w:rPr>
          <w:sz w:val="24"/>
          <w:szCs w:val="24"/>
        </w:rPr>
        <w:t>п</w:t>
      </w:r>
      <w:proofErr w:type="gramEnd"/>
      <w:r w:rsidRPr="009175A5">
        <w:rPr>
          <w:sz w:val="24"/>
          <w:szCs w:val="24"/>
        </w:rPr>
        <w:t xml:space="preserve">особие для студ. учреждений </w:t>
      </w:r>
      <w:r w:rsidRPr="009175A5">
        <w:rPr>
          <w:sz w:val="24"/>
          <w:szCs w:val="24"/>
        </w:rPr>
        <w:lastRenderedPageBreak/>
        <w:t xml:space="preserve">сред. профессиональное образования / М.Р. </w:t>
      </w:r>
      <w:proofErr w:type="spellStart"/>
      <w:r w:rsidRPr="009175A5">
        <w:rPr>
          <w:sz w:val="24"/>
          <w:szCs w:val="24"/>
        </w:rPr>
        <w:t>Каджаева</w:t>
      </w:r>
      <w:proofErr w:type="spellEnd"/>
      <w:r w:rsidRPr="009175A5">
        <w:rPr>
          <w:sz w:val="24"/>
          <w:szCs w:val="24"/>
        </w:rPr>
        <w:t>, Л.В. Дубровская, А.Р. Елисеева. - 2-е изд. стер. - М.</w:t>
      </w:r>
      <w:proofErr w:type="gramStart"/>
      <w:r w:rsidRPr="009175A5">
        <w:rPr>
          <w:sz w:val="24"/>
          <w:szCs w:val="24"/>
        </w:rPr>
        <w:t xml:space="preserve"> :</w:t>
      </w:r>
      <w:proofErr w:type="gramEnd"/>
      <w:r w:rsidRPr="009175A5">
        <w:rPr>
          <w:sz w:val="24"/>
          <w:szCs w:val="24"/>
        </w:rPr>
        <w:t xml:space="preserve"> Издательский центр «Академия», 2022. - 128 с.</w:t>
      </w:r>
    </w:p>
    <w:p w:rsidR="009175A5" w:rsidRPr="009175A5" w:rsidRDefault="009175A5" w:rsidP="003D68D0">
      <w:pPr>
        <w:pStyle w:val="22"/>
        <w:numPr>
          <w:ilvl w:val="0"/>
          <w:numId w:val="6"/>
        </w:numPr>
        <w:shd w:val="clear" w:color="auto" w:fill="auto"/>
        <w:tabs>
          <w:tab w:val="left" w:pos="349"/>
        </w:tabs>
        <w:spacing w:after="260"/>
        <w:jc w:val="both"/>
        <w:rPr>
          <w:sz w:val="24"/>
          <w:szCs w:val="24"/>
        </w:rPr>
      </w:pPr>
      <w:proofErr w:type="spellStart"/>
      <w:r w:rsidRPr="009175A5">
        <w:rPr>
          <w:sz w:val="24"/>
          <w:szCs w:val="24"/>
        </w:rPr>
        <w:t>Флицлер</w:t>
      </w:r>
      <w:proofErr w:type="spellEnd"/>
      <w:r w:rsidRPr="009175A5">
        <w:rPr>
          <w:sz w:val="24"/>
          <w:szCs w:val="24"/>
        </w:rPr>
        <w:t xml:space="preserve"> А.В. Основы финансовой грамотности: учебное пособие для среднего профессионального образования / А.В. </w:t>
      </w:r>
      <w:proofErr w:type="spellStart"/>
      <w:r w:rsidRPr="009175A5">
        <w:rPr>
          <w:sz w:val="24"/>
          <w:szCs w:val="24"/>
        </w:rPr>
        <w:t>Флицлер</w:t>
      </w:r>
      <w:proofErr w:type="spellEnd"/>
      <w:r w:rsidRPr="009175A5">
        <w:rPr>
          <w:sz w:val="24"/>
          <w:szCs w:val="24"/>
        </w:rPr>
        <w:t xml:space="preserve">, Е.А. Тарханова. - Москва: Издательство </w:t>
      </w:r>
      <w:proofErr w:type="spellStart"/>
      <w:r w:rsidRPr="009175A5">
        <w:rPr>
          <w:sz w:val="24"/>
          <w:szCs w:val="24"/>
        </w:rPr>
        <w:t>Юрайт</w:t>
      </w:r>
      <w:proofErr w:type="spellEnd"/>
      <w:r w:rsidRPr="009175A5">
        <w:rPr>
          <w:sz w:val="24"/>
          <w:szCs w:val="24"/>
        </w:rPr>
        <w:t>, 2022. - 154 с.</w:t>
      </w:r>
    </w:p>
    <w:p w:rsidR="009175A5" w:rsidRPr="009175A5" w:rsidRDefault="009175A5" w:rsidP="003D68D0">
      <w:pPr>
        <w:pStyle w:val="26"/>
        <w:keepNext/>
        <w:keepLines/>
        <w:numPr>
          <w:ilvl w:val="2"/>
          <w:numId w:val="3"/>
        </w:numPr>
        <w:shd w:val="clear" w:color="auto" w:fill="auto"/>
        <w:tabs>
          <w:tab w:val="left" w:pos="709"/>
        </w:tabs>
        <w:jc w:val="both"/>
        <w:rPr>
          <w:sz w:val="24"/>
          <w:szCs w:val="24"/>
        </w:rPr>
      </w:pPr>
      <w:bookmarkStart w:id="7" w:name="bookmark16"/>
      <w:bookmarkStart w:id="8" w:name="bookmark17"/>
      <w:r w:rsidRPr="009175A5">
        <w:rPr>
          <w:sz w:val="24"/>
          <w:szCs w:val="24"/>
        </w:rPr>
        <w:t>Основные электронные издания</w:t>
      </w:r>
      <w:bookmarkEnd w:id="7"/>
      <w:bookmarkEnd w:id="8"/>
    </w:p>
    <w:p w:rsidR="009175A5" w:rsidRPr="009175A5" w:rsidRDefault="009175A5" w:rsidP="003D68D0">
      <w:pPr>
        <w:pStyle w:val="22"/>
        <w:numPr>
          <w:ilvl w:val="0"/>
          <w:numId w:val="7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proofErr w:type="spellStart"/>
      <w:r w:rsidRPr="009175A5">
        <w:rPr>
          <w:sz w:val="24"/>
          <w:szCs w:val="24"/>
        </w:rPr>
        <w:t>Купцова</w:t>
      </w:r>
      <w:proofErr w:type="spellEnd"/>
      <w:r w:rsidRPr="009175A5">
        <w:rPr>
          <w:sz w:val="24"/>
          <w:szCs w:val="24"/>
        </w:rPr>
        <w:t xml:space="preserve"> Е.В. Бизнес-планирование: учебник и практикум для среднего профессионального образования/ Е. В. </w:t>
      </w:r>
      <w:proofErr w:type="spellStart"/>
      <w:r w:rsidRPr="009175A5">
        <w:rPr>
          <w:sz w:val="24"/>
          <w:szCs w:val="24"/>
        </w:rPr>
        <w:t>Купцова</w:t>
      </w:r>
      <w:proofErr w:type="spellEnd"/>
      <w:r w:rsidRPr="009175A5">
        <w:rPr>
          <w:sz w:val="24"/>
          <w:szCs w:val="24"/>
        </w:rPr>
        <w:t xml:space="preserve">, А. А. Степанов. — Москва: Издательство </w:t>
      </w:r>
      <w:proofErr w:type="spellStart"/>
      <w:r w:rsidRPr="009175A5">
        <w:rPr>
          <w:sz w:val="24"/>
          <w:szCs w:val="24"/>
        </w:rPr>
        <w:t>Юрайт</w:t>
      </w:r>
      <w:proofErr w:type="spellEnd"/>
      <w:r w:rsidRPr="009175A5">
        <w:rPr>
          <w:sz w:val="24"/>
          <w:szCs w:val="24"/>
        </w:rPr>
        <w:t xml:space="preserve">, 2021.— 435 с. — (Профессиональное образование). — </w:t>
      </w:r>
      <w:r w:rsidRPr="009175A5">
        <w:rPr>
          <w:sz w:val="24"/>
          <w:szCs w:val="24"/>
          <w:lang w:val="en-US" w:eastAsia="en-US"/>
        </w:rPr>
        <w:t>ISBN</w:t>
      </w:r>
      <w:r w:rsidRPr="009175A5">
        <w:rPr>
          <w:sz w:val="24"/>
          <w:szCs w:val="24"/>
          <w:lang w:eastAsia="en-US"/>
        </w:rPr>
        <w:t xml:space="preserve"> </w:t>
      </w:r>
      <w:r w:rsidRPr="009175A5">
        <w:rPr>
          <w:sz w:val="24"/>
          <w:szCs w:val="24"/>
        </w:rPr>
        <w:t xml:space="preserve">978-5-534-11053-1. — Текст: электронный // ЭБС </w:t>
      </w:r>
      <w:proofErr w:type="spellStart"/>
      <w:r w:rsidRPr="009175A5">
        <w:rPr>
          <w:sz w:val="24"/>
          <w:szCs w:val="24"/>
        </w:rPr>
        <w:t>Юрайт</w:t>
      </w:r>
      <w:proofErr w:type="spellEnd"/>
      <w:r w:rsidRPr="009175A5">
        <w:rPr>
          <w:sz w:val="24"/>
          <w:szCs w:val="24"/>
        </w:rPr>
        <w:t xml:space="preserve"> [сайт]. — </w:t>
      </w:r>
      <w:r w:rsidRPr="009175A5">
        <w:rPr>
          <w:sz w:val="24"/>
          <w:szCs w:val="24"/>
          <w:lang w:val="en-US" w:eastAsia="en-US"/>
        </w:rPr>
        <w:t>URL</w:t>
      </w:r>
      <w:r w:rsidRPr="009175A5">
        <w:rPr>
          <w:sz w:val="24"/>
          <w:szCs w:val="24"/>
          <w:lang w:eastAsia="en-US"/>
        </w:rPr>
        <w:t>:</w:t>
      </w:r>
      <w:hyperlink r:id="rId10" w:history="1">
        <w:r w:rsidRPr="009175A5">
          <w:rPr>
            <w:sz w:val="24"/>
            <w:szCs w:val="24"/>
            <w:lang w:eastAsia="en-US"/>
          </w:rPr>
          <w:t xml:space="preserve"> </w:t>
        </w:r>
        <w:r w:rsidRPr="009175A5">
          <w:rPr>
            <w:sz w:val="24"/>
            <w:szCs w:val="24"/>
            <w:u w:val="single"/>
            <w:lang w:val="en-US" w:eastAsia="en-US"/>
          </w:rPr>
          <w:t>https</w:t>
        </w:r>
        <w:r w:rsidRPr="009175A5">
          <w:rPr>
            <w:sz w:val="24"/>
            <w:szCs w:val="24"/>
            <w:u w:val="single"/>
            <w:lang w:eastAsia="en-US"/>
          </w:rPr>
          <w:t>://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urait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/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bcode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/476085.</w:t>
        </w:r>
      </w:hyperlink>
    </w:p>
    <w:p w:rsidR="009175A5" w:rsidRPr="009175A5" w:rsidRDefault="009175A5" w:rsidP="003D68D0">
      <w:pPr>
        <w:pStyle w:val="22"/>
        <w:numPr>
          <w:ilvl w:val="0"/>
          <w:numId w:val="7"/>
        </w:numPr>
        <w:shd w:val="clear" w:color="auto" w:fill="auto"/>
        <w:tabs>
          <w:tab w:val="left" w:pos="344"/>
        </w:tabs>
        <w:spacing w:after="260"/>
        <w:jc w:val="both"/>
        <w:rPr>
          <w:sz w:val="24"/>
          <w:szCs w:val="24"/>
        </w:rPr>
      </w:pPr>
      <w:proofErr w:type="spellStart"/>
      <w:r w:rsidRPr="009175A5">
        <w:rPr>
          <w:sz w:val="24"/>
          <w:szCs w:val="24"/>
        </w:rPr>
        <w:t>Каджаева</w:t>
      </w:r>
      <w:proofErr w:type="spellEnd"/>
      <w:r w:rsidRPr="009175A5">
        <w:rPr>
          <w:sz w:val="24"/>
          <w:szCs w:val="24"/>
        </w:rPr>
        <w:t xml:space="preserve"> М.Р. Электронный учебно-методический комплекс «Финансовая грамотность»: </w:t>
      </w:r>
      <w:r w:rsidRPr="009175A5">
        <w:rPr>
          <w:sz w:val="24"/>
          <w:szCs w:val="24"/>
          <w:lang w:eastAsia="en-US"/>
        </w:rPr>
        <w:t xml:space="preserve">/ </w:t>
      </w:r>
      <w:r w:rsidRPr="009175A5">
        <w:rPr>
          <w:sz w:val="24"/>
          <w:szCs w:val="24"/>
        </w:rPr>
        <w:t xml:space="preserve">М.Р. </w:t>
      </w:r>
      <w:proofErr w:type="spellStart"/>
      <w:r w:rsidRPr="009175A5">
        <w:rPr>
          <w:sz w:val="24"/>
          <w:szCs w:val="24"/>
        </w:rPr>
        <w:t>Каджаева</w:t>
      </w:r>
      <w:proofErr w:type="spellEnd"/>
      <w:r w:rsidRPr="009175A5">
        <w:rPr>
          <w:sz w:val="24"/>
          <w:szCs w:val="24"/>
        </w:rPr>
        <w:t xml:space="preserve">, Л.В. Дубровская, А.Р. Елисеева, Е.Г. Метревели. </w:t>
      </w:r>
      <w:r w:rsidRPr="009175A5">
        <w:rPr>
          <w:sz w:val="24"/>
          <w:szCs w:val="24"/>
          <w:lang w:eastAsia="en-US"/>
        </w:rPr>
        <w:t xml:space="preserve">- </w:t>
      </w:r>
      <w:r w:rsidRPr="009175A5">
        <w:rPr>
          <w:sz w:val="24"/>
          <w:szCs w:val="24"/>
        </w:rPr>
        <w:t xml:space="preserve">М.: Издательский центр «Академия», </w:t>
      </w:r>
      <w:r w:rsidRPr="009175A5">
        <w:rPr>
          <w:sz w:val="24"/>
          <w:szCs w:val="24"/>
          <w:lang w:eastAsia="en-US"/>
        </w:rPr>
        <w:t>2019.</w:t>
      </w:r>
    </w:p>
    <w:p w:rsidR="009175A5" w:rsidRPr="009175A5" w:rsidRDefault="009175A5" w:rsidP="009175A5">
      <w:pPr>
        <w:pStyle w:val="22"/>
        <w:shd w:val="clear" w:color="auto" w:fill="auto"/>
        <w:jc w:val="both"/>
        <w:rPr>
          <w:sz w:val="24"/>
          <w:szCs w:val="24"/>
        </w:rPr>
      </w:pPr>
      <w:r w:rsidRPr="009175A5">
        <w:rPr>
          <w:b/>
          <w:bCs/>
          <w:sz w:val="24"/>
          <w:szCs w:val="24"/>
          <w:lang w:val="en-US" w:eastAsia="en-US"/>
        </w:rPr>
        <w:t xml:space="preserve">3.2.3. </w:t>
      </w:r>
      <w:r w:rsidRPr="009175A5">
        <w:rPr>
          <w:b/>
          <w:bCs/>
          <w:sz w:val="24"/>
          <w:szCs w:val="24"/>
        </w:rPr>
        <w:t xml:space="preserve">Дополнительные источники </w:t>
      </w:r>
      <w:r w:rsidRPr="009175A5">
        <w:rPr>
          <w:i/>
          <w:iCs/>
          <w:sz w:val="24"/>
          <w:szCs w:val="24"/>
        </w:rPr>
        <w:t>(при необходимости)</w:t>
      </w:r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Министерство финансов РФ [Электронный ресурс] </w:t>
      </w:r>
      <w:r w:rsidRPr="009175A5">
        <w:rPr>
          <w:sz w:val="24"/>
          <w:szCs w:val="24"/>
          <w:lang w:eastAsia="en-US"/>
        </w:rPr>
        <w:t xml:space="preserve">- </w:t>
      </w:r>
      <w:r w:rsidRPr="009175A5">
        <w:rPr>
          <w:sz w:val="24"/>
          <w:szCs w:val="24"/>
        </w:rPr>
        <w:t xml:space="preserve">Режим доступа: </w:t>
      </w:r>
      <w:hyperlink r:id="rId11" w:history="1">
        <w:r w:rsidRPr="009175A5">
          <w:rPr>
            <w:sz w:val="24"/>
            <w:szCs w:val="24"/>
            <w:u w:val="single"/>
            <w:lang w:val="en-US" w:eastAsia="en-US"/>
          </w:rPr>
          <w:t>https</w:t>
        </w:r>
        <w:r w:rsidRPr="009175A5">
          <w:rPr>
            <w:sz w:val="24"/>
            <w:szCs w:val="24"/>
            <w:u w:val="single"/>
            <w:lang w:eastAsia="en-US"/>
          </w:rPr>
          <w:t>://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minfin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gov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/</w:t>
        </w:r>
        <w:r w:rsidRPr="009175A5">
          <w:rPr>
            <w:sz w:val="24"/>
            <w:szCs w:val="24"/>
            <w:lang w:eastAsia="en-US"/>
          </w:rPr>
          <w:t>.</w:t>
        </w:r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Образовательные проекты ПАКК [Электронный ресурс] </w:t>
      </w:r>
      <w:r w:rsidRPr="009175A5">
        <w:rPr>
          <w:sz w:val="24"/>
          <w:szCs w:val="24"/>
          <w:lang w:eastAsia="en-US"/>
        </w:rPr>
        <w:t xml:space="preserve">- </w:t>
      </w:r>
      <w:r w:rsidRPr="009175A5">
        <w:rPr>
          <w:sz w:val="24"/>
          <w:szCs w:val="24"/>
        </w:rPr>
        <w:t xml:space="preserve">Режим доступа: </w:t>
      </w:r>
      <w:hyperlink r:id="rId12" w:history="1">
        <w:r w:rsidRPr="009175A5">
          <w:rPr>
            <w:sz w:val="24"/>
            <w:szCs w:val="24"/>
            <w:u w:val="single"/>
            <w:lang w:val="en-US" w:eastAsia="en-US"/>
          </w:rPr>
          <w:t>www</w:t>
        </w:r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edu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pacc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>Пенсионный фонд РФ [Электронный ресурс] - Режим доступа:</w:t>
      </w:r>
      <w:hyperlink r:id="rId13" w:history="1">
        <w:r w:rsidRPr="009175A5">
          <w:rPr>
            <w:sz w:val="24"/>
            <w:szCs w:val="24"/>
          </w:rPr>
          <w:t xml:space="preserve"> </w:t>
        </w:r>
        <w:r w:rsidRPr="009175A5">
          <w:rPr>
            <w:sz w:val="24"/>
            <w:szCs w:val="24"/>
            <w:u w:val="single"/>
            <w:lang w:val="en-US" w:eastAsia="en-US"/>
          </w:rPr>
          <w:t>www</w:t>
        </w:r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pfr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gov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Персональный навигатор по финансам </w:t>
      </w:r>
      <w:proofErr w:type="spellStart"/>
      <w:r w:rsidRPr="009175A5">
        <w:rPr>
          <w:sz w:val="24"/>
          <w:szCs w:val="24"/>
        </w:rPr>
        <w:t>Моифинансы</w:t>
      </w:r>
      <w:proofErr w:type="gramStart"/>
      <w:r w:rsidRPr="009175A5">
        <w:rPr>
          <w:sz w:val="24"/>
          <w:szCs w:val="24"/>
        </w:rPr>
        <w:t>.р</w:t>
      </w:r>
      <w:proofErr w:type="gramEnd"/>
      <w:r w:rsidRPr="009175A5">
        <w:rPr>
          <w:sz w:val="24"/>
          <w:szCs w:val="24"/>
        </w:rPr>
        <w:t>ф</w:t>
      </w:r>
      <w:proofErr w:type="spellEnd"/>
      <w:r w:rsidRPr="009175A5">
        <w:rPr>
          <w:sz w:val="24"/>
          <w:szCs w:val="24"/>
        </w:rPr>
        <w:t xml:space="preserve"> [Электронный ресурс] - Режим доступа: </w:t>
      </w:r>
      <w:r w:rsidRPr="009175A5">
        <w:rPr>
          <w:sz w:val="24"/>
          <w:szCs w:val="24"/>
          <w:lang w:val="en-US" w:eastAsia="en-US"/>
        </w:rPr>
        <w:t>https</w:t>
      </w:r>
      <w:r w:rsidRPr="009175A5">
        <w:rPr>
          <w:sz w:val="24"/>
          <w:szCs w:val="24"/>
          <w:lang w:eastAsia="en-US"/>
        </w:rPr>
        <w:t xml:space="preserve">: </w:t>
      </w:r>
      <w:proofErr w:type="spellStart"/>
      <w:r w:rsidRPr="009175A5">
        <w:rPr>
          <w:sz w:val="24"/>
          <w:szCs w:val="24"/>
        </w:rPr>
        <w:t>ЬНрТ</w:t>
      </w:r>
      <w:proofErr w:type="spellEnd"/>
      <w:r w:rsidRPr="009175A5">
        <w:rPr>
          <w:sz w:val="24"/>
          <w:szCs w:val="24"/>
        </w:rPr>
        <w:t>/</w:t>
      </w:r>
      <w:proofErr w:type="spellStart"/>
      <w:r w:rsidRPr="009175A5">
        <w:rPr>
          <w:sz w:val="24"/>
          <w:szCs w:val="24"/>
        </w:rPr>
        <w:t>моифинансырф</w:t>
      </w:r>
      <w:proofErr w:type="spellEnd"/>
      <w:r w:rsidRPr="009175A5">
        <w:rPr>
          <w:sz w:val="24"/>
          <w:szCs w:val="24"/>
        </w:rPr>
        <w:t>/.</w:t>
      </w:r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proofErr w:type="spellStart"/>
      <w:r w:rsidRPr="009175A5">
        <w:rPr>
          <w:sz w:val="24"/>
          <w:szCs w:val="24"/>
        </w:rPr>
        <w:t>Роспотребнадзор</w:t>
      </w:r>
      <w:proofErr w:type="spellEnd"/>
      <w:r w:rsidRPr="009175A5">
        <w:rPr>
          <w:sz w:val="24"/>
          <w:szCs w:val="24"/>
        </w:rPr>
        <w:t xml:space="preserve"> [Электронный ресурс] </w:t>
      </w:r>
      <w:r w:rsidRPr="009175A5">
        <w:rPr>
          <w:sz w:val="24"/>
          <w:szCs w:val="24"/>
          <w:lang w:eastAsia="en-US"/>
        </w:rPr>
        <w:t xml:space="preserve">- </w:t>
      </w:r>
      <w:r w:rsidRPr="009175A5">
        <w:rPr>
          <w:sz w:val="24"/>
          <w:szCs w:val="24"/>
        </w:rPr>
        <w:t xml:space="preserve">Режим доступа: </w:t>
      </w:r>
      <w:hyperlink r:id="rId14" w:history="1">
        <w:r w:rsidRPr="009175A5">
          <w:rPr>
            <w:sz w:val="24"/>
            <w:szCs w:val="24"/>
            <w:u w:val="single"/>
            <w:lang w:val="en-US" w:eastAsia="en-US"/>
          </w:rPr>
          <w:t>www</w:t>
        </w:r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rospotrebnadzor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Центр «Федеральный методический центр по финансовой грамотности системы общего и среднего профессионального образования» [Электронный ресурс] </w:t>
      </w:r>
      <w:r w:rsidRPr="009175A5">
        <w:rPr>
          <w:sz w:val="24"/>
          <w:szCs w:val="24"/>
          <w:lang w:eastAsia="en-US"/>
        </w:rPr>
        <w:t xml:space="preserve">- </w:t>
      </w:r>
      <w:r w:rsidRPr="009175A5">
        <w:rPr>
          <w:sz w:val="24"/>
          <w:szCs w:val="24"/>
        </w:rPr>
        <w:t>Режим доступа:</w:t>
      </w:r>
      <w:hyperlink r:id="rId15" w:history="1">
        <w:r w:rsidRPr="009175A5">
          <w:rPr>
            <w:sz w:val="24"/>
            <w:szCs w:val="24"/>
          </w:rPr>
          <w:t xml:space="preserve"> </w:t>
        </w:r>
        <w:r w:rsidRPr="009175A5">
          <w:rPr>
            <w:sz w:val="24"/>
            <w:szCs w:val="24"/>
            <w:u w:val="single"/>
            <w:lang w:val="en-US" w:eastAsia="en-US"/>
          </w:rPr>
          <w:t>www</w:t>
        </w:r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fmc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hse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>Центральный банк Российской Федерации [Электронный ресурс] - Режим доступа:</w:t>
      </w:r>
      <w:hyperlink r:id="rId16" w:history="1">
        <w:r w:rsidRPr="009175A5">
          <w:rPr>
            <w:sz w:val="24"/>
            <w:szCs w:val="24"/>
          </w:rPr>
          <w:t xml:space="preserve"> </w:t>
        </w:r>
        <w:r w:rsidRPr="009175A5">
          <w:rPr>
            <w:sz w:val="24"/>
            <w:szCs w:val="24"/>
            <w:u w:val="single"/>
            <w:lang w:val="en-US" w:eastAsia="en-US"/>
          </w:rPr>
          <w:t>http</w:t>
        </w:r>
        <w:r w:rsidRPr="009175A5">
          <w:rPr>
            <w:sz w:val="24"/>
            <w:szCs w:val="24"/>
            <w:u w:val="single"/>
            <w:lang w:eastAsia="en-US"/>
          </w:rPr>
          <w:t>://</w:t>
        </w:r>
        <w:r w:rsidRPr="009175A5">
          <w:rPr>
            <w:sz w:val="24"/>
            <w:szCs w:val="24"/>
            <w:u w:val="single"/>
            <w:lang w:val="en-US" w:eastAsia="en-US"/>
          </w:rPr>
          <w:t>www</w:t>
        </w:r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cbr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  <w:r w:rsidRPr="009175A5">
          <w:rPr>
            <w:sz w:val="24"/>
            <w:szCs w:val="24"/>
            <w:lang w:eastAsia="en-US"/>
          </w:rPr>
          <w:t>.</w:t>
        </w:r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Федеральная налоговая служба [Электронный ресурс] - Режим доступа: </w:t>
      </w:r>
      <w:hyperlink r:id="rId17" w:history="1">
        <w:r w:rsidRPr="009175A5">
          <w:rPr>
            <w:sz w:val="24"/>
            <w:szCs w:val="24"/>
            <w:u w:val="single"/>
            <w:lang w:val="en-US" w:eastAsia="en-US"/>
          </w:rPr>
          <w:t>www</w:t>
        </w:r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nalog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>Федеральный методический центр по финансовой грамотности населения [Электронный ресурс] - Режим доступа:</w:t>
      </w:r>
      <w:hyperlink r:id="rId18" w:history="1">
        <w:r w:rsidRPr="009175A5">
          <w:rPr>
            <w:sz w:val="24"/>
            <w:szCs w:val="24"/>
          </w:rPr>
          <w:t xml:space="preserve"> </w:t>
        </w:r>
        <w:r w:rsidRPr="009175A5">
          <w:rPr>
            <w:sz w:val="24"/>
            <w:szCs w:val="24"/>
            <w:u w:val="single"/>
            <w:lang w:val="en-US" w:eastAsia="en-US"/>
          </w:rPr>
          <w:t>http</w:t>
        </w:r>
        <w:r w:rsidRPr="009175A5">
          <w:rPr>
            <w:sz w:val="24"/>
            <w:szCs w:val="24"/>
            <w:u w:val="single"/>
            <w:lang w:eastAsia="en-US"/>
          </w:rPr>
          <w:t>://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iurr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ranepa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ru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/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centry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/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finlit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/.</w:t>
        </w:r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jc w:val="both"/>
        <w:rPr>
          <w:sz w:val="24"/>
          <w:szCs w:val="24"/>
        </w:rPr>
      </w:pPr>
      <w:r w:rsidRPr="009175A5">
        <w:rPr>
          <w:sz w:val="24"/>
          <w:szCs w:val="24"/>
        </w:rPr>
        <w:t>Финансовая культура [Электронный ресурс] - Режим доступа:</w:t>
      </w:r>
      <w:hyperlink r:id="rId19" w:history="1">
        <w:r w:rsidRPr="009175A5">
          <w:rPr>
            <w:sz w:val="24"/>
            <w:szCs w:val="24"/>
          </w:rPr>
          <w:t xml:space="preserve"> </w:t>
        </w:r>
        <w:r w:rsidRPr="009175A5">
          <w:rPr>
            <w:sz w:val="24"/>
            <w:szCs w:val="24"/>
            <w:u w:val="single"/>
            <w:lang w:val="en-US" w:eastAsia="en-US"/>
          </w:rPr>
          <w:t>https</w:t>
        </w:r>
        <w:r w:rsidRPr="009175A5">
          <w:rPr>
            <w:sz w:val="24"/>
            <w:szCs w:val="24"/>
            <w:u w:val="single"/>
            <w:lang w:eastAsia="en-US"/>
          </w:rPr>
          <w:t>://</w:t>
        </w:r>
        <w:proofErr w:type="spellStart"/>
        <w:r w:rsidRPr="009175A5">
          <w:rPr>
            <w:sz w:val="24"/>
            <w:szCs w:val="24"/>
            <w:u w:val="single"/>
            <w:lang w:val="en-US" w:eastAsia="en-US"/>
          </w:rPr>
          <w:t>fincult</w:t>
        </w:r>
        <w:proofErr w:type="spellEnd"/>
        <w:r w:rsidRPr="009175A5">
          <w:rPr>
            <w:sz w:val="24"/>
            <w:szCs w:val="24"/>
            <w:u w:val="single"/>
            <w:lang w:eastAsia="en-US"/>
          </w:rPr>
          <w:t>.</w:t>
        </w:r>
        <w:r w:rsidRPr="009175A5">
          <w:rPr>
            <w:sz w:val="24"/>
            <w:szCs w:val="24"/>
            <w:u w:val="single"/>
            <w:lang w:val="en-US" w:eastAsia="en-US"/>
          </w:rPr>
          <w:t>info</w:t>
        </w:r>
        <w:r w:rsidRPr="009175A5">
          <w:rPr>
            <w:sz w:val="24"/>
            <w:szCs w:val="24"/>
            <w:u w:val="single"/>
            <w:lang w:eastAsia="en-US"/>
          </w:rPr>
          <w:t>/</w:t>
        </w:r>
        <w:r w:rsidRPr="009175A5">
          <w:rPr>
            <w:sz w:val="24"/>
            <w:szCs w:val="24"/>
            <w:lang w:eastAsia="en-US"/>
          </w:rPr>
          <w:t>.</w:t>
        </w:r>
      </w:hyperlink>
    </w:p>
    <w:p w:rsidR="009175A5" w:rsidRPr="009175A5" w:rsidRDefault="009175A5" w:rsidP="003D68D0">
      <w:pPr>
        <w:pStyle w:val="22"/>
        <w:numPr>
          <w:ilvl w:val="0"/>
          <w:numId w:val="8"/>
        </w:numPr>
        <w:shd w:val="clear" w:color="auto" w:fill="auto"/>
        <w:tabs>
          <w:tab w:val="left" w:pos="977"/>
        </w:tabs>
        <w:spacing w:after="260"/>
        <w:jc w:val="both"/>
        <w:rPr>
          <w:sz w:val="24"/>
          <w:szCs w:val="24"/>
        </w:rPr>
      </w:pPr>
      <w:r w:rsidRPr="009175A5">
        <w:rPr>
          <w:sz w:val="24"/>
          <w:szCs w:val="24"/>
        </w:rPr>
        <w:t xml:space="preserve">Электронный учебник по финансовой грамотности. [Электронный ресурс] - Режим доступа: </w:t>
      </w:r>
      <w:r w:rsidRPr="009175A5">
        <w:rPr>
          <w:sz w:val="24"/>
          <w:szCs w:val="24"/>
          <w:u w:val="single"/>
        </w:rPr>
        <w:t>https://школа</w:t>
      </w:r>
      <w:proofErr w:type="gramStart"/>
      <w:r w:rsidRPr="009175A5">
        <w:rPr>
          <w:sz w:val="24"/>
          <w:szCs w:val="24"/>
          <w:u w:val="single"/>
        </w:rPr>
        <w:t>.в</w:t>
      </w:r>
      <w:proofErr w:type="gramEnd"/>
      <w:r w:rsidRPr="009175A5">
        <w:rPr>
          <w:sz w:val="24"/>
          <w:szCs w:val="24"/>
          <w:u w:val="single"/>
        </w:rPr>
        <w:t>ашифинансы.рф/</w:t>
      </w:r>
      <w:r w:rsidRPr="009175A5">
        <w:rPr>
          <w:sz w:val="24"/>
          <w:szCs w:val="24"/>
        </w:rPr>
        <w:t>.</w:t>
      </w:r>
    </w:p>
    <w:p w:rsidR="009175A5" w:rsidRPr="009175A5" w:rsidRDefault="009175A5" w:rsidP="009175A5">
      <w:pPr>
        <w:pStyle w:val="26"/>
        <w:keepNext/>
        <w:keepLines/>
        <w:shd w:val="clear" w:color="auto" w:fill="auto"/>
        <w:spacing w:after="260" w:line="214" w:lineRule="auto"/>
        <w:jc w:val="both"/>
        <w:rPr>
          <w:sz w:val="24"/>
          <w:szCs w:val="24"/>
        </w:rPr>
      </w:pPr>
      <w:bookmarkStart w:id="9" w:name="bookmark18"/>
      <w:bookmarkStart w:id="10" w:name="bookmark19"/>
      <w:r w:rsidRPr="009175A5">
        <w:rPr>
          <w:b w:val="0"/>
          <w:bCs w:val="0"/>
          <w:sz w:val="24"/>
          <w:szCs w:val="24"/>
        </w:rPr>
        <w:t xml:space="preserve">3.2.4. </w:t>
      </w:r>
      <w:r w:rsidRPr="009175A5">
        <w:rPr>
          <w:sz w:val="24"/>
          <w:szCs w:val="24"/>
        </w:rPr>
        <w:t>Перечень нормативных правовых актов, которые раскрывают отдельные аспекты тем, заявленных программе</w:t>
      </w:r>
      <w:bookmarkEnd w:id="9"/>
      <w:bookmarkEnd w:id="10"/>
    </w:p>
    <w:p w:rsidR="009175A5" w:rsidRPr="009175A5" w:rsidRDefault="009175A5" w:rsidP="009175A5">
      <w:pPr>
        <w:pStyle w:val="22"/>
        <w:shd w:val="clear" w:color="auto" w:fill="auto"/>
        <w:spacing w:line="276" w:lineRule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Нормативно-правовая база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01"/>
        </w:tabs>
        <w:spacing w:line="276" w:lineRule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Закон РФ от 27 ноября 1992 г. № 4015-1 «Об организации страхового дела в Российской Федерации».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01"/>
        </w:tabs>
        <w:spacing w:line="276" w:lineRule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2 декабря 1990 г. № 395-1 «О банках и банковской деятельности».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01"/>
        </w:tabs>
        <w:spacing w:line="276" w:lineRule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22 апреля 1996 г. № 39-ФЗ «О рынке ценных бумаг».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01"/>
        </w:tabs>
        <w:spacing w:after="120" w:line="276" w:lineRule="auto"/>
        <w:jc w:val="both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16 июля 1998 г. № 102-ФЗ «Об ипотеке (залоге недвижимости)».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7 августа 2001 г. № 115-ФЗ «О противодействии легализации</w:t>
      </w:r>
    </w:p>
    <w:p w:rsidR="009175A5" w:rsidRPr="009175A5" w:rsidRDefault="009175A5" w:rsidP="009175A5">
      <w:pPr>
        <w:pStyle w:val="22"/>
        <w:shd w:val="clear" w:color="auto" w:fill="auto"/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(отмыванию) доходов, полученных преступным путем, и финансированию терроризма».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10 июля 2002 г. № 86-ФЗ «О Центральном банке Российской Федерации (Банке России)».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10 декабря 2003 г. № 173-ФЗ «О валютном регулировании и валютном контроле».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lastRenderedPageBreak/>
        <w:t>Федеральный закон от 23 декабря 2003 г. № 177-ФЗ «О страховании вкладов в банках Российской Федерации».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30 декабря 2004 г. № 218-ФЗ «О кредитных историях».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27 июня 2011 г. № 161-ФЗ «О национальной платежной системе».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Федеральный закон от 28 декабря 2013 г. № 400-ФЗ «О страховых пенсиях».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Гражданский кодекс Российской Федерации. Ч. 2. Налоговый кодекс Российской Федерации. Ч. 2.</w:t>
      </w:r>
    </w:p>
    <w:p w:rsidR="009175A5" w:rsidRPr="009175A5" w:rsidRDefault="009175A5" w:rsidP="003D68D0">
      <w:pPr>
        <w:pStyle w:val="22"/>
        <w:numPr>
          <w:ilvl w:val="0"/>
          <w:numId w:val="9"/>
        </w:numPr>
        <w:shd w:val="clear" w:color="auto" w:fill="auto"/>
        <w:tabs>
          <w:tab w:val="left" w:pos="717"/>
        </w:tabs>
        <w:spacing w:line="276" w:lineRule="auto"/>
        <w:rPr>
          <w:sz w:val="24"/>
          <w:szCs w:val="24"/>
        </w:rPr>
      </w:pPr>
      <w:r w:rsidRPr="009175A5">
        <w:rPr>
          <w:sz w:val="24"/>
          <w:szCs w:val="24"/>
        </w:rPr>
        <w:t>Положение Банка России от 24 декабря 2004 г. № 266-П «Об эмиссии платежных карт и об операциях, совершаемых с их использованием».</w:t>
      </w:r>
    </w:p>
    <w:p w:rsidR="00EB07DF" w:rsidRPr="009175A5" w:rsidRDefault="009175A5" w:rsidP="009175A5">
      <w:pPr>
        <w:widowControl w:val="0"/>
        <w:autoSpaceDE w:val="0"/>
        <w:autoSpaceDN w:val="0"/>
        <w:adjustRightInd w:val="0"/>
        <w:ind w:firstLine="709"/>
        <w:rPr>
          <w:color w:val="000000"/>
        </w:rPr>
        <w:sectPr w:rsidR="00EB07DF" w:rsidRPr="009175A5" w:rsidSect="00EB07DF">
          <w:footerReference w:type="default" r:id="rId20"/>
          <w:pgSz w:w="11893" w:h="16840"/>
          <w:pgMar w:top="1134" w:right="567" w:bottom="1134" w:left="1134" w:header="720" w:footer="720" w:gutter="0"/>
          <w:cols w:space="720"/>
          <w:noEndnote/>
          <w:docGrid w:linePitch="299"/>
        </w:sectPr>
      </w:pPr>
      <w:r w:rsidRPr="009175A5">
        <w:t>Положение Банка России от 29 июня 2021 г. № 762-П «О правилах осуществления перевода денежных средств</w:t>
      </w:r>
    </w:p>
    <w:p w:rsidR="00EB07DF" w:rsidRPr="00883E21" w:rsidRDefault="00EB07DF" w:rsidP="00EB07DF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r w:rsidRPr="00883E21">
        <w:rPr>
          <w:b/>
          <w:bCs/>
          <w:color w:val="000000"/>
        </w:rPr>
        <w:lastRenderedPageBreak/>
        <w:t>4.КОНТРОЛЬ И ОЦЕНКА РЕЗУЛЬТАТОВ ОСВОЕНИЯ УЧЕБНОЙ ДИСЦИПЛИНЫ</w:t>
      </w:r>
    </w:p>
    <w:p w:rsidR="00EB07DF" w:rsidRPr="00883E21" w:rsidRDefault="00EB07DF" w:rsidP="00EB07DF">
      <w:pPr>
        <w:widowControl w:val="0"/>
        <w:tabs>
          <w:tab w:val="left" w:pos="2560"/>
          <w:tab w:val="left" w:pos="3026"/>
          <w:tab w:val="left" w:pos="4213"/>
          <w:tab w:val="left" w:pos="5933"/>
          <w:tab w:val="left" w:pos="7320"/>
          <w:tab w:val="left" w:pos="8613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883E21">
        <w:rPr>
          <w:b/>
          <w:bCs/>
        </w:rPr>
        <w:t>Контроль и оценка</w:t>
      </w:r>
      <w:r w:rsidRPr="00883E21">
        <w:t xml:space="preserve"> результатов освоения учебной дисциплины осуществляется </w:t>
      </w:r>
      <w:r w:rsidRPr="00883E21">
        <w:rPr>
          <w:color w:val="000000"/>
        </w:rPr>
        <w:t xml:space="preserve">преподавателем в процессе проведения практических занятий, а также выполнения  </w:t>
      </w:r>
      <w:proofErr w:type="gramStart"/>
      <w:r w:rsidRPr="00883E21">
        <w:rPr>
          <w:color w:val="000000"/>
        </w:rPr>
        <w:t>обучающимися</w:t>
      </w:r>
      <w:proofErr w:type="gramEnd"/>
      <w:r w:rsidRPr="00883E21">
        <w:rPr>
          <w:color w:val="000000"/>
        </w:rPr>
        <w:t xml:space="preserve"> индивидуальных заданий (презентаций или сообщений). Промежуточная аттестация: по результатам текущего контроля. Итоговая аттестация в форме дифференцированного зачета: выполнены и зачтены все практические работы, положительные оценки за устный опрос.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EB07DF" w:rsidRPr="00883E21" w:rsidTr="009175A5">
        <w:tc>
          <w:tcPr>
            <w:tcW w:w="1912" w:type="pct"/>
          </w:tcPr>
          <w:p w:rsidR="00EB07DF" w:rsidRPr="00883E21" w:rsidRDefault="00EB07DF" w:rsidP="009175A5">
            <w:pPr>
              <w:jc w:val="center"/>
              <w:rPr>
                <w:b/>
                <w:bCs/>
                <w:i/>
              </w:rPr>
            </w:pPr>
            <w:r w:rsidRPr="00883E21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80" w:type="pct"/>
          </w:tcPr>
          <w:p w:rsidR="00EB07DF" w:rsidRPr="00883E21" w:rsidRDefault="00EB07DF" w:rsidP="009175A5">
            <w:pPr>
              <w:jc w:val="center"/>
              <w:rPr>
                <w:b/>
                <w:bCs/>
                <w:i/>
              </w:rPr>
            </w:pPr>
            <w:r w:rsidRPr="00883E21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508" w:type="pct"/>
          </w:tcPr>
          <w:p w:rsidR="00EB07DF" w:rsidRPr="00883E21" w:rsidRDefault="00EB07DF" w:rsidP="009175A5">
            <w:pPr>
              <w:jc w:val="center"/>
              <w:rPr>
                <w:b/>
                <w:bCs/>
                <w:i/>
              </w:rPr>
            </w:pPr>
            <w:r w:rsidRPr="00883E21">
              <w:rPr>
                <w:b/>
                <w:bCs/>
                <w:i/>
              </w:rPr>
              <w:t>Методы оценки</w:t>
            </w:r>
          </w:p>
        </w:tc>
      </w:tr>
      <w:tr w:rsidR="00EB07DF" w:rsidRPr="00883E21" w:rsidTr="009175A5">
        <w:tc>
          <w:tcPr>
            <w:tcW w:w="1912" w:type="pct"/>
          </w:tcPr>
          <w:p w:rsidR="00EB07DF" w:rsidRPr="0025228F" w:rsidRDefault="00EB07DF" w:rsidP="009175A5">
            <w:pPr>
              <w:rPr>
                <w:b/>
                <w:bCs/>
              </w:rPr>
            </w:pPr>
            <w:r>
              <w:rPr>
                <w:b/>
                <w:bCs/>
              </w:rPr>
              <w:t>Перечень знаний, осваиваемых в рамках дисциплины</w:t>
            </w:r>
          </w:p>
        </w:tc>
        <w:tc>
          <w:tcPr>
            <w:tcW w:w="1580" w:type="pct"/>
          </w:tcPr>
          <w:p w:rsidR="00EB07DF" w:rsidRPr="00883E21" w:rsidRDefault="00EB07DF" w:rsidP="009175A5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1508" w:type="pct"/>
          </w:tcPr>
          <w:p w:rsidR="00EB07DF" w:rsidRPr="00883E21" w:rsidRDefault="00EB07DF" w:rsidP="009175A5">
            <w:pPr>
              <w:jc w:val="center"/>
              <w:rPr>
                <w:b/>
                <w:bCs/>
                <w:i/>
              </w:rPr>
            </w:pPr>
          </w:p>
        </w:tc>
      </w:tr>
      <w:tr w:rsidR="00EB07DF" w:rsidRPr="00883E21" w:rsidTr="009175A5">
        <w:tc>
          <w:tcPr>
            <w:tcW w:w="1912" w:type="pct"/>
          </w:tcPr>
          <w:p w:rsidR="00EB07DF" w:rsidRPr="0025228F" w:rsidRDefault="00EB07DF" w:rsidP="009175A5">
            <w:pPr>
              <w:jc w:val="both"/>
              <w:rPr>
                <w:bCs/>
              </w:rPr>
            </w:pPr>
            <w:r>
              <w:rPr>
                <w:bCs/>
              </w:rPr>
              <w:t>- историю, принципы и концепцию бережливого производства;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/>
                <w:bCs/>
              </w:rPr>
              <w:t xml:space="preserve">- </w:t>
            </w:r>
            <w:r w:rsidRPr="0025228F">
              <w:rPr>
                <w:bCs/>
              </w:rPr>
              <w:t>демонстрирует системные знания об истории становления и развития бережливого производства;</w:t>
            </w:r>
          </w:p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 формирует основные понятия бережливого производства;</w:t>
            </w:r>
          </w:p>
          <w:p w:rsidR="00EB07DF" w:rsidRPr="0025228F" w:rsidRDefault="00EB07DF" w:rsidP="009175A5">
            <w:pPr>
              <w:rPr>
                <w:bCs/>
              </w:rPr>
            </w:pPr>
            <w:r>
              <w:rPr>
                <w:bCs/>
              </w:rPr>
              <w:t>- поясняет содержание принципов бережливого производства в соответствии с направленностью профессиональной деятельности</w:t>
            </w:r>
          </w:p>
          <w:p w:rsidR="00EB07DF" w:rsidRPr="0025228F" w:rsidRDefault="00EB07DF" w:rsidP="009175A5">
            <w:pPr>
              <w:rPr>
                <w:b/>
                <w:bCs/>
              </w:rPr>
            </w:pPr>
          </w:p>
        </w:tc>
        <w:tc>
          <w:tcPr>
            <w:tcW w:w="1508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Тестирование.</w:t>
            </w:r>
          </w:p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Устный опрос.</w:t>
            </w:r>
          </w:p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 xml:space="preserve"> Кей</w:t>
            </w:r>
            <w:proofErr w:type="gramStart"/>
            <w:r>
              <w:rPr>
                <w:bCs/>
              </w:rPr>
              <w:t>с-</w:t>
            </w:r>
            <w:proofErr w:type="gramEnd"/>
            <w:r>
              <w:rPr>
                <w:bCs/>
              </w:rPr>
              <w:t xml:space="preserve"> метод. </w:t>
            </w:r>
          </w:p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Оценка решений ситуационных задач.</w:t>
            </w:r>
          </w:p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Практические занятия.</w:t>
            </w:r>
          </w:p>
          <w:p w:rsidR="00EB07DF" w:rsidRPr="0025228F" w:rsidRDefault="00EB07DF" w:rsidP="009175A5">
            <w:pPr>
              <w:rPr>
                <w:bCs/>
              </w:rPr>
            </w:pPr>
            <w:r>
              <w:rPr>
                <w:bCs/>
              </w:rPr>
              <w:t>Деловые игры.</w:t>
            </w:r>
          </w:p>
        </w:tc>
      </w:tr>
      <w:tr w:rsidR="00EB07DF" w:rsidRPr="00883E21" w:rsidTr="009175A5">
        <w:tc>
          <w:tcPr>
            <w:tcW w:w="1912" w:type="pct"/>
          </w:tcPr>
          <w:p w:rsidR="00EB07DF" w:rsidRDefault="00EB07DF" w:rsidP="009175A5">
            <w:pPr>
              <w:jc w:val="both"/>
              <w:rPr>
                <w:bCs/>
              </w:rPr>
            </w:pPr>
            <w:r>
              <w:rPr>
                <w:bCs/>
              </w:rPr>
              <w:t>- метод выявления, анализа решения проблем производства;</w:t>
            </w:r>
          </w:p>
        </w:tc>
        <w:tc>
          <w:tcPr>
            <w:tcW w:w="1580" w:type="pct"/>
          </w:tcPr>
          <w:p w:rsidR="00EB07DF" w:rsidRPr="007941E2" w:rsidRDefault="00EB07DF" w:rsidP="009175A5">
            <w:pPr>
              <w:rPr>
                <w:bCs/>
              </w:rPr>
            </w:pPr>
            <w:r w:rsidRPr="007941E2">
              <w:rPr>
                <w:bCs/>
              </w:rPr>
              <w:t>- владеет основными методами выявления и анализа проблем</w:t>
            </w:r>
          </w:p>
          <w:p w:rsidR="00EB07DF" w:rsidRDefault="00EB07DF" w:rsidP="009175A5">
            <w:pPr>
              <w:rPr>
                <w:b/>
                <w:bCs/>
              </w:rPr>
            </w:pPr>
            <w:r w:rsidRPr="007941E2">
              <w:rPr>
                <w:bCs/>
              </w:rPr>
              <w:t xml:space="preserve">- формирует </w:t>
            </w:r>
            <w:r>
              <w:rPr>
                <w:bCs/>
              </w:rPr>
              <w:t>перечень</w:t>
            </w:r>
            <w:r w:rsidRPr="007941E2">
              <w:rPr>
                <w:bCs/>
              </w:rPr>
              <w:t xml:space="preserve"> необходимых шагов/ действий для решения проблем</w:t>
            </w:r>
          </w:p>
        </w:tc>
        <w:tc>
          <w:tcPr>
            <w:tcW w:w="1508" w:type="pct"/>
          </w:tcPr>
          <w:p w:rsidR="00EB07DF" w:rsidRDefault="00EB07DF" w:rsidP="009175A5">
            <w:pPr>
              <w:rPr>
                <w:bCs/>
              </w:rPr>
            </w:pPr>
          </w:p>
        </w:tc>
      </w:tr>
      <w:tr w:rsidR="00EB07DF" w:rsidRPr="00883E21" w:rsidTr="009175A5">
        <w:tc>
          <w:tcPr>
            <w:tcW w:w="1912" w:type="pct"/>
          </w:tcPr>
          <w:p w:rsidR="00EB07DF" w:rsidRDefault="00EB07DF" w:rsidP="009175A5">
            <w:pPr>
              <w:jc w:val="both"/>
              <w:rPr>
                <w:bCs/>
              </w:rPr>
            </w:pPr>
            <w:r>
              <w:rPr>
                <w:bCs/>
              </w:rPr>
              <w:t>- инструменты бережливого производства;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 демонстрирует системные знания об инструментах бережливого производства и областях его применения;</w:t>
            </w:r>
          </w:p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 оперирует знаниями при выборе инструментов для решения производственной задачи, приводит теоретическое обоснование потенциальной пользы и рисков</w:t>
            </w:r>
          </w:p>
          <w:p w:rsidR="00EB07DF" w:rsidRPr="007941E2" w:rsidRDefault="00EB07DF" w:rsidP="009175A5">
            <w:pPr>
              <w:rPr>
                <w:bCs/>
              </w:rPr>
            </w:pPr>
          </w:p>
        </w:tc>
        <w:tc>
          <w:tcPr>
            <w:tcW w:w="1508" w:type="pct"/>
          </w:tcPr>
          <w:p w:rsidR="00EB07DF" w:rsidRDefault="00EB07DF" w:rsidP="009175A5">
            <w:pPr>
              <w:rPr>
                <w:bCs/>
              </w:rPr>
            </w:pPr>
          </w:p>
        </w:tc>
      </w:tr>
      <w:tr w:rsidR="00EB07DF" w:rsidRPr="00883E21" w:rsidTr="009175A5">
        <w:tc>
          <w:tcPr>
            <w:tcW w:w="1912" w:type="pct"/>
          </w:tcPr>
          <w:p w:rsidR="00EB07DF" w:rsidRDefault="00EB07DF" w:rsidP="009175A5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- принципы организации и взаимодействия в цепочке процесса;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 демонстрирует знания при анализе в цепочке процесса;</w:t>
            </w:r>
          </w:p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 описывает последовательность организационных действий для улучшения процесса</w:t>
            </w:r>
          </w:p>
        </w:tc>
        <w:tc>
          <w:tcPr>
            <w:tcW w:w="1508" w:type="pct"/>
          </w:tcPr>
          <w:p w:rsidR="00EB07DF" w:rsidRDefault="00EB07DF" w:rsidP="009175A5">
            <w:pPr>
              <w:rPr>
                <w:bCs/>
              </w:rPr>
            </w:pPr>
          </w:p>
        </w:tc>
      </w:tr>
      <w:tr w:rsidR="00EB07DF" w:rsidRPr="00883E21" w:rsidTr="009175A5">
        <w:tc>
          <w:tcPr>
            <w:tcW w:w="1912" w:type="pct"/>
          </w:tcPr>
          <w:p w:rsidR="00EB07DF" w:rsidRDefault="00EB07DF" w:rsidP="009175A5">
            <w:pPr>
              <w:jc w:val="both"/>
              <w:rPr>
                <w:bCs/>
              </w:rPr>
            </w:pPr>
            <w:r>
              <w:rPr>
                <w:bCs/>
              </w:rPr>
              <w:t>- виды потерь и методы их устранения;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 xml:space="preserve">- демонстрирует знания по типизации производственных потерь и </w:t>
            </w:r>
            <w:proofErr w:type="gramStart"/>
            <w:r>
              <w:rPr>
                <w:bCs/>
              </w:rPr>
              <w:t>причинах</w:t>
            </w:r>
            <w:proofErr w:type="gramEnd"/>
            <w:r>
              <w:rPr>
                <w:bCs/>
              </w:rPr>
              <w:t xml:space="preserve"> их возникновения</w:t>
            </w:r>
          </w:p>
        </w:tc>
        <w:tc>
          <w:tcPr>
            <w:tcW w:w="1508" w:type="pct"/>
          </w:tcPr>
          <w:p w:rsidR="00EB07DF" w:rsidRDefault="00EB07DF" w:rsidP="009175A5">
            <w:pPr>
              <w:rPr>
                <w:bCs/>
              </w:rPr>
            </w:pPr>
          </w:p>
        </w:tc>
      </w:tr>
      <w:tr w:rsidR="00EB07DF" w:rsidRPr="00883E21" w:rsidTr="009175A5">
        <w:tc>
          <w:tcPr>
            <w:tcW w:w="1912" w:type="pct"/>
          </w:tcPr>
          <w:p w:rsidR="00EB07DF" w:rsidRDefault="00EB07DF" w:rsidP="009175A5">
            <w:pPr>
              <w:jc w:val="both"/>
              <w:rPr>
                <w:bCs/>
              </w:rPr>
            </w:pPr>
            <w:r>
              <w:rPr>
                <w:bCs/>
              </w:rPr>
              <w:t>- современные технологии повышения эффективности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 демонстрирует системные знания и ключевые показатели эффективности бережливого производства</w:t>
            </w:r>
          </w:p>
        </w:tc>
        <w:tc>
          <w:tcPr>
            <w:tcW w:w="1508" w:type="pct"/>
          </w:tcPr>
          <w:p w:rsidR="00EB07DF" w:rsidRDefault="00EB07DF" w:rsidP="009175A5">
            <w:pPr>
              <w:rPr>
                <w:bCs/>
              </w:rPr>
            </w:pPr>
          </w:p>
        </w:tc>
      </w:tr>
      <w:tr w:rsidR="00EB07DF" w:rsidRPr="00883E21" w:rsidTr="009175A5">
        <w:tc>
          <w:tcPr>
            <w:tcW w:w="1912" w:type="pct"/>
          </w:tcPr>
          <w:p w:rsidR="00EB07DF" w:rsidRDefault="00EB07DF" w:rsidP="009175A5">
            <w:pPr>
              <w:jc w:val="both"/>
              <w:rPr>
                <w:bCs/>
              </w:rPr>
            </w:pPr>
            <w:r>
              <w:rPr>
                <w:bCs/>
              </w:rPr>
              <w:t>- технологии внедрения улучшений;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 xml:space="preserve"> - владеет основными понятиями реинжиниринга и демонстрирует знания инструментов процесса преобразований</w:t>
            </w:r>
          </w:p>
        </w:tc>
        <w:tc>
          <w:tcPr>
            <w:tcW w:w="1508" w:type="pct"/>
          </w:tcPr>
          <w:p w:rsidR="00EB07DF" w:rsidRDefault="00EB07DF" w:rsidP="009175A5">
            <w:pPr>
              <w:rPr>
                <w:bCs/>
              </w:rPr>
            </w:pPr>
          </w:p>
        </w:tc>
      </w:tr>
      <w:tr w:rsidR="00EB07DF" w:rsidRPr="00883E21" w:rsidTr="009175A5">
        <w:trPr>
          <w:trHeight w:val="896"/>
        </w:trPr>
        <w:tc>
          <w:tcPr>
            <w:tcW w:w="1912" w:type="pct"/>
          </w:tcPr>
          <w:p w:rsidR="00EB07DF" w:rsidRPr="00722D44" w:rsidRDefault="00EB07DF" w:rsidP="009175A5">
            <w:pPr>
              <w:suppressAutoHyphens/>
              <w:jc w:val="both"/>
            </w:pPr>
            <w:r>
              <w:t>- технологии вовлечения персонала в процесс непрерывных улучшений</w:t>
            </w:r>
          </w:p>
        </w:tc>
        <w:tc>
          <w:tcPr>
            <w:tcW w:w="1580" w:type="pct"/>
          </w:tcPr>
          <w:p w:rsidR="00EB07DF" w:rsidRPr="00722D44" w:rsidRDefault="00EB07DF" w:rsidP="009175A5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722D44">
              <w:rPr>
                <w:bCs/>
                <w:sz w:val="24"/>
                <w:szCs w:val="24"/>
                <w:lang w:bidi="ru-RU"/>
              </w:rPr>
              <w:t>описывает основные подходы к технологии мотивации персонала, принципы и методики вовлечения персонал в процесс непрерывных улучшений</w:t>
            </w:r>
          </w:p>
        </w:tc>
        <w:tc>
          <w:tcPr>
            <w:tcW w:w="1508" w:type="pct"/>
          </w:tcPr>
          <w:p w:rsidR="00EB07DF" w:rsidRPr="00883E21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9175A5">
        <w:trPr>
          <w:trHeight w:val="896"/>
        </w:trPr>
        <w:tc>
          <w:tcPr>
            <w:tcW w:w="1912" w:type="pct"/>
          </w:tcPr>
          <w:p w:rsidR="00EB07DF" w:rsidRPr="00883E21" w:rsidRDefault="00EB07DF" w:rsidP="009175A5">
            <w:r>
              <w:t>- систему подачи предложений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 формулирует перечень необходимых шагов для подачи предложений по улучшениям</w:t>
            </w:r>
            <w:r w:rsidRPr="00883E21">
              <w:rPr>
                <w:bCs/>
              </w:rPr>
              <w:t xml:space="preserve"> </w:t>
            </w:r>
          </w:p>
          <w:p w:rsidR="00EB07DF" w:rsidRDefault="00EB07DF" w:rsidP="009175A5">
            <w:pPr>
              <w:rPr>
                <w:bCs/>
              </w:rPr>
            </w:pPr>
          </w:p>
          <w:p w:rsidR="00EB07DF" w:rsidRPr="00883E21" w:rsidRDefault="00EB07DF" w:rsidP="009175A5">
            <w:pPr>
              <w:jc w:val="both"/>
              <w:rPr>
                <w:bCs/>
              </w:rPr>
            </w:pPr>
          </w:p>
        </w:tc>
        <w:tc>
          <w:tcPr>
            <w:tcW w:w="1508" w:type="pct"/>
          </w:tcPr>
          <w:p w:rsidR="00EB07DF" w:rsidRPr="00883E21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  <w:i/>
              </w:rPr>
            </w:pPr>
          </w:p>
        </w:tc>
      </w:tr>
      <w:tr w:rsidR="00EB07DF" w:rsidRPr="00883E21" w:rsidTr="009175A5">
        <w:trPr>
          <w:trHeight w:val="896"/>
        </w:trPr>
        <w:tc>
          <w:tcPr>
            <w:tcW w:w="1912" w:type="pct"/>
          </w:tcPr>
          <w:p w:rsidR="00EB07DF" w:rsidRPr="00883E21" w:rsidRDefault="00EB07DF" w:rsidP="009175A5">
            <w:pPr>
              <w:spacing w:line="288" w:lineRule="auto"/>
              <w:rPr>
                <w:b/>
              </w:rPr>
            </w:pPr>
            <w:r>
              <w:rPr>
                <w:b/>
              </w:rPr>
              <w:t xml:space="preserve">Перечень умений, осваиваемых в рамках дисциплины </w:t>
            </w:r>
          </w:p>
        </w:tc>
        <w:tc>
          <w:tcPr>
            <w:tcW w:w="1580" w:type="pct"/>
          </w:tcPr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«Отлично»: </w:t>
            </w:r>
          </w:p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>- студент полно и аргументированно отвечает по содержанию задания;</w:t>
            </w:r>
          </w:p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 «Хорошо» </w:t>
            </w:r>
            <w:proofErr w:type="gramStart"/>
            <w:r w:rsidRPr="00E8443F">
              <w:rPr>
                <w:b/>
                <w:bCs/>
              </w:rPr>
              <w:t>-с</w:t>
            </w:r>
            <w:proofErr w:type="gramEnd"/>
            <w:r w:rsidRPr="00E8443F">
              <w:rPr>
                <w:b/>
                <w:bCs/>
              </w:rPr>
              <w:t>тудент дает ответ, удовлетворяющий тем же требованиям, что и для оценки «5», но допускает 1-2 ошибки, которые сам же исправляет.</w:t>
            </w:r>
          </w:p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«Удовлетворительно» - студент обнаруживает знание и понимание основных положений </w:t>
            </w:r>
            <w:r w:rsidRPr="00E8443F">
              <w:rPr>
                <w:b/>
                <w:bCs/>
              </w:rPr>
              <w:lastRenderedPageBreak/>
              <w:t xml:space="preserve">данного задания, но: </w:t>
            </w:r>
          </w:p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 «Неудовлетворительно» - студент обнаруживает незнание ответа на соответствующее задание, допускает ошибки в формулировке определений и правил, искажающие их смысл, беспорядочно и неуверенно излагает материал; отмечаются такие недостатки в подготовке студента, которые являются серьезным препятствием к успешному овладению последующим материалом</w:t>
            </w:r>
          </w:p>
        </w:tc>
        <w:tc>
          <w:tcPr>
            <w:tcW w:w="1508" w:type="pct"/>
          </w:tcPr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lastRenderedPageBreak/>
              <w:t xml:space="preserve">-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</w:t>
            </w:r>
          </w:p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>- излагает материал последовательно и правильно.</w:t>
            </w:r>
          </w:p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- излагает материал неполно и допускает неточности в </w:t>
            </w:r>
            <w:r w:rsidRPr="00E8443F">
              <w:rPr>
                <w:b/>
                <w:bCs/>
              </w:rPr>
              <w:lastRenderedPageBreak/>
              <w:t xml:space="preserve">определении понятий или формулировке правил; не умеет достаточно глубоко и доказательно обосновать свои суждения и привести примеры;  </w:t>
            </w:r>
          </w:p>
          <w:p w:rsidR="00EB07DF" w:rsidRPr="00E8443F" w:rsidRDefault="00EB07DF" w:rsidP="009175A5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>- излагает материал непоследовательно и допускает ошибки.</w:t>
            </w:r>
          </w:p>
          <w:p w:rsidR="00EB07DF" w:rsidRPr="00883E21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9175A5">
        <w:trPr>
          <w:trHeight w:val="1618"/>
        </w:trPr>
        <w:tc>
          <w:tcPr>
            <w:tcW w:w="1912" w:type="pct"/>
          </w:tcPr>
          <w:p w:rsidR="00EB07DF" w:rsidRPr="00883E21" w:rsidRDefault="00EB07DF" w:rsidP="009175A5">
            <w:pPr>
              <w:spacing w:line="288" w:lineRule="auto"/>
            </w:pPr>
            <w:r w:rsidRPr="00883E21">
              <w:lastRenderedPageBreak/>
              <w:t xml:space="preserve">- </w:t>
            </w:r>
            <w:r w:rsidRPr="00722D44">
              <w:rPr>
                <w:lang w:bidi="ru-RU"/>
              </w:rPr>
              <w:t>осуществлять профессиональную деятельность с соблюдением принципов бережливого производства;</w:t>
            </w:r>
          </w:p>
        </w:tc>
        <w:tc>
          <w:tcPr>
            <w:tcW w:w="1580" w:type="pct"/>
          </w:tcPr>
          <w:p w:rsidR="00EB07DF" w:rsidRPr="00883E21" w:rsidRDefault="00EB07DF" w:rsidP="009175A5">
            <w:pPr>
              <w:rPr>
                <w:bCs/>
              </w:rPr>
            </w:pPr>
            <w:r>
              <w:rPr>
                <w:bCs/>
              </w:rPr>
              <w:t>-</w:t>
            </w:r>
            <w:r w:rsidRPr="00722D44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722D44">
              <w:rPr>
                <w:bCs/>
                <w:lang w:bidi="ru-RU"/>
              </w:rPr>
              <w:t>демонстрирует уровень внедрения принципов бережливого производства в профессиональную деятельность при решении производственных задач</w:t>
            </w:r>
          </w:p>
        </w:tc>
        <w:tc>
          <w:tcPr>
            <w:tcW w:w="1508" w:type="pct"/>
          </w:tcPr>
          <w:p w:rsidR="00EB07DF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-</w:t>
            </w:r>
            <w:r w:rsidRPr="00722D44">
              <w:rPr>
                <w:bCs/>
                <w:lang w:bidi="ru-RU"/>
              </w:rPr>
              <w:t xml:space="preserve">Кейс-метод </w:t>
            </w:r>
          </w:p>
          <w:p w:rsidR="00EB07DF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-</w:t>
            </w:r>
            <w:r w:rsidRPr="00722D44">
              <w:rPr>
                <w:bCs/>
                <w:lang w:bidi="ru-RU"/>
              </w:rPr>
              <w:t xml:space="preserve">Оценка решений ситуационных задач. </w:t>
            </w:r>
          </w:p>
          <w:p w:rsidR="00EB07DF" w:rsidRPr="00722D44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-</w:t>
            </w:r>
            <w:r w:rsidRPr="00722D44">
              <w:rPr>
                <w:bCs/>
                <w:lang w:bidi="ru-RU"/>
              </w:rPr>
              <w:t>Практические занятия.</w:t>
            </w:r>
          </w:p>
          <w:p w:rsidR="00EB07DF" w:rsidRPr="00883E21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  <w:r>
              <w:rPr>
                <w:bCs/>
                <w:lang w:bidi="ru-RU"/>
              </w:rPr>
              <w:t>-</w:t>
            </w:r>
            <w:r w:rsidRPr="00722D44">
              <w:rPr>
                <w:bCs/>
                <w:lang w:bidi="ru-RU"/>
              </w:rPr>
              <w:t>Деловые игры.</w:t>
            </w:r>
          </w:p>
        </w:tc>
      </w:tr>
      <w:tr w:rsidR="00EB07DF" w:rsidRPr="00883E21" w:rsidTr="009175A5">
        <w:trPr>
          <w:trHeight w:val="220"/>
        </w:trPr>
        <w:tc>
          <w:tcPr>
            <w:tcW w:w="1912" w:type="pct"/>
          </w:tcPr>
          <w:p w:rsidR="00EB07DF" w:rsidRPr="00883E21" w:rsidRDefault="00EB07DF" w:rsidP="009175A5">
            <w:pPr>
              <w:spacing w:line="288" w:lineRule="auto"/>
            </w:pPr>
            <w:r>
              <w:t xml:space="preserve">- </w:t>
            </w:r>
            <w:r w:rsidRPr="000511B4">
              <w:rPr>
                <w:lang w:bidi="ru-RU"/>
              </w:rPr>
              <w:t>применять методы диагностики потерь и устранять потери в процессах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</w:t>
            </w:r>
            <w:r w:rsidRPr="000511B4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0511B4">
              <w:rPr>
                <w:bCs/>
                <w:lang w:bidi="ru-RU"/>
              </w:rPr>
              <w:t>демонстрирует умение выявлять, диагностировать и устранять потери в процессах</w:t>
            </w:r>
          </w:p>
        </w:tc>
        <w:tc>
          <w:tcPr>
            <w:tcW w:w="1508" w:type="pct"/>
          </w:tcPr>
          <w:p w:rsidR="00EB07DF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  <w:lang w:bidi="ru-RU"/>
              </w:rPr>
            </w:pPr>
          </w:p>
        </w:tc>
      </w:tr>
      <w:tr w:rsidR="00EB07DF" w:rsidRPr="00883E21" w:rsidTr="009175A5">
        <w:trPr>
          <w:trHeight w:val="906"/>
        </w:trPr>
        <w:tc>
          <w:tcPr>
            <w:tcW w:w="1912" w:type="pct"/>
          </w:tcPr>
          <w:p w:rsidR="00EB07DF" w:rsidRPr="00883E21" w:rsidRDefault="00EB07DF" w:rsidP="009175A5">
            <w:pPr>
              <w:spacing w:line="288" w:lineRule="auto"/>
            </w:pPr>
            <w:r>
              <w:t>-</w:t>
            </w:r>
            <w:r w:rsidRPr="000511B4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0511B4">
              <w:rPr>
                <w:lang w:bidi="ru-RU"/>
              </w:rPr>
              <w:t>применять ключевые инструменты анализа и решения проблем, оценивать затраты на несоответствие;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</w:t>
            </w:r>
            <w:r w:rsidRPr="000511B4">
              <w:rPr>
                <w:bCs/>
                <w:lang w:bidi="ru-RU"/>
              </w:rPr>
              <w:t xml:space="preserve">осуществляет и </w:t>
            </w:r>
            <w:proofErr w:type="gramStart"/>
            <w:r w:rsidRPr="000511B4">
              <w:rPr>
                <w:bCs/>
                <w:lang w:bidi="ru-RU"/>
              </w:rPr>
              <w:t>аргументирует выбор инструментов диагностики проблем • оценивает</w:t>
            </w:r>
            <w:proofErr w:type="gramEnd"/>
            <w:r w:rsidRPr="000511B4">
              <w:rPr>
                <w:bCs/>
                <w:lang w:bidi="ru-RU"/>
              </w:rPr>
              <w:t xml:space="preserve"> «цену» производственной ошибки и определяет возможность для корректирующих действий • предлагает алгоритм решения с учетом имеющихся ресурсов и ограничений</w:t>
            </w:r>
          </w:p>
        </w:tc>
        <w:tc>
          <w:tcPr>
            <w:tcW w:w="1508" w:type="pct"/>
          </w:tcPr>
          <w:p w:rsidR="00EB07DF" w:rsidRPr="00883E21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9175A5">
        <w:trPr>
          <w:trHeight w:val="53"/>
        </w:trPr>
        <w:tc>
          <w:tcPr>
            <w:tcW w:w="1912" w:type="pct"/>
          </w:tcPr>
          <w:p w:rsidR="00EB07DF" w:rsidRPr="00883E21" w:rsidRDefault="00EB07DF" w:rsidP="009175A5">
            <w:pPr>
              <w:spacing w:line="288" w:lineRule="auto"/>
            </w:pPr>
            <w:r>
              <w:t>-</w:t>
            </w:r>
            <w:r w:rsidRPr="004A56DC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4A56DC">
              <w:rPr>
                <w:lang w:bidi="ru-RU"/>
              </w:rPr>
              <w:t>организовывать работу коллектива и команды в рамках реализации проектов по улучшениям;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</w:t>
            </w:r>
            <w:r w:rsidRPr="004A56DC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4A56DC">
              <w:rPr>
                <w:bCs/>
                <w:lang w:bidi="ru-RU"/>
              </w:rPr>
              <w:t>демонстрирует умение организовывать работу коллектива и команды в рамках реализации проектов по улучшениям</w:t>
            </w:r>
          </w:p>
        </w:tc>
        <w:tc>
          <w:tcPr>
            <w:tcW w:w="1508" w:type="pct"/>
          </w:tcPr>
          <w:p w:rsidR="00EB07DF" w:rsidRPr="00883E21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9175A5">
        <w:trPr>
          <w:trHeight w:val="53"/>
        </w:trPr>
        <w:tc>
          <w:tcPr>
            <w:tcW w:w="1912" w:type="pct"/>
          </w:tcPr>
          <w:p w:rsidR="00EB07DF" w:rsidRPr="00883E21" w:rsidRDefault="00EB07DF" w:rsidP="009175A5">
            <w:pPr>
              <w:spacing w:line="288" w:lineRule="auto"/>
            </w:pPr>
            <w:r>
              <w:t xml:space="preserve">- </w:t>
            </w:r>
            <w:r w:rsidRPr="00722D44">
              <w:rPr>
                <w:lang w:bidi="ru-RU"/>
              </w:rPr>
              <w:t>моделировать производственный процесс и строить карту потока создания ценностей;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</w:rPr>
              <w:t>-</w:t>
            </w:r>
            <w:r w:rsidRPr="00722D44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proofErr w:type="gramStart"/>
            <w:r w:rsidRPr="00722D44">
              <w:rPr>
                <w:bCs/>
                <w:lang w:bidi="ru-RU"/>
              </w:rPr>
              <w:t>демонстрирует навык по выявлению ценности картированию потока со здания ценностей • выбирает</w:t>
            </w:r>
            <w:proofErr w:type="gramEnd"/>
            <w:r w:rsidRPr="00722D44">
              <w:rPr>
                <w:bCs/>
                <w:lang w:bidi="ru-RU"/>
              </w:rPr>
              <w:t xml:space="preserve"> средства и методы моделирования и </w:t>
            </w:r>
            <w:r w:rsidRPr="00722D44">
              <w:rPr>
                <w:bCs/>
                <w:lang w:bidi="ru-RU"/>
              </w:rPr>
              <w:lastRenderedPageBreak/>
              <w:t>описания процесса</w:t>
            </w:r>
          </w:p>
        </w:tc>
        <w:tc>
          <w:tcPr>
            <w:tcW w:w="1508" w:type="pct"/>
          </w:tcPr>
          <w:p w:rsidR="00EB07DF" w:rsidRPr="00883E21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9175A5">
        <w:trPr>
          <w:trHeight w:val="53"/>
        </w:trPr>
        <w:tc>
          <w:tcPr>
            <w:tcW w:w="1912" w:type="pct"/>
          </w:tcPr>
          <w:p w:rsidR="00EB07DF" w:rsidRDefault="00EB07DF" w:rsidP="009175A5">
            <w:pPr>
              <w:spacing w:line="288" w:lineRule="auto"/>
            </w:pPr>
            <w:r>
              <w:rPr>
                <w:lang w:bidi="ru-RU"/>
              </w:rPr>
              <w:lastRenderedPageBreak/>
              <w:t>-</w:t>
            </w:r>
            <w:r w:rsidRPr="00AF67A6">
              <w:rPr>
                <w:lang w:bidi="ru-RU"/>
              </w:rPr>
              <w:t>применять инструменты бережливого производства в соответствии со спецификой бизнес процессов организации/производства.</w:t>
            </w:r>
          </w:p>
        </w:tc>
        <w:tc>
          <w:tcPr>
            <w:tcW w:w="1580" w:type="pct"/>
          </w:tcPr>
          <w:p w:rsidR="00EB07DF" w:rsidRDefault="00EB07DF" w:rsidP="009175A5">
            <w:pPr>
              <w:rPr>
                <w:bCs/>
              </w:rPr>
            </w:pPr>
            <w:r>
              <w:rPr>
                <w:bCs/>
                <w:lang w:bidi="ru-RU"/>
              </w:rPr>
              <w:t>-</w:t>
            </w:r>
            <w:r w:rsidRPr="00AF67A6">
              <w:rPr>
                <w:bCs/>
                <w:lang w:bidi="ru-RU"/>
              </w:rPr>
              <w:t>демонстрирует умение выбора и применения инструментов бережливого производства в заданных производственных условиях</w:t>
            </w:r>
          </w:p>
        </w:tc>
        <w:tc>
          <w:tcPr>
            <w:tcW w:w="1508" w:type="pct"/>
          </w:tcPr>
          <w:p w:rsidR="00EB07DF" w:rsidRPr="00883E21" w:rsidRDefault="00EB07DF" w:rsidP="009175A5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</w:tbl>
    <w:p w:rsidR="00EB07DF" w:rsidRPr="00883E21" w:rsidRDefault="00EB07DF" w:rsidP="00EB07DF">
      <w:pPr>
        <w:widowControl w:val="0"/>
        <w:tabs>
          <w:tab w:val="left" w:pos="2560"/>
          <w:tab w:val="left" w:pos="3026"/>
          <w:tab w:val="left" w:pos="4213"/>
          <w:tab w:val="left" w:pos="5933"/>
          <w:tab w:val="left" w:pos="7320"/>
          <w:tab w:val="left" w:pos="8613"/>
        </w:tabs>
        <w:autoSpaceDE w:val="0"/>
        <w:autoSpaceDN w:val="0"/>
        <w:adjustRightInd w:val="0"/>
        <w:spacing w:line="360" w:lineRule="auto"/>
        <w:ind w:firstLine="709"/>
        <w:jc w:val="both"/>
      </w:pPr>
    </w:p>
    <w:p w:rsidR="00EB07DF" w:rsidRPr="00883E21" w:rsidRDefault="00EB07DF" w:rsidP="00EB07DF">
      <w:pPr>
        <w:spacing w:line="360" w:lineRule="auto"/>
        <w:jc w:val="center"/>
        <w:rPr>
          <w:b/>
          <w:caps/>
        </w:rPr>
      </w:pPr>
      <w:r w:rsidRPr="00883E21">
        <w:rPr>
          <w:b/>
          <w:caps/>
        </w:rPr>
        <w:t>5. Перечень используемых методов обучения:</w:t>
      </w:r>
    </w:p>
    <w:p w:rsidR="00EB07DF" w:rsidRPr="00883E21" w:rsidRDefault="00EB07DF" w:rsidP="00EB07DF">
      <w:pPr>
        <w:spacing w:line="360" w:lineRule="auto"/>
      </w:pPr>
      <w:r w:rsidRPr="00883E21">
        <w:t>5.1 Пассивные: используются следующие методы: опрос, лекции (лекция-беседа, лекци</w:t>
      </w:r>
      <w:proofErr w:type="gramStart"/>
      <w:r w:rsidRPr="00883E21">
        <w:t>я-</w:t>
      </w:r>
      <w:proofErr w:type="gramEnd"/>
      <w:r w:rsidRPr="00883E21">
        <w:t xml:space="preserve"> дискуссия, лекция- визуализация) и практические занятия.</w:t>
      </w:r>
    </w:p>
    <w:p w:rsidR="00EB07DF" w:rsidRPr="00883E21" w:rsidRDefault="00EB07DF" w:rsidP="00EB07DF">
      <w:pPr>
        <w:spacing w:line="360" w:lineRule="auto"/>
      </w:pPr>
      <w:r w:rsidRPr="00883E21">
        <w:t>5.2 Активные и интерактивные: в освоении дисциплины предусматриваются методы: деловые и ролевые игры, мозговой штурм, кей</w:t>
      </w:r>
      <w:proofErr w:type="gramStart"/>
      <w:r w:rsidRPr="00883E21">
        <w:t>с-</w:t>
      </w:r>
      <w:proofErr w:type="gramEnd"/>
      <w:r w:rsidRPr="00883E21">
        <w:t xml:space="preserve"> метод (разбор конкретных ситуаций в процессе решение задач по темам), выполнение рефератов, подготовка сообщений к выступлениям по темам.</w:t>
      </w:r>
    </w:p>
    <w:p w:rsidR="002C7E75" w:rsidRDefault="002C7E75" w:rsidP="003A2A36">
      <w:pPr>
        <w:jc w:val="center"/>
        <w:rPr>
          <w:b/>
          <w:bCs/>
        </w:rPr>
      </w:pPr>
    </w:p>
    <w:sectPr w:rsidR="002C7E75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F14" w:rsidRDefault="00553F14" w:rsidP="005D6113">
      <w:r>
        <w:separator/>
      </w:r>
    </w:p>
  </w:endnote>
  <w:endnote w:type="continuationSeparator" w:id="0">
    <w:p w:rsidR="00553F14" w:rsidRDefault="00553F14" w:rsidP="005D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0AA" w:rsidRDefault="00D210AA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4.85pt;margin-top:524.15pt;width:11.3pt;height:9.6pt;z-index:-251658752;mso-wrap-style:none;mso-wrap-distance-left:0;mso-wrap-distance-right:0;mso-position-horizontal-relative:page;mso-position-vertical-relative:page" filled="f" stroked="f">
          <v:textbox style="mso-fit-shape-to-text:t" inset="0,0,0,0">
            <w:txbxContent>
              <w:p w:rsidR="00D210AA" w:rsidRDefault="00D210AA">
                <w:pPr>
                  <w:pStyle w:val="24"/>
                  <w:shd w:val="clear" w:color="auto" w:fill="auto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D210AA">
                  <w:rPr>
                    <w:rFonts w:ascii="Calibri" w:hAnsi="Calibri" w:cs="Calibri"/>
                    <w:noProof/>
                    <w:sz w:val="22"/>
                    <w:szCs w:val="22"/>
                  </w:rPr>
                  <w:t>16</w:t>
                </w:r>
                <w:r>
                  <w:rPr>
                    <w:rFonts w:ascii="Calibri" w:hAnsi="Calibri" w:cs="Calibri"/>
                    <w:noProof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0AA" w:rsidRPr="00647AC3" w:rsidRDefault="00D210AA" w:rsidP="00F3276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F14" w:rsidRDefault="00553F14" w:rsidP="005D6113">
      <w:r>
        <w:separator/>
      </w:r>
    </w:p>
  </w:footnote>
  <w:footnote w:type="continuationSeparator" w:id="0">
    <w:p w:rsidR="00553F14" w:rsidRDefault="00553F14" w:rsidP="005D6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D66"/>
    <w:multiLevelType w:val="hybridMultilevel"/>
    <w:tmpl w:val="751628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00061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0C246F89"/>
    <w:multiLevelType w:val="hybridMultilevel"/>
    <w:tmpl w:val="4FC6CD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3A17B0"/>
    <w:multiLevelType w:val="hybridMultilevel"/>
    <w:tmpl w:val="E8D6E5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E03BCD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A155B36"/>
    <w:multiLevelType w:val="hybridMultilevel"/>
    <w:tmpl w:val="BCAC8D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A848D5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1BF63F7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7732E13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37557FE4"/>
    <w:multiLevelType w:val="hybridMultilevel"/>
    <w:tmpl w:val="80E2E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DE04FD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B7A087B"/>
    <w:multiLevelType w:val="hybridMultilevel"/>
    <w:tmpl w:val="F73C5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EE34E3"/>
    <w:multiLevelType w:val="hybridMultilevel"/>
    <w:tmpl w:val="407E8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BE758A"/>
    <w:multiLevelType w:val="hybridMultilevel"/>
    <w:tmpl w:val="B96CE3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92F331D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9C11C9B"/>
    <w:multiLevelType w:val="multilevel"/>
    <w:tmpl w:val="FFFFFFFF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64F96A65"/>
    <w:multiLevelType w:val="hybridMultilevel"/>
    <w:tmpl w:val="FF32CD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485149"/>
    <w:multiLevelType w:val="hybridMultilevel"/>
    <w:tmpl w:val="98A43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B170D6"/>
    <w:multiLevelType w:val="hybridMultilevel"/>
    <w:tmpl w:val="C91A83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A3046B"/>
    <w:multiLevelType w:val="hybridMultilevel"/>
    <w:tmpl w:val="9FF611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1B90FB6"/>
    <w:multiLevelType w:val="hybridMultilevel"/>
    <w:tmpl w:val="F9E6A0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1FC2259"/>
    <w:multiLevelType w:val="hybridMultilevel"/>
    <w:tmpl w:val="BF0018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6D5717"/>
    <w:multiLevelType w:val="hybridMultilevel"/>
    <w:tmpl w:val="86BA22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4"/>
  </w:num>
  <w:num w:numId="5">
    <w:abstractNumId w:val="15"/>
  </w:num>
  <w:num w:numId="6">
    <w:abstractNumId w:val="7"/>
  </w:num>
  <w:num w:numId="7">
    <w:abstractNumId w:val="14"/>
  </w:num>
  <w:num w:numId="8">
    <w:abstractNumId w:val="8"/>
  </w:num>
  <w:num w:numId="9">
    <w:abstractNumId w:val="10"/>
  </w:num>
  <w:num w:numId="10">
    <w:abstractNumId w:val="16"/>
  </w:num>
  <w:num w:numId="11">
    <w:abstractNumId w:val="0"/>
  </w:num>
  <w:num w:numId="12">
    <w:abstractNumId w:val="13"/>
  </w:num>
  <w:num w:numId="13">
    <w:abstractNumId w:val="18"/>
  </w:num>
  <w:num w:numId="14">
    <w:abstractNumId w:val="19"/>
  </w:num>
  <w:num w:numId="15">
    <w:abstractNumId w:val="3"/>
  </w:num>
  <w:num w:numId="16">
    <w:abstractNumId w:val="20"/>
  </w:num>
  <w:num w:numId="17">
    <w:abstractNumId w:val="11"/>
  </w:num>
  <w:num w:numId="18">
    <w:abstractNumId w:val="22"/>
  </w:num>
  <w:num w:numId="19">
    <w:abstractNumId w:val="2"/>
  </w:num>
  <w:num w:numId="20">
    <w:abstractNumId w:val="5"/>
  </w:num>
  <w:num w:numId="21">
    <w:abstractNumId w:val="17"/>
  </w:num>
  <w:num w:numId="22">
    <w:abstractNumId w:val="21"/>
  </w:num>
  <w:num w:numId="23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A2A36"/>
    <w:rsid w:val="000031D6"/>
    <w:rsid w:val="000100A8"/>
    <w:rsid w:val="00011D30"/>
    <w:rsid w:val="000141F4"/>
    <w:rsid w:val="000160C8"/>
    <w:rsid w:val="0002014E"/>
    <w:rsid w:val="000274C2"/>
    <w:rsid w:val="00032C61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01CA"/>
    <w:rsid w:val="00072F37"/>
    <w:rsid w:val="000760F0"/>
    <w:rsid w:val="00077D48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65FF"/>
    <w:rsid w:val="000D75CD"/>
    <w:rsid w:val="000E11EA"/>
    <w:rsid w:val="000E7626"/>
    <w:rsid w:val="000F0F07"/>
    <w:rsid w:val="001017E1"/>
    <w:rsid w:val="001029A1"/>
    <w:rsid w:val="00102B55"/>
    <w:rsid w:val="00107A51"/>
    <w:rsid w:val="0011045A"/>
    <w:rsid w:val="00113017"/>
    <w:rsid w:val="00113E5F"/>
    <w:rsid w:val="00114154"/>
    <w:rsid w:val="00114D8E"/>
    <w:rsid w:val="001240CA"/>
    <w:rsid w:val="001258B5"/>
    <w:rsid w:val="00125A7C"/>
    <w:rsid w:val="0012723A"/>
    <w:rsid w:val="001327A2"/>
    <w:rsid w:val="00135F39"/>
    <w:rsid w:val="001436E0"/>
    <w:rsid w:val="001465AD"/>
    <w:rsid w:val="0014719E"/>
    <w:rsid w:val="00150100"/>
    <w:rsid w:val="00150158"/>
    <w:rsid w:val="001504B9"/>
    <w:rsid w:val="00152B10"/>
    <w:rsid w:val="00153AAC"/>
    <w:rsid w:val="00154AA7"/>
    <w:rsid w:val="00155AB3"/>
    <w:rsid w:val="00162691"/>
    <w:rsid w:val="0016472C"/>
    <w:rsid w:val="00173D0B"/>
    <w:rsid w:val="0018023A"/>
    <w:rsid w:val="0018024D"/>
    <w:rsid w:val="00182D56"/>
    <w:rsid w:val="0019176E"/>
    <w:rsid w:val="001A393D"/>
    <w:rsid w:val="001A5C23"/>
    <w:rsid w:val="001A7A84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3D43"/>
    <w:rsid w:val="001F48FB"/>
    <w:rsid w:val="001F7086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26D19"/>
    <w:rsid w:val="00230615"/>
    <w:rsid w:val="00231104"/>
    <w:rsid w:val="0023504F"/>
    <w:rsid w:val="00237BF9"/>
    <w:rsid w:val="00240E37"/>
    <w:rsid w:val="00241A82"/>
    <w:rsid w:val="00242F84"/>
    <w:rsid w:val="00244C26"/>
    <w:rsid w:val="00245033"/>
    <w:rsid w:val="00245524"/>
    <w:rsid w:val="00246B17"/>
    <w:rsid w:val="00252C72"/>
    <w:rsid w:val="0025464D"/>
    <w:rsid w:val="00264663"/>
    <w:rsid w:val="002660AB"/>
    <w:rsid w:val="00270B7D"/>
    <w:rsid w:val="002773FA"/>
    <w:rsid w:val="002813EE"/>
    <w:rsid w:val="0028781B"/>
    <w:rsid w:val="00295D4E"/>
    <w:rsid w:val="00296C53"/>
    <w:rsid w:val="002A1827"/>
    <w:rsid w:val="002A4C4D"/>
    <w:rsid w:val="002B1B7F"/>
    <w:rsid w:val="002C408C"/>
    <w:rsid w:val="002C7209"/>
    <w:rsid w:val="002C7CA8"/>
    <w:rsid w:val="002C7E75"/>
    <w:rsid w:val="002D68FC"/>
    <w:rsid w:val="002D7D63"/>
    <w:rsid w:val="002E24B6"/>
    <w:rsid w:val="002E25DE"/>
    <w:rsid w:val="002E4129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04E5A"/>
    <w:rsid w:val="003070F7"/>
    <w:rsid w:val="003177F8"/>
    <w:rsid w:val="0032341D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2A36"/>
    <w:rsid w:val="003A4189"/>
    <w:rsid w:val="003A4F03"/>
    <w:rsid w:val="003A5B50"/>
    <w:rsid w:val="003A6A5B"/>
    <w:rsid w:val="003A7876"/>
    <w:rsid w:val="003B09A2"/>
    <w:rsid w:val="003B0B99"/>
    <w:rsid w:val="003B2273"/>
    <w:rsid w:val="003B2ACC"/>
    <w:rsid w:val="003B335E"/>
    <w:rsid w:val="003B5742"/>
    <w:rsid w:val="003C0274"/>
    <w:rsid w:val="003C04CE"/>
    <w:rsid w:val="003C1F45"/>
    <w:rsid w:val="003C27BC"/>
    <w:rsid w:val="003C5661"/>
    <w:rsid w:val="003C7C76"/>
    <w:rsid w:val="003D2C1D"/>
    <w:rsid w:val="003D5416"/>
    <w:rsid w:val="003D68D0"/>
    <w:rsid w:val="003E29C3"/>
    <w:rsid w:val="003E4B38"/>
    <w:rsid w:val="003E68BF"/>
    <w:rsid w:val="003E7F6C"/>
    <w:rsid w:val="003F0501"/>
    <w:rsid w:val="003F5838"/>
    <w:rsid w:val="004045D9"/>
    <w:rsid w:val="00405FE9"/>
    <w:rsid w:val="00412E94"/>
    <w:rsid w:val="00414211"/>
    <w:rsid w:val="00421AB0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32FD"/>
    <w:rsid w:val="004548B8"/>
    <w:rsid w:val="004555DF"/>
    <w:rsid w:val="00455615"/>
    <w:rsid w:val="004579A6"/>
    <w:rsid w:val="00460160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A2813"/>
    <w:rsid w:val="004B399B"/>
    <w:rsid w:val="004B4C95"/>
    <w:rsid w:val="004B4DD9"/>
    <w:rsid w:val="004B7F31"/>
    <w:rsid w:val="004C0088"/>
    <w:rsid w:val="004C1FD1"/>
    <w:rsid w:val="004C4C92"/>
    <w:rsid w:val="004C726C"/>
    <w:rsid w:val="004D021E"/>
    <w:rsid w:val="004D25CB"/>
    <w:rsid w:val="004D4473"/>
    <w:rsid w:val="004E0F4E"/>
    <w:rsid w:val="004E1FC4"/>
    <w:rsid w:val="004E5AA9"/>
    <w:rsid w:val="004F22A1"/>
    <w:rsid w:val="004F3456"/>
    <w:rsid w:val="004F3B48"/>
    <w:rsid w:val="004F3FC7"/>
    <w:rsid w:val="004F70AE"/>
    <w:rsid w:val="004F7281"/>
    <w:rsid w:val="005057EE"/>
    <w:rsid w:val="00505BBC"/>
    <w:rsid w:val="00506251"/>
    <w:rsid w:val="0051176B"/>
    <w:rsid w:val="00511ABC"/>
    <w:rsid w:val="0051369E"/>
    <w:rsid w:val="005209B1"/>
    <w:rsid w:val="00520AB2"/>
    <w:rsid w:val="005222F2"/>
    <w:rsid w:val="005251C1"/>
    <w:rsid w:val="00526C14"/>
    <w:rsid w:val="0053795A"/>
    <w:rsid w:val="00544173"/>
    <w:rsid w:val="00546885"/>
    <w:rsid w:val="00546ED3"/>
    <w:rsid w:val="00552434"/>
    <w:rsid w:val="00553F14"/>
    <w:rsid w:val="00555262"/>
    <w:rsid w:val="005561B4"/>
    <w:rsid w:val="005632AB"/>
    <w:rsid w:val="005654C1"/>
    <w:rsid w:val="00566D97"/>
    <w:rsid w:val="005703C5"/>
    <w:rsid w:val="00574252"/>
    <w:rsid w:val="00574C7E"/>
    <w:rsid w:val="00584176"/>
    <w:rsid w:val="00585AB5"/>
    <w:rsid w:val="0058670D"/>
    <w:rsid w:val="00586E1F"/>
    <w:rsid w:val="00590B96"/>
    <w:rsid w:val="0059453C"/>
    <w:rsid w:val="00594EAE"/>
    <w:rsid w:val="005A5EF8"/>
    <w:rsid w:val="005A6B34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3DE5"/>
    <w:rsid w:val="005D6113"/>
    <w:rsid w:val="005E320A"/>
    <w:rsid w:val="005E7B1B"/>
    <w:rsid w:val="005F3FFF"/>
    <w:rsid w:val="005F5912"/>
    <w:rsid w:val="0060127B"/>
    <w:rsid w:val="00604807"/>
    <w:rsid w:val="00611407"/>
    <w:rsid w:val="006116D2"/>
    <w:rsid w:val="00612337"/>
    <w:rsid w:val="00612AB7"/>
    <w:rsid w:val="00614E83"/>
    <w:rsid w:val="006164F1"/>
    <w:rsid w:val="00620E7F"/>
    <w:rsid w:val="00622DAD"/>
    <w:rsid w:val="00624AB2"/>
    <w:rsid w:val="00633EFE"/>
    <w:rsid w:val="006341D6"/>
    <w:rsid w:val="006360FE"/>
    <w:rsid w:val="006364A6"/>
    <w:rsid w:val="00640793"/>
    <w:rsid w:val="0064287A"/>
    <w:rsid w:val="006435AE"/>
    <w:rsid w:val="00645867"/>
    <w:rsid w:val="00647F7B"/>
    <w:rsid w:val="00655CA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4B78"/>
    <w:rsid w:val="00687E02"/>
    <w:rsid w:val="00687FCD"/>
    <w:rsid w:val="00690101"/>
    <w:rsid w:val="00691025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1F41"/>
    <w:rsid w:val="006E4BD4"/>
    <w:rsid w:val="006E5531"/>
    <w:rsid w:val="006F25EE"/>
    <w:rsid w:val="006F2F73"/>
    <w:rsid w:val="00704F80"/>
    <w:rsid w:val="00706F78"/>
    <w:rsid w:val="007077B1"/>
    <w:rsid w:val="00712608"/>
    <w:rsid w:val="00712B68"/>
    <w:rsid w:val="00716C8A"/>
    <w:rsid w:val="00716EA9"/>
    <w:rsid w:val="0072368E"/>
    <w:rsid w:val="007252B3"/>
    <w:rsid w:val="00725D04"/>
    <w:rsid w:val="007266A9"/>
    <w:rsid w:val="00726890"/>
    <w:rsid w:val="00727B40"/>
    <w:rsid w:val="0073023A"/>
    <w:rsid w:val="00730939"/>
    <w:rsid w:val="00736B91"/>
    <w:rsid w:val="00736DE5"/>
    <w:rsid w:val="007409B1"/>
    <w:rsid w:val="007452EB"/>
    <w:rsid w:val="00746FFE"/>
    <w:rsid w:val="007504DD"/>
    <w:rsid w:val="0075392B"/>
    <w:rsid w:val="00753A8F"/>
    <w:rsid w:val="00756BF9"/>
    <w:rsid w:val="00760851"/>
    <w:rsid w:val="007626D0"/>
    <w:rsid w:val="00764FA8"/>
    <w:rsid w:val="007667D7"/>
    <w:rsid w:val="00776B86"/>
    <w:rsid w:val="00777F38"/>
    <w:rsid w:val="007807AE"/>
    <w:rsid w:val="00780B17"/>
    <w:rsid w:val="007843CD"/>
    <w:rsid w:val="00785426"/>
    <w:rsid w:val="00791EA4"/>
    <w:rsid w:val="00793874"/>
    <w:rsid w:val="00794126"/>
    <w:rsid w:val="0079608D"/>
    <w:rsid w:val="007A5FAF"/>
    <w:rsid w:val="007A61A3"/>
    <w:rsid w:val="007A7A8A"/>
    <w:rsid w:val="007B0324"/>
    <w:rsid w:val="007B45E1"/>
    <w:rsid w:val="007B53C2"/>
    <w:rsid w:val="007C2F08"/>
    <w:rsid w:val="007C42B8"/>
    <w:rsid w:val="007E1024"/>
    <w:rsid w:val="007E144D"/>
    <w:rsid w:val="007E43D4"/>
    <w:rsid w:val="007E76CC"/>
    <w:rsid w:val="007F17D1"/>
    <w:rsid w:val="007F4FEB"/>
    <w:rsid w:val="007F51B0"/>
    <w:rsid w:val="007F664B"/>
    <w:rsid w:val="007F6F05"/>
    <w:rsid w:val="007F7480"/>
    <w:rsid w:val="008020FF"/>
    <w:rsid w:val="008074D4"/>
    <w:rsid w:val="00820F7E"/>
    <w:rsid w:val="008241E3"/>
    <w:rsid w:val="008244D1"/>
    <w:rsid w:val="00842075"/>
    <w:rsid w:val="00853D46"/>
    <w:rsid w:val="008545C6"/>
    <w:rsid w:val="008554A3"/>
    <w:rsid w:val="00863282"/>
    <w:rsid w:val="00870002"/>
    <w:rsid w:val="00872BDA"/>
    <w:rsid w:val="008836E5"/>
    <w:rsid w:val="00886600"/>
    <w:rsid w:val="00887248"/>
    <w:rsid w:val="0089071B"/>
    <w:rsid w:val="00891EA9"/>
    <w:rsid w:val="00892345"/>
    <w:rsid w:val="00893723"/>
    <w:rsid w:val="00893FA1"/>
    <w:rsid w:val="00894326"/>
    <w:rsid w:val="00894509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F4021"/>
    <w:rsid w:val="008F6FEC"/>
    <w:rsid w:val="00914EBC"/>
    <w:rsid w:val="009175A5"/>
    <w:rsid w:val="00924C02"/>
    <w:rsid w:val="00926362"/>
    <w:rsid w:val="0093573E"/>
    <w:rsid w:val="00935743"/>
    <w:rsid w:val="009423F1"/>
    <w:rsid w:val="00942BBF"/>
    <w:rsid w:val="00944BDA"/>
    <w:rsid w:val="00947AF1"/>
    <w:rsid w:val="00950F11"/>
    <w:rsid w:val="00951978"/>
    <w:rsid w:val="009548FE"/>
    <w:rsid w:val="0096327B"/>
    <w:rsid w:val="009718F1"/>
    <w:rsid w:val="00980C4A"/>
    <w:rsid w:val="009864A0"/>
    <w:rsid w:val="00986CB0"/>
    <w:rsid w:val="00987F85"/>
    <w:rsid w:val="00991B5B"/>
    <w:rsid w:val="009941BA"/>
    <w:rsid w:val="00995083"/>
    <w:rsid w:val="0099673A"/>
    <w:rsid w:val="009A37B1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331C"/>
    <w:rsid w:val="009D48BB"/>
    <w:rsid w:val="009F039B"/>
    <w:rsid w:val="009F0560"/>
    <w:rsid w:val="009F07CF"/>
    <w:rsid w:val="009F6FAD"/>
    <w:rsid w:val="009F7C39"/>
    <w:rsid w:val="00A00C76"/>
    <w:rsid w:val="00A02082"/>
    <w:rsid w:val="00A023DB"/>
    <w:rsid w:val="00A05EEA"/>
    <w:rsid w:val="00A06414"/>
    <w:rsid w:val="00A10A98"/>
    <w:rsid w:val="00A1389F"/>
    <w:rsid w:val="00A13A10"/>
    <w:rsid w:val="00A216D5"/>
    <w:rsid w:val="00A25906"/>
    <w:rsid w:val="00A31470"/>
    <w:rsid w:val="00A33B81"/>
    <w:rsid w:val="00A3441A"/>
    <w:rsid w:val="00A3477F"/>
    <w:rsid w:val="00A41507"/>
    <w:rsid w:val="00A438FF"/>
    <w:rsid w:val="00A44625"/>
    <w:rsid w:val="00A464B4"/>
    <w:rsid w:val="00A4752B"/>
    <w:rsid w:val="00A50769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D0EB1"/>
    <w:rsid w:val="00AE0303"/>
    <w:rsid w:val="00AE1FF0"/>
    <w:rsid w:val="00AE7546"/>
    <w:rsid w:val="00AE7DE0"/>
    <w:rsid w:val="00AF22C5"/>
    <w:rsid w:val="00B027DD"/>
    <w:rsid w:val="00B067A9"/>
    <w:rsid w:val="00B1198B"/>
    <w:rsid w:val="00B1419C"/>
    <w:rsid w:val="00B30283"/>
    <w:rsid w:val="00B32D74"/>
    <w:rsid w:val="00B4132A"/>
    <w:rsid w:val="00B50B6B"/>
    <w:rsid w:val="00B51E04"/>
    <w:rsid w:val="00B54351"/>
    <w:rsid w:val="00B624F6"/>
    <w:rsid w:val="00B6569A"/>
    <w:rsid w:val="00B7284A"/>
    <w:rsid w:val="00B72991"/>
    <w:rsid w:val="00B72F7D"/>
    <w:rsid w:val="00B76120"/>
    <w:rsid w:val="00B76347"/>
    <w:rsid w:val="00B8187F"/>
    <w:rsid w:val="00B81A61"/>
    <w:rsid w:val="00B81B00"/>
    <w:rsid w:val="00B82E31"/>
    <w:rsid w:val="00B83CDD"/>
    <w:rsid w:val="00B847AF"/>
    <w:rsid w:val="00B907E4"/>
    <w:rsid w:val="00B91993"/>
    <w:rsid w:val="00B922A9"/>
    <w:rsid w:val="00B94725"/>
    <w:rsid w:val="00B97B1E"/>
    <w:rsid w:val="00BA6223"/>
    <w:rsid w:val="00BA7D04"/>
    <w:rsid w:val="00BA7E0E"/>
    <w:rsid w:val="00BB2391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3D2E"/>
    <w:rsid w:val="00C45828"/>
    <w:rsid w:val="00C511BD"/>
    <w:rsid w:val="00C51597"/>
    <w:rsid w:val="00C609D7"/>
    <w:rsid w:val="00C637B9"/>
    <w:rsid w:val="00C6522A"/>
    <w:rsid w:val="00C70A78"/>
    <w:rsid w:val="00C76F11"/>
    <w:rsid w:val="00C80491"/>
    <w:rsid w:val="00C81CA3"/>
    <w:rsid w:val="00C83EA7"/>
    <w:rsid w:val="00C8437E"/>
    <w:rsid w:val="00C91830"/>
    <w:rsid w:val="00C94DD1"/>
    <w:rsid w:val="00C97DDE"/>
    <w:rsid w:val="00CB562C"/>
    <w:rsid w:val="00CC0598"/>
    <w:rsid w:val="00CC4E25"/>
    <w:rsid w:val="00CC6E64"/>
    <w:rsid w:val="00CC7B04"/>
    <w:rsid w:val="00CD3844"/>
    <w:rsid w:val="00CD53D4"/>
    <w:rsid w:val="00CD630D"/>
    <w:rsid w:val="00CD7652"/>
    <w:rsid w:val="00CE4888"/>
    <w:rsid w:val="00CF400B"/>
    <w:rsid w:val="00CF78D7"/>
    <w:rsid w:val="00D005B1"/>
    <w:rsid w:val="00D01C7E"/>
    <w:rsid w:val="00D210AA"/>
    <w:rsid w:val="00D230B5"/>
    <w:rsid w:val="00D26949"/>
    <w:rsid w:val="00D2791D"/>
    <w:rsid w:val="00D31B97"/>
    <w:rsid w:val="00D36887"/>
    <w:rsid w:val="00D36E83"/>
    <w:rsid w:val="00D37A00"/>
    <w:rsid w:val="00D43036"/>
    <w:rsid w:val="00D430B7"/>
    <w:rsid w:val="00D45FE0"/>
    <w:rsid w:val="00D55E08"/>
    <w:rsid w:val="00D56B3B"/>
    <w:rsid w:val="00D61C55"/>
    <w:rsid w:val="00D65FD2"/>
    <w:rsid w:val="00D76125"/>
    <w:rsid w:val="00D76B0F"/>
    <w:rsid w:val="00D81431"/>
    <w:rsid w:val="00D83092"/>
    <w:rsid w:val="00D8564F"/>
    <w:rsid w:val="00D907EA"/>
    <w:rsid w:val="00D919E8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B34F5"/>
    <w:rsid w:val="00DC1CEF"/>
    <w:rsid w:val="00DC32F0"/>
    <w:rsid w:val="00DC50AE"/>
    <w:rsid w:val="00DC5DAD"/>
    <w:rsid w:val="00DD45C2"/>
    <w:rsid w:val="00DD4AB9"/>
    <w:rsid w:val="00DD5E09"/>
    <w:rsid w:val="00DE3A1C"/>
    <w:rsid w:val="00DE63F9"/>
    <w:rsid w:val="00E03A9F"/>
    <w:rsid w:val="00E03BFC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0ADA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47EB"/>
    <w:rsid w:val="00EA5518"/>
    <w:rsid w:val="00EA78FF"/>
    <w:rsid w:val="00EB07DF"/>
    <w:rsid w:val="00EB18D6"/>
    <w:rsid w:val="00EB267A"/>
    <w:rsid w:val="00EB4E39"/>
    <w:rsid w:val="00EC5555"/>
    <w:rsid w:val="00ED3259"/>
    <w:rsid w:val="00ED4A3C"/>
    <w:rsid w:val="00ED7EE9"/>
    <w:rsid w:val="00EE078D"/>
    <w:rsid w:val="00EF25A6"/>
    <w:rsid w:val="00EF289D"/>
    <w:rsid w:val="00EF4AA4"/>
    <w:rsid w:val="00EF6680"/>
    <w:rsid w:val="00F1093C"/>
    <w:rsid w:val="00F1156C"/>
    <w:rsid w:val="00F12FFD"/>
    <w:rsid w:val="00F1418A"/>
    <w:rsid w:val="00F23492"/>
    <w:rsid w:val="00F256C8"/>
    <w:rsid w:val="00F27AC4"/>
    <w:rsid w:val="00F3276F"/>
    <w:rsid w:val="00F32FB0"/>
    <w:rsid w:val="00F3321D"/>
    <w:rsid w:val="00F4346F"/>
    <w:rsid w:val="00F46ED5"/>
    <w:rsid w:val="00F53ED2"/>
    <w:rsid w:val="00F54528"/>
    <w:rsid w:val="00F554F9"/>
    <w:rsid w:val="00F60E5B"/>
    <w:rsid w:val="00F6123E"/>
    <w:rsid w:val="00F62E28"/>
    <w:rsid w:val="00F63BEB"/>
    <w:rsid w:val="00F63CC6"/>
    <w:rsid w:val="00F65C9F"/>
    <w:rsid w:val="00F71189"/>
    <w:rsid w:val="00F73991"/>
    <w:rsid w:val="00F74B1A"/>
    <w:rsid w:val="00F75315"/>
    <w:rsid w:val="00F76D90"/>
    <w:rsid w:val="00F866CC"/>
    <w:rsid w:val="00FA0D01"/>
    <w:rsid w:val="00FA0E26"/>
    <w:rsid w:val="00FA3418"/>
    <w:rsid w:val="00FA3EBA"/>
    <w:rsid w:val="00FA3FC7"/>
    <w:rsid w:val="00FA5251"/>
    <w:rsid w:val="00FA63C4"/>
    <w:rsid w:val="00FA6DB9"/>
    <w:rsid w:val="00FB18F5"/>
    <w:rsid w:val="00FB2668"/>
    <w:rsid w:val="00FB2EF9"/>
    <w:rsid w:val="00FC2215"/>
    <w:rsid w:val="00FC5ADA"/>
    <w:rsid w:val="00FC62A3"/>
    <w:rsid w:val="00FD3974"/>
    <w:rsid w:val="00FE092D"/>
    <w:rsid w:val="00FE0B16"/>
    <w:rsid w:val="00FE16D9"/>
    <w:rsid w:val="00FE1DD3"/>
    <w:rsid w:val="00FE3196"/>
    <w:rsid w:val="00FE3238"/>
    <w:rsid w:val="00FF0782"/>
    <w:rsid w:val="00FF3987"/>
    <w:rsid w:val="00FF4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A36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2C7E7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3A2A3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3A2A36"/>
    <w:rPr>
      <w:rFonts w:eastAsia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3A2A36"/>
    <w:pPr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locked/>
    <w:rsid w:val="003A2A36"/>
    <w:rPr>
      <w:rFonts w:eastAsia="Times New Roman" w:cs="Times New Roman"/>
      <w:b/>
      <w:bCs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3A2A36"/>
    <w:pPr>
      <w:spacing w:line="360" w:lineRule="auto"/>
      <w:jc w:val="center"/>
    </w:pPr>
    <w:rPr>
      <w:rFonts w:ascii="Arial" w:hAnsi="Arial" w:cs="Arial"/>
      <w:b/>
      <w:bCs/>
      <w:color w:val="000000"/>
      <w:sz w:val="20"/>
      <w:szCs w:val="20"/>
    </w:rPr>
  </w:style>
  <w:style w:type="character" w:customStyle="1" w:styleId="a6">
    <w:name w:val="Подзаголовок Знак"/>
    <w:basedOn w:val="a0"/>
    <w:link w:val="a5"/>
    <w:uiPriority w:val="99"/>
    <w:locked/>
    <w:rsid w:val="003A2A36"/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styleId="a7">
    <w:name w:val="footer"/>
    <w:aliases w:val="Нижний колонтитул Знак Знак Знак,Нижний колонтитул1,Нижний колонтитул Знак Знак"/>
    <w:basedOn w:val="a"/>
    <w:link w:val="a8"/>
    <w:uiPriority w:val="99"/>
    <w:rsid w:val="003A2A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7"/>
    <w:uiPriority w:val="99"/>
    <w:locked/>
    <w:rsid w:val="003A2A36"/>
    <w:rPr>
      <w:rFonts w:eastAsia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3A2A36"/>
    <w:rPr>
      <w:rFonts w:ascii="Calibri" w:eastAsia="Times New Roman" w:hAnsi="Calibri" w:cs="Calibri"/>
      <w:sz w:val="22"/>
      <w:szCs w:val="22"/>
    </w:rPr>
  </w:style>
  <w:style w:type="paragraph" w:styleId="ab">
    <w:name w:val="List Paragraph"/>
    <w:aliases w:val="Содержание. 2 уровень"/>
    <w:basedOn w:val="a"/>
    <w:link w:val="ac"/>
    <w:uiPriority w:val="34"/>
    <w:qFormat/>
    <w:rsid w:val="003A2A36"/>
    <w:pPr>
      <w:spacing w:after="200" w:line="252" w:lineRule="auto"/>
      <w:ind w:left="720"/>
    </w:pPr>
    <w:rPr>
      <w:rFonts w:ascii="Cambria" w:hAnsi="Cambria" w:cs="Cambria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A2A36"/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styleId="ad">
    <w:name w:val="Body Text"/>
    <w:basedOn w:val="a"/>
    <w:link w:val="ae"/>
    <w:uiPriority w:val="99"/>
    <w:rsid w:val="003A2A36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locked/>
    <w:rsid w:val="003A2A36"/>
    <w:rPr>
      <w:rFonts w:eastAsia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173D0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706F78"/>
    <w:rPr>
      <w:rFonts w:eastAsia="Times New Roman" w:cs="Times New Roman"/>
      <w:sz w:val="24"/>
      <w:szCs w:val="24"/>
    </w:rPr>
  </w:style>
  <w:style w:type="character" w:styleId="af1">
    <w:name w:val="page number"/>
    <w:basedOn w:val="a0"/>
    <w:uiPriority w:val="99"/>
    <w:rsid w:val="00173D0B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2C7E75"/>
    <w:rPr>
      <w:rFonts w:ascii="Arial" w:eastAsia="Times New Roman" w:hAnsi="Arial"/>
      <w:b/>
      <w:bCs/>
      <w:kern w:val="32"/>
      <w:sz w:val="32"/>
      <w:szCs w:val="32"/>
    </w:rPr>
  </w:style>
  <w:style w:type="paragraph" w:styleId="af2">
    <w:name w:val="footnote text"/>
    <w:aliases w:val="Знак"/>
    <w:basedOn w:val="a"/>
    <w:link w:val="af3"/>
    <w:uiPriority w:val="99"/>
    <w:qFormat/>
    <w:rsid w:val="00304E5A"/>
    <w:rPr>
      <w:sz w:val="20"/>
      <w:szCs w:val="20"/>
      <w:lang w:val="en-US"/>
    </w:rPr>
  </w:style>
  <w:style w:type="character" w:customStyle="1" w:styleId="af3">
    <w:name w:val="Текст сноски Знак"/>
    <w:aliases w:val="Знак Знак"/>
    <w:basedOn w:val="a0"/>
    <w:link w:val="af2"/>
    <w:uiPriority w:val="99"/>
    <w:rsid w:val="00304E5A"/>
    <w:rPr>
      <w:rFonts w:eastAsia="Times New Roman"/>
      <w:lang w:val="en-US"/>
    </w:rPr>
  </w:style>
  <w:style w:type="table" w:styleId="af4">
    <w:name w:val="Table Grid"/>
    <w:basedOn w:val="a1"/>
    <w:locked/>
    <w:rsid w:val="004B7F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aliases w:val="Содержание. 2 уровень Знак"/>
    <w:link w:val="ab"/>
    <w:uiPriority w:val="99"/>
    <w:qFormat/>
    <w:locked/>
    <w:rsid w:val="00C83EA7"/>
    <w:rPr>
      <w:rFonts w:ascii="Cambria" w:eastAsia="Times New Roman" w:hAnsi="Cambria" w:cs="Cambria"/>
      <w:sz w:val="22"/>
      <w:szCs w:val="22"/>
      <w:lang w:eastAsia="en-US"/>
    </w:rPr>
  </w:style>
  <w:style w:type="character" w:styleId="af5">
    <w:name w:val="Hyperlink"/>
    <w:basedOn w:val="a0"/>
    <w:uiPriority w:val="99"/>
    <w:rsid w:val="00C83EA7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D37A0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6">
    <w:name w:val="annotation text"/>
    <w:basedOn w:val="a"/>
    <w:link w:val="af7"/>
    <w:uiPriority w:val="99"/>
    <w:rsid w:val="00EB07D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B07DF"/>
    <w:rPr>
      <w:rFonts w:eastAsia="Times New Roman"/>
    </w:rPr>
  </w:style>
  <w:style w:type="character" w:customStyle="1" w:styleId="21">
    <w:name w:val="Основной текст (2)_"/>
    <w:basedOn w:val="a0"/>
    <w:link w:val="22"/>
    <w:uiPriority w:val="99"/>
    <w:locked/>
    <w:rsid w:val="009175A5"/>
    <w:rPr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9175A5"/>
    <w:rPr>
      <w:b/>
      <w:bCs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9175A5"/>
    <w:rPr>
      <w:b/>
      <w:bCs/>
      <w:sz w:val="28"/>
      <w:szCs w:val="28"/>
      <w:shd w:val="clear" w:color="auto" w:fill="FFFFFF"/>
    </w:rPr>
  </w:style>
  <w:style w:type="character" w:customStyle="1" w:styleId="23">
    <w:name w:val="Колонтитул (2)_"/>
    <w:basedOn w:val="a0"/>
    <w:link w:val="24"/>
    <w:uiPriority w:val="99"/>
    <w:locked/>
    <w:rsid w:val="009175A5"/>
    <w:rPr>
      <w:shd w:val="clear" w:color="auto" w:fill="FFFFFF"/>
    </w:rPr>
  </w:style>
  <w:style w:type="character" w:customStyle="1" w:styleId="25">
    <w:name w:val="Заголовок №2_"/>
    <w:basedOn w:val="a0"/>
    <w:link w:val="26"/>
    <w:uiPriority w:val="99"/>
    <w:locked/>
    <w:rsid w:val="009175A5"/>
    <w:rPr>
      <w:b/>
      <w:bCs/>
      <w:shd w:val="clear" w:color="auto" w:fill="FFFFFF"/>
    </w:rPr>
  </w:style>
  <w:style w:type="character" w:customStyle="1" w:styleId="af8">
    <w:name w:val="Подпись к таблице_"/>
    <w:basedOn w:val="a0"/>
    <w:link w:val="af9"/>
    <w:uiPriority w:val="99"/>
    <w:locked/>
    <w:rsid w:val="009175A5"/>
    <w:rPr>
      <w:shd w:val="clear" w:color="auto" w:fill="FFFFFF"/>
    </w:rPr>
  </w:style>
  <w:style w:type="character" w:customStyle="1" w:styleId="afa">
    <w:name w:val="Другое_"/>
    <w:basedOn w:val="a0"/>
    <w:link w:val="afb"/>
    <w:uiPriority w:val="99"/>
    <w:locked/>
    <w:rsid w:val="009175A5"/>
    <w:rPr>
      <w:shd w:val="clear" w:color="auto" w:fill="FFFFFF"/>
    </w:rPr>
  </w:style>
  <w:style w:type="character" w:customStyle="1" w:styleId="BodyTextChar1">
    <w:name w:val="Body Text Char1"/>
    <w:uiPriority w:val="99"/>
    <w:locked/>
    <w:rsid w:val="009175A5"/>
    <w:rPr>
      <w:rFonts w:ascii="Times New Roman" w:hAnsi="Times New Roman"/>
      <w:sz w:val="20"/>
      <w:u w:val="none"/>
    </w:rPr>
  </w:style>
  <w:style w:type="paragraph" w:customStyle="1" w:styleId="22">
    <w:name w:val="Основной текст (2)"/>
    <w:basedOn w:val="a"/>
    <w:link w:val="21"/>
    <w:uiPriority w:val="99"/>
    <w:rsid w:val="009175A5"/>
    <w:pPr>
      <w:widowControl w:val="0"/>
      <w:shd w:val="clear" w:color="auto" w:fill="FFFFFF"/>
    </w:pPr>
    <w:rPr>
      <w:rFonts w:eastAsia="Calibri"/>
      <w:sz w:val="20"/>
      <w:szCs w:val="20"/>
    </w:rPr>
  </w:style>
  <w:style w:type="paragraph" w:customStyle="1" w:styleId="30">
    <w:name w:val="Основной текст (3)"/>
    <w:basedOn w:val="a"/>
    <w:link w:val="3"/>
    <w:uiPriority w:val="99"/>
    <w:rsid w:val="009175A5"/>
    <w:pPr>
      <w:widowControl w:val="0"/>
      <w:shd w:val="clear" w:color="auto" w:fill="FFFFFF"/>
      <w:ind w:left="330"/>
    </w:pPr>
    <w:rPr>
      <w:rFonts w:eastAsia="Calibri"/>
      <w:b/>
      <w:bCs/>
      <w:sz w:val="28"/>
      <w:szCs w:val="28"/>
    </w:rPr>
  </w:style>
  <w:style w:type="paragraph" w:customStyle="1" w:styleId="12">
    <w:name w:val="Заголовок №1"/>
    <w:basedOn w:val="a"/>
    <w:link w:val="11"/>
    <w:uiPriority w:val="99"/>
    <w:rsid w:val="009175A5"/>
    <w:pPr>
      <w:widowControl w:val="0"/>
      <w:shd w:val="clear" w:color="auto" w:fill="FFFFFF"/>
      <w:spacing w:after="320"/>
      <w:jc w:val="center"/>
      <w:outlineLvl w:val="0"/>
    </w:pPr>
    <w:rPr>
      <w:rFonts w:eastAsia="Calibri"/>
      <w:b/>
      <w:bCs/>
      <w:sz w:val="28"/>
      <w:szCs w:val="28"/>
    </w:rPr>
  </w:style>
  <w:style w:type="paragraph" w:customStyle="1" w:styleId="24">
    <w:name w:val="Колонтитул (2)"/>
    <w:basedOn w:val="a"/>
    <w:link w:val="23"/>
    <w:uiPriority w:val="99"/>
    <w:rsid w:val="009175A5"/>
    <w:pPr>
      <w:widowControl w:val="0"/>
      <w:shd w:val="clear" w:color="auto" w:fill="FFFFFF"/>
    </w:pPr>
    <w:rPr>
      <w:rFonts w:eastAsia="Calibri"/>
      <w:sz w:val="20"/>
      <w:szCs w:val="20"/>
    </w:rPr>
  </w:style>
  <w:style w:type="paragraph" w:customStyle="1" w:styleId="26">
    <w:name w:val="Заголовок №2"/>
    <w:basedOn w:val="a"/>
    <w:link w:val="25"/>
    <w:uiPriority w:val="99"/>
    <w:rsid w:val="009175A5"/>
    <w:pPr>
      <w:widowControl w:val="0"/>
      <w:shd w:val="clear" w:color="auto" w:fill="FFFFFF"/>
      <w:outlineLvl w:val="1"/>
    </w:pPr>
    <w:rPr>
      <w:rFonts w:eastAsia="Calibri"/>
      <w:b/>
      <w:bCs/>
      <w:sz w:val="20"/>
      <w:szCs w:val="20"/>
    </w:rPr>
  </w:style>
  <w:style w:type="paragraph" w:customStyle="1" w:styleId="af9">
    <w:name w:val="Подпись к таблице"/>
    <w:basedOn w:val="a"/>
    <w:link w:val="af8"/>
    <w:uiPriority w:val="99"/>
    <w:rsid w:val="009175A5"/>
    <w:pPr>
      <w:widowControl w:val="0"/>
      <w:shd w:val="clear" w:color="auto" w:fill="FFFFFF"/>
    </w:pPr>
    <w:rPr>
      <w:rFonts w:eastAsia="Calibri"/>
      <w:sz w:val="20"/>
      <w:szCs w:val="20"/>
    </w:rPr>
  </w:style>
  <w:style w:type="paragraph" w:customStyle="1" w:styleId="afb">
    <w:name w:val="Другое"/>
    <w:basedOn w:val="a"/>
    <w:link w:val="afa"/>
    <w:uiPriority w:val="99"/>
    <w:rsid w:val="009175A5"/>
    <w:pPr>
      <w:widowControl w:val="0"/>
      <w:shd w:val="clear" w:color="auto" w:fill="FFFFFF"/>
    </w:pPr>
    <w:rPr>
      <w:rFonts w:eastAsia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fr.gov.ru/" TargetMode="External"/><Relationship Id="rId18" Type="http://schemas.openxmlformats.org/officeDocument/2006/relationships/hyperlink" Target="http://iurr.ranepa.ru/centry/finlit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edu.pacc.ru/" TargetMode="External"/><Relationship Id="rId17" Type="http://schemas.openxmlformats.org/officeDocument/2006/relationships/hyperlink" Target="http://www.nalo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br.r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nfin.gov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mc.hse.ru/" TargetMode="External"/><Relationship Id="rId10" Type="http://schemas.openxmlformats.org/officeDocument/2006/relationships/hyperlink" Target="https://urait.ru/bcode/476085" TargetMode="External"/><Relationship Id="rId19" Type="http://schemas.openxmlformats.org/officeDocument/2006/relationships/hyperlink" Target="https://fincult.info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rospotrebnadzor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9875C-3590-443D-977F-D3BE793D7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5791</Words>
  <Characters>33011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utgt</Company>
  <LinksUpToDate>false</LinksUpToDate>
  <CharactersWithSpaces>38725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56</cp:revision>
  <cp:lastPrinted>2022-07-22T05:10:00Z</cp:lastPrinted>
  <dcterms:created xsi:type="dcterms:W3CDTF">2015-04-21T08:01:00Z</dcterms:created>
  <dcterms:modified xsi:type="dcterms:W3CDTF">2026-02-18T08:23:00Z</dcterms:modified>
</cp:coreProperties>
</file>