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04B" w:rsidRPr="003D604B" w:rsidRDefault="003D604B" w:rsidP="003D604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604B">
        <w:rPr>
          <w:rFonts w:ascii="Times New Roman" w:hAnsi="Times New Roman" w:cs="Times New Roman"/>
        </w:rPr>
        <w:t xml:space="preserve">Приложение </w:t>
      </w:r>
    </w:p>
    <w:p w:rsidR="003D604B" w:rsidRPr="003D604B" w:rsidRDefault="003D604B" w:rsidP="003D604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D604B">
        <w:rPr>
          <w:rFonts w:ascii="Times New Roman" w:hAnsi="Times New Roman" w:cs="Times New Roman"/>
        </w:rPr>
        <w:t xml:space="preserve"> </w:t>
      </w:r>
      <w:proofErr w:type="gramStart"/>
      <w:r w:rsidRPr="003D604B">
        <w:rPr>
          <w:rFonts w:ascii="Times New Roman" w:hAnsi="Times New Roman" w:cs="Times New Roman"/>
        </w:rPr>
        <w:t>к</w:t>
      </w:r>
      <w:proofErr w:type="gramEnd"/>
      <w:r w:rsidRPr="003D604B">
        <w:rPr>
          <w:rFonts w:ascii="Times New Roman" w:hAnsi="Times New Roman" w:cs="Times New Roman"/>
        </w:rPr>
        <w:t xml:space="preserve"> ООП по специальности</w:t>
      </w:r>
    </w:p>
    <w:p w:rsidR="003D604B" w:rsidRPr="003D604B" w:rsidRDefault="003D604B" w:rsidP="003D60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</w:rPr>
        <w:t xml:space="preserve"> 13.02.07 Электроснабжение</w:t>
      </w:r>
    </w:p>
    <w:p w:rsidR="003D604B" w:rsidRDefault="003D604B" w:rsidP="003D60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04B" w:rsidRPr="006062DC" w:rsidRDefault="003D604B" w:rsidP="003D6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2DC">
        <w:rPr>
          <w:rFonts w:ascii="Times New Roman" w:hAnsi="Times New Roman" w:cs="Times New Roman"/>
          <w:b/>
          <w:sz w:val="28"/>
          <w:szCs w:val="28"/>
        </w:rPr>
        <w:t xml:space="preserve">ПРОГРАММА ПРОИЗВОДСТВЕННОЙ ПРАКТИКИ </w:t>
      </w:r>
    </w:p>
    <w:p w:rsidR="003D604B" w:rsidRPr="006062DC" w:rsidRDefault="003D604B" w:rsidP="003D6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2DC">
        <w:rPr>
          <w:rFonts w:ascii="Times New Roman" w:hAnsi="Times New Roman" w:cs="Times New Roman"/>
          <w:b/>
          <w:sz w:val="28"/>
          <w:szCs w:val="28"/>
        </w:rPr>
        <w:t>(ПО ПРОФИЛЮ СПЕЦИАЛЬНОСТИ)</w:t>
      </w:r>
    </w:p>
    <w:p w:rsidR="00BF511F" w:rsidRPr="006062DC" w:rsidRDefault="003D604B" w:rsidP="003D6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2DC">
        <w:rPr>
          <w:rFonts w:ascii="Times New Roman" w:hAnsi="Times New Roman" w:cs="Times New Roman"/>
          <w:b/>
          <w:sz w:val="28"/>
          <w:szCs w:val="28"/>
        </w:rPr>
        <w:t xml:space="preserve"> ПП.01.01 «ТЕХНИЧЕСКОЕ ОБСЛУЖИВАНИЕ И РЕМОНТ ОБОРУДОВАНИЯ ЭЛЕКТРИЧЕСКИХ ПОДСТАНЦИЙ И СЕТЕЙ»</w:t>
      </w:r>
    </w:p>
    <w:p w:rsidR="003D604B" w:rsidRPr="006062DC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4"/>
          <w:szCs w:val="24"/>
        </w:rPr>
      </w:pPr>
      <w:r>
        <w:tab/>
      </w:r>
      <w:proofErr w:type="gramStart"/>
      <w:r w:rsidRPr="006062DC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062DC">
        <w:rPr>
          <w:rFonts w:ascii="Times New Roman" w:hAnsi="Times New Roman" w:cs="Times New Roman"/>
          <w:sz w:val="24"/>
          <w:szCs w:val="24"/>
        </w:rPr>
        <w:t xml:space="preserve"> специальности 13.02.07 Электроснабжение</w:t>
      </w:r>
      <w:r w:rsidRPr="006062DC">
        <w:rPr>
          <w:rFonts w:ascii="Times New Roman" w:hAnsi="Times New Roman" w:cs="Times New Roman"/>
          <w:sz w:val="24"/>
          <w:szCs w:val="24"/>
        </w:rPr>
        <w:tab/>
      </w: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  <w:bookmarkStart w:id="0" w:name="_GoBack"/>
      <w:bookmarkEnd w:id="0"/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</w:pPr>
    </w:p>
    <w:p w:rsidR="003D604B" w:rsidRDefault="003D604B" w:rsidP="003D604B">
      <w:pPr>
        <w:tabs>
          <w:tab w:val="center" w:pos="4677"/>
          <w:tab w:val="left" w:pos="75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СОДЕРЖАНИЕ</w:t>
      </w:r>
    </w:p>
    <w:p w:rsidR="003D604B" w:rsidRDefault="003D604B" w:rsidP="003D604B">
      <w:pPr>
        <w:tabs>
          <w:tab w:val="center" w:pos="4677"/>
          <w:tab w:val="left" w:pos="75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7"/>
      </w:tblGrid>
      <w:tr w:rsidR="003D604B" w:rsidTr="003D604B">
        <w:tc>
          <w:tcPr>
            <w:tcW w:w="988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04B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04B" w:rsidTr="003D604B">
        <w:tc>
          <w:tcPr>
            <w:tcW w:w="988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04B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04B" w:rsidTr="003D604B">
        <w:tc>
          <w:tcPr>
            <w:tcW w:w="988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04B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04B" w:rsidTr="003D604B">
        <w:tc>
          <w:tcPr>
            <w:tcW w:w="988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7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04B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04B" w:rsidTr="003D604B">
        <w:tc>
          <w:tcPr>
            <w:tcW w:w="988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7" w:type="dxa"/>
          </w:tcPr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04B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04B" w:rsidRDefault="003D604B" w:rsidP="003D604B">
            <w:pPr>
              <w:tabs>
                <w:tab w:val="center" w:pos="4677"/>
                <w:tab w:val="left" w:pos="75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3D604B" w:rsidRP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b/>
        </w:rPr>
      </w:pPr>
      <w:r w:rsidRPr="003D604B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.</w:t>
      </w:r>
      <w:r w:rsidRPr="003D604B">
        <w:rPr>
          <w:rFonts w:ascii="Times New Roman" w:hAnsi="Times New Roman" w:cs="Times New Roman"/>
          <w:b/>
        </w:rPr>
        <w:t xml:space="preserve"> ПАСПОРТ ПРОГРАММЫ ПРОИЗВОДСТВЕННОЙ ПРАКТИКИ (ПО ПРОФИЛЮ СПЕЦИАЛЬНОСТИ)</w:t>
      </w:r>
    </w:p>
    <w:p w:rsidR="003D604B" w:rsidRP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b/>
          <w:sz w:val="28"/>
          <w:szCs w:val="28"/>
        </w:rPr>
      </w:pPr>
      <w:r w:rsidRPr="003D604B">
        <w:rPr>
          <w:rFonts w:ascii="Times New Roman" w:hAnsi="Times New Roman" w:cs="Times New Roman"/>
          <w:b/>
          <w:sz w:val="28"/>
          <w:szCs w:val="28"/>
        </w:rPr>
        <w:t xml:space="preserve"> 1.1 Общие сведения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 01.01 Техническое обслуживание и ремонт оборудования электрических подстанций и сетей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«Техническое обслуживание и ремонт оборудования электрических подстанций и сетей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D604B">
        <w:rPr>
          <w:rFonts w:ascii="Times New Roman" w:hAnsi="Times New Roman" w:cs="Times New Roman"/>
          <w:sz w:val="28"/>
          <w:szCs w:val="28"/>
        </w:rPr>
        <w:t>.</w:t>
      </w:r>
    </w:p>
    <w:p w:rsidR="003D604B" w:rsidRP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D604B" w:rsidRP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b/>
          <w:sz w:val="28"/>
          <w:szCs w:val="28"/>
        </w:rPr>
      </w:pPr>
      <w:r w:rsidRPr="003D604B">
        <w:rPr>
          <w:rFonts w:ascii="Times New Roman" w:hAnsi="Times New Roman" w:cs="Times New Roman"/>
          <w:b/>
          <w:sz w:val="28"/>
          <w:szCs w:val="28"/>
        </w:rPr>
        <w:t>1.2 Цели производственной практики (по профилю специальности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D604B" w:rsidRP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 01.01 «Техническое обслуживание и ремонт оборудования электрических подстанций и сетей» представляет собой вид деятельности, направленной на формирование, закрепление, развитие практических навыков:</w:t>
      </w:r>
    </w:p>
    <w:p w:rsidR="003D604B" w:rsidRP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604B">
        <w:rPr>
          <w:rFonts w:ascii="Times New Roman" w:hAnsi="Times New Roman" w:cs="Times New Roman"/>
          <w:b/>
          <w:sz w:val="28"/>
          <w:szCs w:val="28"/>
        </w:rPr>
        <w:t>умений</w:t>
      </w:r>
      <w:proofErr w:type="gramEnd"/>
      <w:r w:rsidRPr="003D604B">
        <w:rPr>
          <w:rFonts w:ascii="Times New Roman" w:hAnsi="Times New Roman" w:cs="Times New Roman"/>
          <w:b/>
          <w:sz w:val="28"/>
          <w:szCs w:val="28"/>
        </w:rPr>
        <w:t>: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производить ремонтные работы по ремонту оборудования распределительных устройств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пользоваться навыками чтения схем первичных соединений электрооборудования электрических станций и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применять справочные материалы в части оборудования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включительно;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оценивать отклонения и возможные факторы, приводящие к отклонению от нормальной работы оборудования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оценивать состояние оборудования, определять мероприятия по устранению дефектов оборудования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разрабатывать электрические схемы устройств электрических подстанций и сетей; - вносить изменения в принципиальные схемы при замене приборов аппаратуры распределительных устройств; обеспечивать выполнение работ по </w:t>
      </w:r>
      <w:r w:rsidRPr="003D604B">
        <w:rPr>
          <w:rFonts w:ascii="Times New Roman" w:hAnsi="Times New Roman" w:cs="Times New Roman"/>
          <w:sz w:val="28"/>
          <w:szCs w:val="28"/>
        </w:rPr>
        <w:lastRenderedPageBreak/>
        <w:t xml:space="preserve">обслуживанию трансформаторов и преобразователей электрической энергии; - обеспечивать проведение работ по обслуживанию оборудования распределительных устройств электроустановок;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использовать нормативную техническую документацию и инструкции;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выполнять расчеты рабочих и аварийных режимов действующих электроустановок и выбирать оборудование; </w:t>
      </w:r>
    </w:p>
    <w:p w:rsidR="003D604B" w:rsidRP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- оформлять отчеты о проделанной работе</w:t>
      </w:r>
    </w:p>
    <w:p w:rsidR="003D604B" w:rsidRPr="003D604B" w:rsidRDefault="003D604B" w:rsidP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604B">
        <w:rPr>
          <w:rFonts w:ascii="Times New Roman" w:hAnsi="Times New Roman" w:cs="Times New Roman"/>
          <w:b/>
          <w:sz w:val="28"/>
          <w:szCs w:val="28"/>
        </w:rPr>
        <w:t>практического</w:t>
      </w:r>
      <w:proofErr w:type="gramEnd"/>
      <w:r w:rsidRPr="003D604B">
        <w:rPr>
          <w:rFonts w:ascii="Times New Roman" w:hAnsi="Times New Roman" w:cs="Times New Roman"/>
          <w:b/>
          <w:sz w:val="28"/>
          <w:szCs w:val="28"/>
        </w:rPr>
        <w:t xml:space="preserve"> опыта: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составления электрических схем устройств электрических подстанций и сетей;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- модернизации схем электрических устройств подстанций;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технического обслуживания трансформаторов и преобразователей электрической энергии;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- обслуживания оборудования распределительных устройств электроустановок;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 - применения инструкций и нормативных правил при составлении отчетов и разработке технологических документов; </w:t>
      </w:r>
    </w:p>
    <w:p w:rsid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осуществления проверки перед началом работ по ремонту оборудования распределительных устройств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 по наряду или распоряжению наличия, комплектности необходимых средств защиты, приспособлений, ограждающих устройств, инструмента, приборов контроля и безопасности; </w:t>
      </w:r>
    </w:p>
    <w:p w:rsidR="003D604B" w:rsidRP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 xml:space="preserve">- выполнения работ по ремонту оборудования распределительных устройств подстанций электрических сетей напряжением до 110 </w:t>
      </w:r>
      <w:proofErr w:type="spellStart"/>
      <w:r w:rsidRPr="003D60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D604B">
        <w:rPr>
          <w:rFonts w:ascii="Times New Roman" w:hAnsi="Times New Roman" w:cs="Times New Roman"/>
          <w:sz w:val="28"/>
          <w:szCs w:val="28"/>
        </w:rPr>
        <w:t xml:space="preserve"> включительно по чертежам, эскизам с применением соответствующего такелажа, необходимых приспособлений, специальных инструментов и аппаратуры.</w:t>
      </w:r>
    </w:p>
    <w:p w:rsidR="003D604B" w:rsidRPr="003D604B" w:rsidRDefault="003D604B" w:rsidP="003D604B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604B">
        <w:rPr>
          <w:rFonts w:ascii="Times New Roman" w:hAnsi="Times New Roman" w:cs="Times New Roman"/>
          <w:sz w:val="28"/>
          <w:szCs w:val="28"/>
        </w:rPr>
        <w:t>А также формирование, закрепление, развитие соответствующих профессиональных компетенций, общих компетенций: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2B2D7A" w:rsidTr="002B2D7A">
        <w:tc>
          <w:tcPr>
            <w:tcW w:w="1271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ПК 1.1 </w:t>
            </w:r>
          </w:p>
        </w:tc>
        <w:tc>
          <w:tcPr>
            <w:tcW w:w="8074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работы по техническому обслуживанию оборудования распределительных устройств электрических подстанций и сетей напряжением до 110 киловатт включительно </w:t>
            </w:r>
          </w:p>
        </w:tc>
      </w:tr>
      <w:tr w:rsidR="002B2D7A" w:rsidTr="002B2D7A">
        <w:tc>
          <w:tcPr>
            <w:tcW w:w="1271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ПК 1.2 </w:t>
            </w:r>
          </w:p>
        </w:tc>
        <w:tc>
          <w:tcPr>
            <w:tcW w:w="8074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>Производить ремонт оборудования распределительных устройств электрических подстанций и сетей напряжением до 110 киловатт включительно</w:t>
            </w:r>
          </w:p>
        </w:tc>
      </w:tr>
      <w:tr w:rsidR="002B2D7A" w:rsidTr="002B2D7A">
        <w:tc>
          <w:tcPr>
            <w:tcW w:w="1271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>ОК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8074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Выбирать способы решения задач профессиональной деятельности применительно к различным контекстам </w:t>
            </w:r>
          </w:p>
        </w:tc>
      </w:tr>
      <w:tr w:rsidR="002B2D7A" w:rsidTr="002B2D7A">
        <w:tc>
          <w:tcPr>
            <w:tcW w:w="1271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8074" w:type="dxa"/>
          </w:tcPr>
          <w:p w:rsidR="002B2D7A" w:rsidRPr="002B2D7A" w:rsidRDefault="002B2D7A" w:rsidP="002B2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</w:tbl>
    <w:p w:rsidR="003D604B" w:rsidRDefault="003D604B">
      <w:pPr>
        <w:tabs>
          <w:tab w:val="center" w:pos="4677"/>
          <w:tab w:val="left" w:pos="7580"/>
        </w:tabs>
        <w:rPr>
          <w:rFonts w:ascii="Times New Roman" w:hAnsi="Times New Roman" w:cs="Times New Roman"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>Для достижения цели поставлены задачи ведения практики: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>- подготовка обучающегося к освоению вида деятельности «Техническое обслуживание и ремонт оборудования электрических подстанций и сетей»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 xml:space="preserve"> - подготовка обучающегося к сдаче экзамена по профессиональном модулю ПМ 01 «Техническое обслуживание и ремонт оборудования электрических подстанций и сетей» и Государственной итоговой аттестации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>1.3 Организация практики</w:t>
      </w:r>
    </w:p>
    <w:p w:rsidR="002B2D7A" w:rsidRP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B2D7A">
        <w:rPr>
          <w:rFonts w:ascii="Times New Roman" w:hAnsi="Times New Roman" w:cs="Times New Roman"/>
          <w:sz w:val="28"/>
          <w:szCs w:val="28"/>
        </w:rPr>
        <w:t>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D7A">
        <w:rPr>
          <w:rFonts w:ascii="Times New Roman" w:hAnsi="Times New Roman" w:cs="Times New Roman"/>
          <w:sz w:val="28"/>
          <w:szCs w:val="28"/>
        </w:rPr>
        <w:t>филиал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2B2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2B2D7A">
        <w:rPr>
          <w:rFonts w:ascii="Times New Roman" w:hAnsi="Times New Roman" w:cs="Times New Roman"/>
          <w:sz w:val="28"/>
          <w:szCs w:val="28"/>
        </w:rPr>
        <w:t xml:space="preserve">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</w:t>
      </w:r>
      <w:proofErr w:type="gramStart"/>
      <w:r w:rsidRPr="002B2D7A">
        <w:rPr>
          <w:rFonts w:ascii="Times New Roman" w:hAnsi="Times New Roman" w:cs="Times New Roman"/>
          <w:sz w:val="28"/>
          <w:szCs w:val="28"/>
        </w:rPr>
        <w:t>директора  филиала</w:t>
      </w:r>
      <w:proofErr w:type="gramEnd"/>
      <w:r w:rsidRPr="002B2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B2D7A">
        <w:rPr>
          <w:rFonts w:ascii="Times New Roman" w:hAnsi="Times New Roman" w:cs="Times New Roman"/>
          <w:sz w:val="28"/>
          <w:szCs w:val="28"/>
        </w:rPr>
        <w:t xml:space="preserve">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от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2B2D7A">
        <w:rPr>
          <w:rFonts w:ascii="Times New Roman" w:hAnsi="Times New Roman" w:cs="Times New Roman"/>
          <w:sz w:val="28"/>
          <w:szCs w:val="28"/>
        </w:rPr>
        <w:t xml:space="preserve"> и от организации. Руководители практики назначаются приказом 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D7A">
        <w:rPr>
          <w:rFonts w:ascii="Times New Roman" w:hAnsi="Times New Roman" w:cs="Times New Roman"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2B2D7A">
        <w:rPr>
          <w:rFonts w:ascii="Times New Roman" w:hAnsi="Times New Roman" w:cs="Times New Roman"/>
          <w:sz w:val="28"/>
          <w:szCs w:val="28"/>
        </w:rPr>
        <w:t>.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D7A">
        <w:rPr>
          <w:rFonts w:ascii="Times New Roman" w:hAnsi="Times New Roman" w:cs="Times New Roman"/>
          <w:b/>
          <w:sz w:val="28"/>
          <w:szCs w:val="28"/>
        </w:rPr>
        <w:t xml:space="preserve">1.4 Срок прохождения практики - 1 неделя (36 часов). 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D7A">
        <w:rPr>
          <w:rFonts w:ascii="Times New Roman" w:hAnsi="Times New Roman" w:cs="Times New Roman"/>
          <w:b/>
          <w:sz w:val="28"/>
          <w:szCs w:val="28"/>
        </w:rPr>
        <w:t>Промежуточная аттестация – зачет с оценкой</w:t>
      </w: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D7A">
        <w:rPr>
          <w:rFonts w:ascii="Times New Roman" w:hAnsi="Times New Roman" w:cs="Times New Roman"/>
          <w:b/>
          <w:sz w:val="28"/>
          <w:szCs w:val="28"/>
        </w:rPr>
        <w:lastRenderedPageBreak/>
        <w:t>2 СТРУКТУРА И СОДЕРЖАНИЕ ПРАКТИКИ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2268"/>
        <w:gridCol w:w="7513"/>
        <w:gridCol w:w="992"/>
      </w:tblGrid>
      <w:tr w:rsidR="002B2D7A" w:rsidTr="002B2D7A">
        <w:tc>
          <w:tcPr>
            <w:tcW w:w="2268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b/>
              </w:rPr>
              <w:t>Наименование разделов и тем практики</w:t>
            </w:r>
          </w:p>
        </w:tc>
        <w:tc>
          <w:tcPr>
            <w:tcW w:w="7513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b/>
              </w:rPr>
              <w:t>Виды работ</w:t>
            </w:r>
          </w:p>
        </w:tc>
        <w:tc>
          <w:tcPr>
            <w:tcW w:w="992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b/>
              </w:rPr>
              <w:t>Объем недель/ часов</w:t>
            </w:r>
          </w:p>
        </w:tc>
      </w:tr>
      <w:tr w:rsidR="002B2D7A" w:rsidTr="002B2D7A">
        <w:tc>
          <w:tcPr>
            <w:tcW w:w="2268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D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513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D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D7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2D7A" w:rsidTr="002B2D7A">
        <w:tc>
          <w:tcPr>
            <w:tcW w:w="2268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ПП.01.01 Техническое обслуживание и ремонт оборудования электрических подстанций и сетей</w:t>
            </w:r>
          </w:p>
        </w:tc>
        <w:tc>
          <w:tcPr>
            <w:tcW w:w="7513" w:type="dxa"/>
          </w:tcPr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охране труда. 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программой практики.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Выдача индивидуального задания.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 xml:space="preserve">Виды выполняемых работ: 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 xml:space="preserve">1. Ознакомление с организацией обходов и осмотров электрооборудования. 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2. Листки осмотров и их заполнение.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3. Допустимые нагрузки и перегрузки электрооборудования.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4. Заполнение необходимой технической документации;</w:t>
            </w:r>
          </w:p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5. Выполнении работ по чертежам, эскизам с применением соответствующего такелажа, необходимых приспособлений, специальных инструментов и аппаратуры;</w:t>
            </w:r>
          </w:p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D7A">
              <w:rPr>
                <w:rFonts w:ascii="Times New Roman" w:hAnsi="Times New Roman" w:cs="Times New Roman"/>
                <w:sz w:val="24"/>
                <w:szCs w:val="24"/>
              </w:rPr>
              <w:t>6. Разработке должностных и производственных инструкций, технологических карт, положений и регламентов деятельности в области эксплуатационно-технического обслуживания и ремонта кабельных линий электропередачи</w:t>
            </w:r>
          </w:p>
        </w:tc>
        <w:tc>
          <w:tcPr>
            <w:tcW w:w="992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</w:rPr>
              <w:t>1/36</w:t>
            </w:r>
          </w:p>
        </w:tc>
      </w:tr>
      <w:tr w:rsidR="002B2D7A" w:rsidTr="002B2D7A">
        <w:tc>
          <w:tcPr>
            <w:tcW w:w="2268" w:type="dxa"/>
          </w:tcPr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7513" w:type="dxa"/>
          </w:tcPr>
          <w:p w:rsid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2B2D7A" w:rsidRPr="002B2D7A" w:rsidRDefault="002B2D7A" w:rsidP="002B2D7A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D7A">
              <w:rPr>
                <w:rFonts w:ascii="Times New Roman" w:hAnsi="Times New Roman" w:cs="Times New Roman"/>
                <w:b/>
              </w:rPr>
              <w:t>1/36</w:t>
            </w:r>
          </w:p>
        </w:tc>
      </w:tr>
    </w:tbl>
    <w:p w:rsidR="002B2D7A" w:rsidRDefault="002B2D7A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5EDE" w:rsidRPr="00565EDE" w:rsidRDefault="00565EDE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5EDE" w:rsidRPr="00565EDE" w:rsidRDefault="00565EDE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EDE">
        <w:rPr>
          <w:rFonts w:ascii="Times New Roman" w:hAnsi="Times New Roman" w:cs="Times New Roman"/>
          <w:b/>
          <w:sz w:val="28"/>
          <w:szCs w:val="28"/>
        </w:rPr>
        <w:t>3</w:t>
      </w:r>
      <w:r w:rsidRPr="00565EDE">
        <w:rPr>
          <w:rFonts w:ascii="Times New Roman" w:hAnsi="Times New Roman" w:cs="Times New Roman"/>
          <w:b/>
          <w:sz w:val="28"/>
          <w:szCs w:val="28"/>
        </w:rPr>
        <w:t>.</w:t>
      </w:r>
      <w:r w:rsidRPr="00565EDE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 </w:t>
      </w:r>
    </w:p>
    <w:p w:rsidR="00565EDE" w:rsidRDefault="00565EDE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>3.1 Требования к материально-техническому обеспечению</w:t>
      </w:r>
    </w:p>
    <w:p w:rsidR="00565EDE" w:rsidRPr="00565EDE" w:rsidRDefault="00565EDE" w:rsidP="002B2D7A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>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EDE">
        <w:rPr>
          <w:rFonts w:ascii="Times New Roman" w:hAnsi="Times New Roman" w:cs="Times New Roman"/>
          <w:b/>
          <w:sz w:val="28"/>
          <w:szCs w:val="28"/>
        </w:rPr>
        <w:t>3.2 Перечень рекомендуемой учебной литературы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>Основная: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1.Дружинина О. В. Устройство и техническое обслуживание сетей электроснабжения: учебник / Дружинина О. В., Михеев А. М.,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Зенков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Е. А. - М.: Академия, 2024. - 320 c. (Специальности среднего профессионального образования). - ISBN: 978-5-0054-2548-5 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2. Киреева Э.А. Устройство и техническое обслуживание электрических подстанций: учебник / Киреева Э.А.,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Матюнина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Ю.В.,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Цырук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С.А. - М.: Академия, 2024. - 256 c.. 3. Конюхова Е.А. Электроснабжение объектов: </w:t>
      </w:r>
      <w:r w:rsidRPr="00565EDE">
        <w:rPr>
          <w:rFonts w:ascii="Times New Roman" w:hAnsi="Times New Roman" w:cs="Times New Roman"/>
          <w:sz w:val="28"/>
          <w:szCs w:val="28"/>
        </w:rPr>
        <w:lastRenderedPageBreak/>
        <w:t>учебник/ Конюхова Е.А. - М.: Академия, 2024. - 400 c. (Специальности среднего профессионального образования). - ISBN: 978-5-0054-2393-1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 4. Попов, Н. М. Измерения в электрических сетях 0,4...10 </w:t>
      </w:r>
      <w:proofErr w:type="spellStart"/>
      <w:proofErr w:type="gramStart"/>
      <w:r w:rsidRPr="00565ED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65EDE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/ Н. М. Попов. — 4-е изд., стер. — Санкт-</w:t>
      </w:r>
      <w:proofErr w:type="gramStart"/>
      <w:r w:rsidRPr="00565EDE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565EDE">
        <w:rPr>
          <w:rFonts w:ascii="Times New Roman" w:hAnsi="Times New Roman" w:cs="Times New Roman"/>
          <w:sz w:val="28"/>
          <w:szCs w:val="28"/>
        </w:rPr>
        <w:t xml:space="preserve"> Лань, 2024. — 228 с. — ISBN 978-5-507-49782-9. — </w:t>
      </w:r>
      <w:proofErr w:type="gramStart"/>
      <w:r w:rsidRPr="00565EDE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565EDE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https://e.lanbook.com/book/402926 (дата обращения: 31.01.2025). — Режим доступа: для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proofErr w:type="gramStart"/>
      <w:r w:rsidRPr="00565EDE">
        <w:rPr>
          <w:rFonts w:ascii="Times New Roman" w:hAnsi="Times New Roman" w:cs="Times New Roman"/>
          <w:sz w:val="28"/>
          <w:szCs w:val="28"/>
        </w:rPr>
        <w:t>. пользователей</w:t>
      </w:r>
      <w:proofErr w:type="gramEnd"/>
      <w:r w:rsidRPr="00565EDE">
        <w:rPr>
          <w:rFonts w:ascii="Times New Roman" w:hAnsi="Times New Roman" w:cs="Times New Roman"/>
          <w:sz w:val="28"/>
          <w:szCs w:val="28"/>
        </w:rPr>
        <w:t>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Ю.Д. Техническое обслуживание, ремонт электрооборудования и сетей промышленных предприятий: В 2 кн. Книга 2: учебник /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Ю.Д. - М.: Академия, 2023. - 256 c. (Профессии среднего профессионального образования). - ISBN: 978-5-0054- 1135-8.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 Дополнительная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 1. Методические рекомендации по составлению отчета по производственной практике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5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</w:pPr>
      <w:r w:rsidRPr="00565EDE">
        <w:rPr>
          <w:rFonts w:ascii="Times New Roman" w:hAnsi="Times New Roman" w:cs="Times New Roman"/>
          <w:b/>
          <w:sz w:val="28"/>
          <w:szCs w:val="28"/>
        </w:rPr>
        <w:lastRenderedPageBreak/>
        <w:t>4 КОНТРОЛЬ И ОЦЕНКА РЕЗУЛЬТАТО</w:t>
      </w:r>
      <w:r w:rsidRPr="00565EDE">
        <w:rPr>
          <w:rFonts w:ascii="Times New Roman" w:hAnsi="Times New Roman" w:cs="Times New Roman"/>
          <w:b/>
          <w:sz w:val="28"/>
          <w:szCs w:val="28"/>
        </w:rPr>
        <w:t>В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 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 Форма отчета по практике определяется рекомендациями (методические указания) по составлению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>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>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</w:t>
      </w:r>
    </w:p>
    <w:p w:rsidR="00565EDE" w:rsidRDefault="00565EDE">
      <w:pPr>
        <w:tabs>
          <w:tab w:val="center" w:pos="4677"/>
          <w:tab w:val="left" w:pos="7580"/>
        </w:tabs>
        <w:jc w:val="both"/>
      </w:pPr>
      <w:r w:rsidRPr="00565EDE">
        <w:rPr>
          <w:rFonts w:ascii="Times New Roman" w:hAnsi="Times New Roman" w:cs="Times New Roman"/>
          <w:sz w:val="28"/>
          <w:szCs w:val="28"/>
        </w:rPr>
        <w:t xml:space="preserve">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</w:t>
      </w:r>
      <w:r>
        <w:t>).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5EDE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565ED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565EDE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694"/>
        <w:gridCol w:w="4678"/>
        <w:gridCol w:w="2829"/>
      </w:tblGrid>
      <w:tr w:rsidR="00565EDE" w:rsidRPr="00565EDE" w:rsidTr="006062DC">
        <w:tc>
          <w:tcPr>
            <w:tcW w:w="2694" w:type="dxa"/>
          </w:tcPr>
          <w:p w:rsidR="00565EDE" w:rsidRPr="00565EDE" w:rsidRDefault="00565EDE" w:rsidP="00565EDE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4678" w:type="dxa"/>
          </w:tcPr>
          <w:p w:rsidR="00565EDE" w:rsidRPr="00565EDE" w:rsidRDefault="00565EDE" w:rsidP="00565EDE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829" w:type="dxa"/>
          </w:tcPr>
          <w:p w:rsidR="00565EDE" w:rsidRPr="00565EDE" w:rsidRDefault="00565EDE" w:rsidP="00565EDE">
            <w:pPr>
              <w:tabs>
                <w:tab w:val="center" w:pos="4677"/>
                <w:tab w:val="left" w:pos="7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565EDE" w:rsidRPr="00565EDE" w:rsidTr="006062DC">
        <w:tc>
          <w:tcPr>
            <w:tcW w:w="2694" w:type="dxa"/>
          </w:tcPr>
          <w:p w:rsidR="00565EDE" w:rsidRPr="00565EDE" w:rsidRDefault="00565EDE" w:rsidP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</w:t>
            </w: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обслуживание электрооборудования распределительных устройств электрических подстанций и сетей напряжением до 110 </w:t>
            </w:r>
            <w:proofErr w:type="spellStart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включительно.</w:t>
            </w:r>
          </w:p>
        </w:tc>
        <w:tc>
          <w:tcPr>
            <w:tcW w:w="4678" w:type="dxa"/>
          </w:tcPr>
          <w:p w:rsidR="00565EDE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составлении электрических схем устройств электрических подстанций и сетей;</w:t>
            </w:r>
          </w:p>
          <w:p w:rsidR="006062DC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-выполняет модернизацию схем электрических устройств подстанций;</w:t>
            </w:r>
          </w:p>
          <w:p w:rsidR="006062DC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-осуществляет техническое обслуживания трансформаторов и преобразователей электрической энергии;</w:t>
            </w:r>
          </w:p>
          <w:p w:rsidR="006062DC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-осуществляет обслуживании оборудования распределительных устройств электроустановок; </w:t>
            </w:r>
          </w:p>
          <w:p w:rsidR="00565EDE" w:rsidRPr="00565EDE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- применяет инструкций и нормативных правил при составлении отчетов и разработке технологических документов;</w:t>
            </w:r>
          </w:p>
        </w:tc>
        <w:tc>
          <w:tcPr>
            <w:tcW w:w="2829" w:type="dxa"/>
            <w:vMerge w:val="restart"/>
          </w:tcPr>
          <w:p w:rsidR="00565EDE" w:rsidRPr="00565EDE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(дневник по практике) Характеристика. Аттестационный лист. Дифференцированный </w:t>
            </w:r>
            <w:proofErr w:type="spellStart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EDE" w:rsidRPr="00565EDE" w:rsidTr="006062DC">
        <w:tc>
          <w:tcPr>
            <w:tcW w:w="2694" w:type="dxa"/>
          </w:tcPr>
          <w:p w:rsidR="00565EDE" w:rsidRPr="00565EDE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ПК 1.2 производить ремонт оборудования распределительных устройств электрических подстанций и сетей напряжением до 110 </w:t>
            </w:r>
            <w:proofErr w:type="spellStart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включительно.</w:t>
            </w:r>
          </w:p>
        </w:tc>
        <w:tc>
          <w:tcPr>
            <w:tcW w:w="4678" w:type="dxa"/>
          </w:tcPr>
          <w:p w:rsidR="006062DC" w:rsidRDefault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5EDE" w:rsidRPr="00565EDE">
              <w:rPr>
                <w:rFonts w:ascii="Times New Roman" w:hAnsi="Times New Roman" w:cs="Times New Roman"/>
                <w:sz w:val="24"/>
                <w:szCs w:val="24"/>
              </w:rPr>
              <w:t>точность выполнения профилактических работ;</w:t>
            </w:r>
          </w:p>
          <w:p w:rsidR="006062DC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- правильное составление календарных графиков выполнения работ;</w:t>
            </w:r>
          </w:p>
          <w:p w:rsidR="006062DC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- обоснование периодичности выполнения работ;</w:t>
            </w:r>
          </w:p>
          <w:p w:rsidR="006062DC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-правильность определения объемов, сроков и продолжительности ремонтных работ; </w:t>
            </w:r>
          </w:p>
          <w:p w:rsidR="006062DC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- быстрота ликвидации последствий аварий или устранения полученных повреждений; -правильность планирования профилактических работ;</w:t>
            </w:r>
          </w:p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5EDE" w:rsidRPr="00565EDE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грамотное составление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65EDE" w:rsidRPr="00565EDE" w:rsidRDefault="00565EDE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EDE">
              <w:rPr>
                <w:rFonts w:ascii="Times New Roman" w:hAnsi="Times New Roman" w:cs="Times New Roman"/>
                <w:sz w:val="24"/>
                <w:szCs w:val="24"/>
              </w:rPr>
              <w:t>- графиков профилактических работ;</w:t>
            </w:r>
          </w:p>
        </w:tc>
        <w:tc>
          <w:tcPr>
            <w:tcW w:w="2829" w:type="dxa"/>
            <w:vMerge/>
          </w:tcPr>
          <w:p w:rsidR="00565EDE" w:rsidRPr="00565EDE" w:rsidRDefault="00565EDE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65EDE" w:rsidRDefault="00565EDE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062DC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6062D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062DC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2978"/>
        <w:gridCol w:w="4536"/>
        <w:gridCol w:w="2976"/>
      </w:tblGrid>
      <w:tr w:rsidR="006062DC" w:rsidTr="006062DC">
        <w:tc>
          <w:tcPr>
            <w:tcW w:w="2978" w:type="dxa"/>
          </w:tcPr>
          <w:p w:rsidR="006062DC" w:rsidRPr="006062DC" w:rsidRDefault="006062DC" w:rsidP="0060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536" w:type="dxa"/>
          </w:tcPr>
          <w:p w:rsidR="006062DC" w:rsidRPr="006062DC" w:rsidRDefault="006062DC" w:rsidP="0060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показатели оценки результата </w:t>
            </w:r>
          </w:p>
        </w:tc>
        <w:tc>
          <w:tcPr>
            <w:tcW w:w="2976" w:type="dxa"/>
          </w:tcPr>
          <w:p w:rsidR="006062DC" w:rsidRPr="006062DC" w:rsidRDefault="006062DC" w:rsidP="0060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 Формы и методы контроля и оценки </w:t>
            </w:r>
          </w:p>
        </w:tc>
      </w:tr>
      <w:tr w:rsidR="006062DC" w:rsidTr="006062DC">
        <w:tc>
          <w:tcPr>
            <w:tcW w:w="2978" w:type="dxa"/>
          </w:tcPr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536" w:type="dxa"/>
          </w:tcPr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выбор и применение методов и способов решения профессиональных задач в профессиональной деятельности; </w:t>
            </w:r>
          </w:p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эффективность и качество выполнения профессиональных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цели и задачи профессиональной деятельности</w:t>
            </w:r>
          </w:p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976" w:type="dxa"/>
            <w:vMerge w:val="restart"/>
          </w:tcPr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062DC" w:rsidTr="006062DC">
        <w:tc>
          <w:tcPr>
            <w:tcW w:w="2978" w:type="dxa"/>
          </w:tcPr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536" w:type="dxa"/>
          </w:tcPr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необходимые источники информации</w:t>
            </w:r>
          </w:p>
          <w:p w:rsid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правильно планировать процесс поиска</w:t>
            </w:r>
          </w:p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использования 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r w:rsidRPr="006062DC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976" w:type="dxa"/>
            <w:vMerge/>
          </w:tcPr>
          <w:p w:rsidR="006062DC" w:rsidRPr="006062DC" w:rsidRDefault="006062DC" w:rsidP="006062DC">
            <w:pPr>
              <w:tabs>
                <w:tab w:val="center" w:pos="4677"/>
                <w:tab w:val="left" w:pos="75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62DC" w:rsidRPr="006062DC" w:rsidRDefault="006062DC">
      <w:pPr>
        <w:tabs>
          <w:tab w:val="center" w:pos="4677"/>
          <w:tab w:val="left" w:pos="758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062DC" w:rsidRPr="0060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6E"/>
    <w:rsid w:val="000B536E"/>
    <w:rsid w:val="002B2D7A"/>
    <w:rsid w:val="003D604B"/>
    <w:rsid w:val="00565EDE"/>
    <w:rsid w:val="006062DC"/>
    <w:rsid w:val="00B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DB414-438A-430A-83B9-1011AC5A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65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2148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2026-03-29T13:27:00Z</dcterms:created>
  <dcterms:modified xsi:type="dcterms:W3CDTF">2026-03-29T14:04:00Z</dcterms:modified>
</cp:coreProperties>
</file>