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BB6" w:rsidRDefault="00E63C77" w:rsidP="00663BB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</w:t>
      </w:r>
      <w:r w:rsidR="00F44B71"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</w:t>
      </w:r>
    </w:p>
    <w:p w:rsidR="00663BB6" w:rsidRDefault="00663BB6" w:rsidP="000A5107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ОПОП-ППССЗ  по специальности</w:t>
      </w:r>
    </w:p>
    <w:p w:rsidR="00663BB6" w:rsidRDefault="00663BB6" w:rsidP="000A5107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23.02.06   Техническая эксплуатация</w:t>
      </w:r>
    </w:p>
    <w:p w:rsidR="0097565F" w:rsidRDefault="0097565F" w:rsidP="000A5107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подвижного состава железных дорог</w:t>
      </w:r>
    </w:p>
    <w:p w:rsidR="002D6915" w:rsidRDefault="002D6915" w:rsidP="00427BC1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</w:t>
      </w:r>
      <w:r w:rsidR="00427BC1">
        <w:rPr>
          <w:rFonts w:ascii="Times New Roman" w:eastAsia="Times New Roman" w:hAnsi="Times New Roman" w:cs="Times New Roman"/>
          <w:bCs/>
        </w:rPr>
        <w:t xml:space="preserve">направленность подготовки: </w:t>
      </w:r>
      <w:r w:rsidR="00427BC1">
        <w:rPr>
          <w:rFonts w:ascii="Times New Roman" w:hAnsi="Times New Roman" w:cs="Times New Roman"/>
          <w:bCs/>
          <w:sz w:val="24"/>
          <w:szCs w:val="24"/>
        </w:rPr>
        <w:t>электроподвижной состав</w:t>
      </w:r>
      <w:r>
        <w:rPr>
          <w:rFonts w:ascii="Times New Roman" w:hAnsi="Times New Roman" w:cs="Times New Roman"/>
          <w:bCs/>
          <w:sz w:val="24"/>
          <w:szCs w:val="24"/>
        </w:rPr>
        <w:t>)</w:t>
      </w:r>
    </w:p>
    <w:p w:rsidR="0097565F" w:rsidRDefault="0097565F" w:rsidP="000A5107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97565F" w:rsidRDefault="0097565F" w:rsidP="000A5107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63BB6" w:rsidRDefault="00663BB6" w:rsidP="00663BB6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663BB6" w:rsidRDefault="00663BB6" w:rsidP="00663BB6">
      <w:pPr>
        <w:rPr>
          <w:rFonts w:ascii="Times New Roman" w:hAnsi="Times New Roman" w:cs="Times New Roman"/>
          <w:sz w:val="24"/>
        </w:rPr>
      </w:pPr>
    </w:p>
    <w:p w:rsidR="00663BB6" w:rsidRDefault="00663BB6" w:rsidP="00663BB6">
      <w:pPr>
        <w:rPr>
          <w:rFonts w:ascii="Times New Roman" w:hAnsi="Times New Roman" w:cs="Times New Roman"/>
          <w:sz w:val="24"/>
        </w:rPr>
      </w:pPr>
    </w:p>
    <w:p w:rsidR="00663BB6" w:rsidRDefault="00663BB6" w:rsidP="00663BB6">
      <w:pPr>
        <w:rPr>
          <w:rFonts w:ascii="Times New Roman" w:hAnsi="Times New Roman" w:cs="Times New Roman"/>
          <w:sz w:val="24"/>
        </w:rPr>
      </w:pPr>
    </w:p>
    <w:p w:rsidR="00663BB6" w:rsidRDefault="00663BB6" w:rsidP="00663BB6">
      <w:pPr>
        <w:rPr>
          <w:rFonts w:ascii="Times New Roman" w:hAnsi="Times New Roman" w:cs="Times New Roman"/>
          <w:sz w:val="24"/>
        </w:rPr>
      </w:pPr>
    </w:p>
    <w:p w:rsidR="00663BB6" w:rsidRDefault="00663BB6" w:rsidP="00663BB6">
      <w:pPr>
        <w:rPr>
          <w:rFonts w:ascii="Times New Roman" w:hAnsi="Times New Roman" w:cs="Times New Roman"/>
          <w:sz w:val="24"/>
        </w:rPr>
      </w:pPr>
    </w:p>
    <w:p w:rsidR="00663BB6" w:rsidRDefault="00663BB6" w:rsidP="00663BB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РАБОЧАЯ ПРОГРАММА УЧЕБНОЙ ДИСЦИПЛИНЫ</w:t>
      </w:r>
      <w:r>
        <w:rPr>
          <w:rStyle w:val="a6"/>
          <w:b/>
          <w:sz w:val="24"/>
        </w:rPr>
        <w:footnoteReference w:id="1"/>
      </w:r>
    </w:p>
    <w:p w:rsidR="00663BB6" w:rsidRDefault="009C2191" w:rsidP="00663BB6">
      <w:pPr>
        <w:spacing w:after="0"/>
        <w:ind w:right="3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СГ</w:t>
      </w:r>
      <w:r w:rsidR="00F44B71">
        <w:rPr>
          <w:rFonts w:ascii="Times New Roman" w:hAnsi="Times New Roman" w:cs="Times New Roman"/>
          <w:b/>
          <w:bCs/>
          <w:sz w:val="24"/>
          <w:szCs w:val="24"/>
        </w:rPr>
        <w:t>.04</w:t>
      </w:r>
      <w:r w:rsidR="00663BB6">
        <w:rPr>
          <w:rFonts w:ascii="Times New Roman" w:hAnsi="Times New Roman" w:cs="Times New Roman"/>
          <w:b/>
          <w:bCs/>
          <w:sz w:val="24"/>
          <w:szCs w:val="24"/>
        </w:rPr>
        <w:t xml:space="preserve">  ФИЗИЧЕСКАЯ КУЛЬТУРА</w:t>
      </w:r>
    </w:p>
    <w:p w:rsidR="0097565F" w:rsidRDefault="0097565F" w:rsidP="0097565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специальности </w:t>
      </w:r>
    </w:p>
    <w:p w:rsidR="00663BB6" w:rsidRDefault="00663BB6" w:rsidP="00663BB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3BB6" w:rsidRDefault="0097565F" w:rsidP="00663BB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23.02.06 </w:t>
      </w:r>
      <w:r w:rsidR="00663BB6">
        <w:rPr>
          <w:rFonts w:ascii="Times New Roman" w:hAnsi="Times New Roman" w:cs="Times New Roman"/>
          <w:b/>
          <w:sz w:val="24"/>
          <w:szCs w:val="24"/>
        </w:rPr>
        <w:t>Техническая эксплуатация подвижного состава железных дорог</w:t>
      </w:r>
    </w:p>
    <w:p w:rsidR="00E63C77" w:rsidRPr="00463984" w:rsidRDefault="00E63C77" w:rsidP="00E63C77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E63C77" w:rsidRPr="00463984" w:rsidRDefault="00E63C77" w:rsidP="00E63C77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  <w:r w:rsidRPr="00463984">
        <w:rPr>
          <w:rFonts w:ascii="Times New Roman" w:hAnsi="Times New Roman"/>
          <w:i/>
          <w:sz w:val="24"/>
        </w:rPr>
        <w:t xml:space="preserve">Базовая подготовка </w:t>
      </w:r>
    </w:p>
    <w:p w:rsidR="00E63C77" w:rsidRDefault="00E63C77" w:rsidP="00E63C77">
      <w:pPr>
        <w:spacing w:after="0" w:line="360" w:lineRule="auto"/>
        <w:jc w:val="center"/>
        <w:rPr>
          <w:rFonts w:ascii="Times New Roman" w:hAnsi="Times New Roman"/>
          <w:i/>
        </w:rPr>
      </w:pPr>
      <w:r w:rsidRPr="00463984">
        <w:rPr>
          <w:rFonts w:ascii="Times New Roman" w:hAnsi="Times New Roman"/>
          <w:i/>
        </w:rPr>
        <w:t>среднего профессионального образования</w:t>
      </w:r>
    </w:p>
    <w:p w:rsidR="00E63C77" w:rsidRPr="00463984" w:rsidRDefault="00E63C77" w:rsidP="00E63C77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  <w:r w:rsidRPr="00D842E7">
        <w:rPr>
          <w:rFonts w:ascii="Times New Roman" w:hAnsi="Times New Roman"/>
          <w:i/>
          <w:sz w:val="24"/>
        </w:rPr>
        <w:t>(год начала подготовки:</w:t>
      </w:r>
      <w:r>
        <w:rPr>
          <w:rFonts w:ascii="Times New Roman" w:hAnsi="Times New Roman"/>
          <w:i/>
          <w:sz w:val="24"/>
        </w:rPr>
        <w:t>2026</w:t>
      </w:r>
      <w:r w:rsidRPr="00463984">
        <w:rPr>
          <w:rFonts w:ascii="Times New Roman" w:hAnsi="Times New Roman"/>
          <w:i/>
          <w:sz w:val="24"/>
        </w:rPr>
        <w:t>)</w:t>
      </w:r>
    </w:p>
    <w:p w:rsidR="00E63C77" w:rsidRDefault="00E63C77" w:rsidP="00663BB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3C77" w:rsidRDefault="00E63C77" w:rsidP="00663BB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3C77" w:rsidRDefault="00E63C77" w:rsidP="00663BB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3C77" w:rsidRDefault="00E63C77" w:rsidP="00663BB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3BB6" w:rsidRDefault="00663BB6" w:rsidP="00663BB6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075267" w:rsidRDefault="00075267" w:rsidP="00663BB6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427BC1" w:rsidRDefault="00427BC1" w:rsidP="00663BB6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075267" w:rsidRDefault="00075267" w:rsidP="00663BB6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075267" w:rsidRDefault="00075267" w:rsidP="00663BB6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075267" w:rsidRDefault="00075267" w:rsidP="00663BB6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63BB6" w:rsidRDefault="00663BB6" w:rsidP="00663BB6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84CA7" w:rsidRDefault="00E84CA7" w:rsidP="00663B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17FF" w:rsidRDefault="00FF17FF" w:rsidP="00663B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3BB6" w:rsidRDefault="00663BB6" w:rsidP="00663B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</w:t>
      </w:r>
    </w:p>
    <w:tbl>
      <w:tblPr>
        <w:tblW w:w="0" w:type="auto"/>
        <w:tblInd w:w="250" w:type="dxa"/>
        <w:tblLook w:val="01E0"/>
      </w:tblPr>
      <w:tblGrid>
        <w:gridCol w:w="7526"/>
        <w:gridCol w:w="1903"/>
      </w:tblGrid>
      <w:tr w:rsidR="00663BB6" w:rsidTr="00663BB6">
        <w:tc>
          <w:tcPr>
            <w:tcW w:w="7526" w:type="dxa"/>
          </w:tcPr>
          <w:p w:rsidR="00663BB6" w:rsidRDefault="00663B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03" w:type="dxa"/>
            <w:hideMark/>
          </w:tcPr>
          <w:p w:rsidR="00663BB6" w:rsidRDefault="00663BB6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СТР.</w:t>
            </w:r>
          </w:p>
        </w:tc>
      </w:tr>
      <w:tr w:rsidR="00663BB6" w:rsidTr="00663BB6">
        <w:tc>
          <w:tcPr>
            <w:tcW w:w="7526" w:type="dxa"/>
            <w:hideMark/>
          </w:tcPr>
          <w:p w:rsidR="00663BB6" w:rsidRDefault="00663B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ПАСПОРТ РАБОЧЕЙ ПРОГРАММЫ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</w:p>
        </w:tc>
        <w:tc>
          <w:tcPr>
            <w:tcW w:w="1903" w:type="dxa"/>
          </w:tcPr>
          <w:p w:rsidR="00663BB6" w:rsidRDefault="00F44B71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2-3</w:t>
            </w:r>
          </w:p>
        </w:tc>
      </w:tr>
      <w:tr w:rsidR="00663BB6" w:rsidTr="00663BB6">
        <w:tc>
          <w:tcPr>
            <w:tcW w:w="7526" w:type="dxa"/>
            <w:hideMark/>
          </w:tcPr>
          <w:p w:rsidR="00663BB6" w:rsidRDefault="00663B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СТРУКТУРА И СОДЕРЖАНИЕ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</w:p>
        </w:tc>
        <w:tc>
          <w:tcPr>
            <w:tcW w:w="1903" w:type="dxa"/>
          </w:tcPr>
          <w:p w:rsidR="00663BB6" w:rsidRDefault="00F44B71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4-32</w:t>
            </w:r>
          </w:p>
        </w:tc>
      </w:tr>
      <w:tr w:rsidR="00663BB6" w:rsidTr="00663BB6">
        <w:trPr>
          <w:trHeight w:val="670"/>
        </w:trPr>
        <w:tc>
          <w:tcPr>
            <w:tcW w:w="7526" w:type="dxa"/>
            <w:hideMark/>
          </w:tcPr>
          <w:p w:rsidR="00663BB6" w:rsidRDefault="00663B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УСЛОВИЯ РЕАЛИЗАЦИИ ПРОГРАММЫ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</w:p>
        </w:tc>
        <w:tc>
          <w:tcPr>
            <w:tcW w:w="1903" w:type="dxa"/>
          </w:tcPr>
          <w:p w:rsidR="00663BB6" w:rsidRDefault="00663BB6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3BB6" w:rsidTr="00663BB6">
        <w:tc>
          <w:tcPr>
            <w:tcW w:w="7526" w:type="dxa"/>
            <w:hideMark/>
          </w:tcPr>
          <w:p w:rsidR="00663BB6" w:rsidRDefault="00663BB6">
            <w:pPr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КОНТРОЛЬ И ОЦЕНКА РЕЗУЛЬТАТОВ ОСВОЕНИЯ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</w:p>
        </w:tc>
        <w:tc>
          <w:tcPr>
            <w:tcW w:w="1903" w:type="dxa"/>
          </w:tcPr>
          <w:p w:rsidR="00663BB6" w:rsidRDefault="00F44B71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</w:tr>
      <w:tr w:rsidR="00663BB6" w:rsidTr="00663BB6">
        <w:tc>
          <w:tcPr>
            <w:tcW w:w="7526" w:type="dxa"/>
          </w:tcPr>
          <w:p w:rsidR="00663BB6" w:rsidRDefault="00663BB6">
            <w:pPr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7"/>
                <w:rFonts w:ascii="Times New Roman" w:hAnsi="Times New Roman" w:cs="Times New Roman"/>
                <w:b/>
                <w:sz w:val="24"/>
              </w:rPr>
              <w:t>5. ПЕРЕЧЕНЬ ИСПОЛЬЗУЕМЫХ МЕТОДОВ ОБУЧЕНИЯ</w:t>
            </w:r>
          </w:p>
          <w:p w:rsidR="00663BB6" w:rsidRDefault="00663BB6">
            <w:pPr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03" w:type="dxa"/>
          </w:tcPr>
          <w:p w:rsidR="00663BB6" w:rsidRDefault="00663BB6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44B71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39-40</w:t>
            </w: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727F6" w:rsidRDefault="00A727F6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727F6" w:rsidRDefault="00A727F6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727F6" w:rsidRDefault="00A727F6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A727F6" w:rsidRDefault="00663BB6" w:rsidP="00663BB6">
      <w:pPr>
        <w:spacing w:after="0" w:line="240" w:lineRule="auto"/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663BB6" w:rsidRPr="002E4A6C" w:rsidRDefault="00663BB6" w:rsidP="002E4A6C">
      <w:pPr>
        <w:pStyle w:val="af9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2E4A6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ПАСПОРТ РАБОЧЕЙ ПРОГРАММЫ </w:t>
      </w:r>
      <w:r w:rsidRPr="002E4A6C">
        <w:rPr>
          <w:rFonts w:ascii="Times New Roman" w:hAnsi="Times New Roman" w:cs="Times New Roman"/>
          <w:b/>
          <w:sz w:val="24"/>
        </w:rPr>
        <w:t>УЧЕБНОЙ ДИСЦИПЛИНЫ</w:t>
      </w:r>
    </w:p>
    <w:p w:rsidR="002E4A6C" w:rsidRPr="002E4A6C" w:rsidRDefault="002E4A6C" w:rsidP="002E4A6C">
      <w:pPr>
        <w:pStyle w:val="af9"/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:rsidR="002E4A6C" w:rsidRDefault="002E4A6C" w:rsidP="002E4A6C">
      <w:pPr>
        <w:pStyle w:val="af9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Область применения рабочей программы</w:t>
      </w:r>
    </w:p>
    <w:p w:rsidR="002E4A6C" w:rsidRDefault="002E4A6C" w:rsidP="002E4A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дисциплиныСГ.04 Физическая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культурая</w:t>
      </w:r>
      <w:proofErr w:type="spellEnd"/>
      <w:r w:rsidR="006667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вляется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частью основной профессиональной образовательной программы - программы подготовки специалистов среднего звена (далее – ОПОП-ППССЗ) в соответствии с ФГОС для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специальности </w:t>
      </w:r>
      <w:r>
        <w:rPr>
          <w:rFonts w:ascii="Times New Roman" w:hAnsi="Times New Roman" w:cs="Times New Roman"/>
          <w:b/>
          <w:sz w:val="24"/>
          <w:szCs w:val="24"/>
        </w:rPr>
        <w:t>23.02.06</w:t>
      </w:r>
      <w:r>
        <w:rPr>
          <w:rFonts w:ascii="Times New Roman" w:hAnsi="Times New Roman" w:cs="Times New Roman"/>
          <w:sz w:val="24"/>
          <w:szCs w:val="24"/>
        </w:rPr>
        <w:t xml:space="preserve">  Техническая эксплуатация по</w:t>
      </w:r>
      <w:r w:rsidR="003950F2">
        <w:rPr>
          <w:rFonts w:ascii="Times New Roman" w:hAnsi="Times New Roman" w:cs="Times New Roman"/>
          <w:sz w:val="24"/>
          <w:szCs w:val="24"/>
        </w:rPr>
        <w:t>движного состава железных дорог.</w:t>
      </w:r>
      <w:proofErr w:type="gramEnd"/>
    </w:p>
    <w:p w:rsidR="002E4A6C" w:rsidRDefault="002E4A6C" w:rsidP="002E4A6C">
      <w:pPr>
        <w:spacing w:after="0" w:line="252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7"/>
          <w:rFonts w:ascii="Times New Roman" w:hAnsi="Times New Roman"/>
          <w:sz w:val="24"/>
        </w:rPr>
        <w:t xml:space="preserve">При 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 </w:t>
      </w:r>
    </w:p>
    <w:p w:rsidR="002E4A6C" w:rsidRDefault="002E4A6C" w:rsidP="002E4A6C">
      <w:pPr>
        <w:shd w:val="clear" w:color="auto" w:fill="FFFFFF"/>
        <w:tabs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 может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быть использована в </w:t>
      </w:r>
      <w:r>
        <w:rPr>
          <w:rFonts w:ascii="Times New Roman" w:hAnsi="Times New Roman" w:cs="Times New Roman"/>
          <w:sz w:val="24"/>
          <w:szCs w:val="24"/>
        </w:rPr>
        <w:t xml:space="preserve">профессиональной подготовке, переподготовке и повышении квалификации </w:t>
      </w:r>
      <w:r>
        <w:rPr>
          <w:rFonts w:ascii="Times New Roman" w:hAnsi="Times New Roman" w:cs="Times New Roman"/>
          <w:spacing w:val="-1"/>
          <w:sz w:val="24"/>
          <w:szCs w:val="24"/>
        </w:rPr>
        <w:t>рабочих по профессиям:</w:t>
      </w:r>
    </w:p>
    <w:p w:rsidR="002E4A6C" w:rsidRDefault="002E4A6C" w:rsidP="002E4A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6C68">
        <w:rPr>
          <w:rFonts w:ascii="Times New Roman" w:hAnsi="Times New Roman" w:cs="Times New Roman"/>
          <w:sz w:val="24"/>
          <w:szCs w:val="24"/>
        </w:rPr>
        <w:t>18540 Слесарь по ремонту подвижного состава.</w:t>
      </w:r>
    </w:p>
    <w:p w:rsidR="002E4A6C" w:rsidRPr="00336C68" w:rsidRDefault="002E4A6C" w:rsidP="002E4A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6C68">
        <w:rPr>
          <w:rFonts w:ascii="Times New Roman" w:hAnsi="Times New Roman" w:cs="Times New Roman"/>
          <w:sz w:val="24"/>
          <w:szCs w:val="24"/>
        </w:rPr>
        <w:t xml:space="preserve">16783 Поездной электромеханик; 16856 Помощник машиниста </w:t>
      </w:r>
      <w:proofErr w:type="spellStart"/>
      <w:proofErr w:type="gramStart"/>
      <w:r w:rsidRPr="00336C68">
        <w:rPr>
          <w:rFonts w:ascii="Times New Roman" w:hAnsi="Times New Roman" w:cs="Times New Roman"/>
          <w:sz w:val="24"/>
          <w:szCs w:val="24"/>
        </w:rPr>
        <w:t>дизель-поезда</w:t>
      </w:r>
      <w:proofErr w:type="spellEnd"/>
      <w:proofErr w:type="gramEnd"/>
      <w:r w:rsidRPr="00336C68">
        <w:rPr>
          <w:rFonts w:ascii="Times New Roman" w:hAnsi="Times New Roman" w:cs="Times New Roman"/>
          <w:sz w:val="24"/>
          <w:szCs w:val="24"/>
        </w:rPr>
        <w:t>; 16878 Помощник машиниста тепловоза; 16885 Помощник машиниста электровоза; 16887 Помощник машиниста электропоезда; 17334 Проводник пассажирского вагона; 18507 Слесарь по осмотру и ремонту локомотивов на пунктах технического обслуживания.</w:t>
      </w:r>
    </w:p>
    <w:p w:rsidR="002E4A6C" w:rsidRDefault="002E4A6C" w:rsidP="002E4A6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1.2 Место учебной дисциплины в структуре ОПОП-ППССЗ: </w:t>
      </w:r>
    </w:p>
    <w:p w:rsidR="002E4A6C" w:rsidRDefault="002E4A6C" w:rsidP="002E4A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Дисциплина </w:t>
      </w:r>
      <w:r w:rsidR="009F7926">
        <w:rPr>
          <w:rFonts w:ascii="Times New Roman" w:hAnsi="Times New Roman" w:cs="Times New Roman"/>
          <w:sz w:val="24"/>
          <w:szCs w:val="24"/>
        </w:rPr>
        <w:t>СГ</w:t>
      </w:r>
      <w:r>
        <w:rPr>
          <w:rFonts w:ascii="Times New Roman" w:hAnsi="Times New Roman" w:cs="Times New Roman"/>
          <w:sz w:val="24"/>
          <w:szCs w:val="24"/>
        </w:rPr>
        <w:t>. 04 Физическая культура</w:t>
      </w:r>
      <w:r w:rsidR="002D69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входит в социально-</w:t>
      </w:r>
      <w:r w:rsidR="009F7926">
        <w:rPr>
          <w:rFonts w:ascii="Times New Roman" w:hAnsi="Times New Roman" w:cs="Times New Roman"/>
          <w:sz w:val="24"/>
          <w:szCs w:val="24"/>
        </w:rPr>
        <w:t>гуманитарный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цикл.</w:t>
      </w:r>
    </w:p>
    <w:p w:rsidR="002E4A6C" w:rsidRDefault="002E4A6C" w:rsidP="002E4A6C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1.3 Планируемые результаты освоения  учебной дисциплины:</w:t>
      </w:r>
    </w:p>
    <w:p w:rsidR="002E4A6C" w:rsidRDefault="002E4A6C" w:rsidP="002E4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1.3.1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результате освоения учебной дисциплины обучающийся должен</w:t>
      </w:r>
    </w:p>
    <w:p w:rsidR="002E4A6C" w:rsidRDefault="002E4A6C" w:rsidP="002E4A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уметь:</w:t>
      </w:r>
    </w:p>
    <w:p w:rsidR="002E4A6C" w:rsidRDefault="002E4A6C" w:rsidP="002E4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У.1</w:t>
      </w:r>
      <w:r>
        <w:rPr>
          <w:rFonts w:ascii="Times New Roman" w:eastAsia="Arial Unicode MS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 xml:space="preserve">использовать физкультурно-оздоровительную деятельность для укрепления </w:t>
      </w:r>
      <w:r>
        <w:rPr>
          <w:rFonts w:ascii="Times New Roman" w:hAnsi="Times New Roman" w:cs="Times New Roman"/>
          <w:w w:val="98"/>
          <w:sz w:val="24"/>
          <w:szCs w:val="24"/>
        </w:rPr>
        <w:t xml:space="preserve">здоровья, </w:t>
      </w:r>
      <w:r>
        <w:rPr>
          <w:rFonts w:ascii="Times New Roman" w:hAnsi="Times New Roman" w:cs="Times New Roman"/>
          <w:sz w:val="24"/>
          <w:szCs w:val="24"/>
        </w:rPr>
        <w:t>достижения жизненных и профессиональных целей;</w:t>
      </w:r>
    </w:p>
    <w:p w:rsidR="002E4A6C" w:rsidRDefault="002E4A6C" w:rsidP="002E4A6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49533C">
        <w:rPr>
          <w:rFonts w:ascii="Times New Roman" w:hAnsi="Times New Roman" w:cs="Times New Roman"/>
          <w:b/>
          <w:sz w:val="24"/>
          <w:szCs w:val="24"/>
        </w:rPr>
        <w:t>У.2</w:t>
      </w:r>
      <w:r>
        <w:rPr>
          <w:rFonts w:ascii="Times New Roman" w:hAnsi="Times New Roman" w:cs="Times New Roman"/>
          <w:sz w:val="24"/>
          <w:szCs w:val="24"/>
        </w:rPr>
        <w:t xml:space="preserve">-выполнять задания, связанные с самостоятельной разработкой, подготовкой, проведением студентом занятий или фрагментов занятий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изучаемым вида</w:t>
      </w:r>
    </w:p>
    <w:p w:rsidR="002E4A6C" w:rsidRDefault="002E4A6C" w:rsidP="002E4A6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знать:</w:t>
      </w:r>
    </w:p>
    <w:p w:rsidR="002E4A6C" w:rsidRDefault="002E4A6C" w:rsidP="002E4A6C">
      <w:pPr>
        <w:spacing w:after="0"/>
        <w:ind w:lef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sz w:val="28"/>
          <w:szCs w:val="28"/>
        </w:rPr>
        <w:t xml:space="preserve">         З</w:t>
      </w:r>
      <w:r>
        <w:rPr>
          <w:rFonts w:ascii="Times New Roman" w:hAnsi="Times New Roman" w:cs="Times New Roman"/>
          <w:b/>
          <w:sz w:val="24"/>
          <w:szCs w:val="24"/>
        </w:rPr>
        <w:t>.1</w:t>
      </w:r>
      <w:r>
        <w:rPr>
          <w:rFonts w:ascii="Times New Roman" w:eastAsia="Arial Unicode MS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>роль физической культуры в общекультурном, профессиональном и социальном развитии человека;</w:t>
      </w:r>
    </w:p>
    <w:p w:rsidR="002E4A6C" w:rsidRDefault="002E4A6C" w:rsidP="002E4A6C">
      <w:pPr>
        <w:spacing w:after="0"/>
        <w:ind w:lef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З.2</w:t>
      </w:r>
      <w:r>
        <w:rPr>
          <w:rFonts w:ascii="Times New Roman" w:eastAsia="Arial Unicode MS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>основы здорового образа жизни</w:t>
      </w:r>
    </w:p>
    <w:p w:rsidR="002E4A6C" w:rsidRDefault="002E4A6C" w:rsidP="002E4A6C">
      <w:pPr>
        <w:spacing w:after="0" w:line="216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E4A6C" w:rsidRDefault="002E4A6C" w:rsidP="002E4A6C">
      <w:pPr>
        <w:spacing w:after="0" w:line="21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1.3.2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результате освоения </w:t>
      </w:r>
      <w:r>
        <w:rPr>
          <w:rFonts w:ascii="Times New Roman" w:hAnsi="Times New Roman" w:cs="Times New Roman"/>
          <w:sz w:val="24"/>
          <w:szCs w:val="24"/>
        </w:rPr>
        <w:t xml:space="preserve">учебной дисциплины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обучающийся должен сформировать следующие компетенции:</w:t>
      </w:r>
    </w:p>
    <w:p w:rsidR="002E4A6C" w:rsidRDefault="002E4A6C" w:rsidP="002E4A6C">
      <w:pPr>
        <w:tabs>
          <w:tab w:val="left" w:pos="2113"/>
        </w:tabs>
        <w:spacing w:after="0" w:line="216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-общие: </w:t>
      </w:r>
    </w:p>
    <w:p w:rsidR="002E4A6C" w:rsidRDefault="002E4A6C" w:rsidP="002E4A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ОК 04.</w:t>
      </w:r>
      <w:r>
        <w:rPr>
          <w:rFonts w:ascii="Times New Roman" w:hAnsi="Times New Roman" w:cs="Times New Roman"/>
          <w:sz w:val="24"/>
          <w:szCs w:val="24"/>
        </w:rPr>
        <w:t xml:space="preserve"> Эффективно взаимодействовать и работать в коллективе и команде</w:t>
      </w:r>
    </w:p>
    <w:p w:rsidR="002E4A6C" w:rsidRDefault="002E4A6C" w:rsidP="002E4A6C">
      <w:pPr>
        <w:spacing w:after="0"/>
        <w:ind w:left="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ОК 08.</w:t>
      </w:r>
      <w:r>
        <w:rPr>
          <w:rFonts w:ascii="Times New Roman" w:hAnsi="Times New Roman" w:cs="Times New Roman"/>
          <w:sz w:val="24"/>
          <w:szCs w:val="24"/>
        </w:rPr>
        <w:t xml:space="preserve"> 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</w:r>
    </w:p>
    <w:p w:rsidR="002E4A6C" w:rsidRDefault="002E4A6C" w:rsidP="002E4A6C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1.3.3</w:t>
      </w:r>
      <w:proofErr w:type="gramStart"/>
      <w:r>
        <w:rPr>
          <w:rFonts w:ascii="Times New Roman" w:hAnsi="Times New Roman"/>
          <w:sz w:val="24"/>
          <w:szCs w:val="24"/>
        </w:rPr>
        <w:t xml:space="preserve"> В</w:t>
      </w:r>
      <w:proofErr w:type="gramEnd"/>
      <w:r>
        <w:rPr>
          <w:rFonts w:ascii="Times New Roman" w:hAnsi="Times New Roman"/>
          <w:sz w:val="24"/>
          <w:szCs w:val="24"/>
        </w:rPr>
        <w:t xml:space="preserve"> результате освоения программы </w:t>
      </w:r>
      <w:r>
        <w:rPr>
          <w:rFonts w:ascii="Times New Roman" w:hAnsi="Times New Roman" w:cs="Times New Roman"/>
          <w:sz w:val="24"/>
          <w:szCs w:val="24"/>
        </w:rPr>
        <w:t xml:space="preserve">учебной дисциплины </w:t>
      </w:r>
      <w:r>
        <w:rPr>
          <w:rFonts w:ascii="Times New Roman" w:hAnsi="Times New Roman"/>
          <w:sz w:val="24"/>
          <w:szCs w:val="24"/>
        </w:rPr>
        <w:t xml:space="preserve">реализуется программа воспитания, направленная на формирование следующих личностных результатов (ЛР): </w:t>
      </w:r>
    </w:p>
    <w:p w:rsidR="002E4A6C" w:rsidRDefault="002E4A6C" w:rsidP="002E4A6C">
      <w:pPr>
        <w:widowControl w:val="0"/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ЛР 9.</w:t>
      </w:r>
      <w:r>
        <w:rPr>
          <w:rFonts w:ascii="Times New Roman" w:hAnsi="Times New Roman" w:cs="Times New Roman"/>
          <w:sz w:val="24"/>
          <w:szCs w:val="24"/>
        </w:rPr>
        <w:t xml:space="preserve"> Соблюдение и пропаганда правил  здорового и безопасного образа жизни, спорта; предупреждение либо преодоление зависимости от алкоголя, табака,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веществ, азартных игр и т.д. Сохранение психологической устойчивости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ситуативно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сложных или стремительно меняющихся ситуациях.</w:t>
      </w:r>
    </w:p>
    <w:p w:rsidR="002E4A6C" w:rsidRDefault="002E4A6C" w:rsidP="002E4A6C">
      <w:pPr>
        <w:widowControl w:val="0"/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ЛР 19. </w:t>
      </w:r>
      <w:proofErr w:type="gramStart"/>
      <w:r>
        <w:rPr>
          <w:rFonts w:ascii="Times New Roman" w:hAnsi="Times New Roman" w:cs="Times New Roman"/>
          <w:sz w:val="24"/>
          <w:szCs w:val="24"/>
        </w:rPr>
        <w:t>Уважительное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отношения обучающихся к результатам собственного и чужого труда.</w:t>
      </w:r>
    </w:p>
    <w:p w:rsidR="002E4A6C" w:rsidRDefault="002E4A6C" w:rsidP="002E4A6C">
      <w:pPr>
        <w:widowControl w:val="0"/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ЛР 21. </w:t>
      </w:r>
      <w:r>
        <w:rPr>
          <w:rFonts w:ascii="Times New Roman" w:hAnsi="Times New Roman" w:cs="Times New Roman"/>
          <w:sz w:val="24"/>
          <w:szCs w:val="24"/>
        </w:rPr>
        <w:t xml:space="preserve">Приобретение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опыта личной ответственности за развитие группы обучающихся.</w:t>
      </w:r>
    </w:p>
    <w:p w:rsidR="00FF17FF" w:rsidRDefault="002E4A6C" w:rsidP="002E4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ЛР 22. </w:t>
      </w:r>
      <w:r>
        <w:rPr>
          <w:rFonts w:ascii="Times New Roman" w:hAnsi="Times New Roman" w:cs="Times New Roman"/>
          <w:sz w:val="24"/>
          <w:szCs w:val="24"/>
        </w:rPr>
        <w:t xml:space="preserve">Приобретение навыков общения и самоуправления.  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63BB6" w:rsidRDefault="00663BB6" w:rsidP="00663BB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2. СТРУКТУРА И СОДЕРЖАНИЕ УЧЕБНОЙ ДИСЦИПЛИНЫ</w:t>
      </w:r>
    </w:p>
    <w:p w:rsidR="00663BB6" w:rsidRDefault="00663BB6" w:rsidP="00663BB6">
      <w:pPr>
        <w:shd w:val="clear" w:color="auto" w:fill="FFFFFF"/>
        <w:spacing w:after="0" w:line="322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2.1. Объем учебной дисциплины и виды учебной работы</w:t>
      </w:r>
    </w:p>
    <w:p w:rsidR="00663BB6" w:rsidRDefault="00663BB6" w:rsidP="00663BB6">
      <w:pPr>
        <w:shd w:val="clear" w:color="auto" w:fill="FFFFFF"/>
        <w:spacing w:after="0" w:line="322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Очная форма обучения</w:t>
      </w:r>
    </w:p>
    <w:tbl>
      <w:tblPr>
        <w:tblW w:w="9930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695"/>
        <w:gridCol w:w="2235"/>
      </w:tblGrid>
      <w:tr w:rsidR="00663BB6" w:rsidTr="00663BB6">
        <w:trPr>
          <w:trHeight w:val="460"/>
        </w:trPr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3BB6" w:rsidRDefault="00663BB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3BB6" w:rsidRDefault="00663BB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</w:tr>
      <w:tr w:rsidR="00663BB6" w:rsidTr="00663BB6">
        <w:trPr>
          <w:trHeight w:val="285"/>
        </w:trPr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663BB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E84CA7" w:rsidP="00E84CA7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</w:t>
            </w:r>
          </w:p>
        </w:tc>
      </w:tr>
      <w:tr w:rsidR="00663BB6" w:rsidTr="00663BB6"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663BB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E84CA7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</w:t>
            </w:r>
          </w:p>
        </w:tc>
      </w:tr>
      <w:tr w:rsidR="00663BB6" w:rsidTr="00663BB6">
        <w:trPr>
          <w:trHeight w:val="338"/>
        </w:trPr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63BB6" w:rsidRDefault="00663BB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3BB6" w:rsidRDefault="00663BB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3BB6" w:rsidTr="00663BB6">
        <w:trPr>
          <w:trHeight w:val="238"/>
        </w:trPr>
        <w:tc>
          <w:tcPr>
            <w:tcW w:w="769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663BB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926754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663BB6" w:rsidTr="00663BB6"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663BB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E84CA7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158</w:t>
            </w:r>
          </w:p>
        </w:tc>
      </w:tr>
      <w:tr w:rsidR="00663BB6" w:rsidTr="00663BB6"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663BB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E84CA7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663BB6" w:rsidTr="00663BB6"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663BB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3BB6" w:rsidRDefault="00663BB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3BB6" w:rsidTr="00A727F6">
        <w:trPr>
          <w:trHeight w:val="2000"/>
        </w:trPr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3BB6" w:rsidRDefault="00663BB6" w:rsidP="009267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Внеаудиторная самостоятельная работа проводится в форме за</w:t>
            </w:r>
            <w:r w:rsidR="00926754">
              <w:rPr>
                <w:rFonts w:ascii="Times New Roman" w:hAnsi="Times New Roman" w:cs="Times New Roman"/>
                <w:sz w:val="24"/>
                <w:szCs w:val="24"/>
              </w:rPr>
              <w:t>нятий в секциях по видам спорта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 Проверка эффективности данного вида самостоятельной работы проводится в виде анализа результатов выступления на соревнованиях или сравнительных данных начального и конечного тестирования, демонстрирующих прирост в уровне развития физических качеств.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3BB6" w:rsidRDefault="00663BB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3BB6" w:rsidTr="00663BB6">
        <w:tc>
          <w:tcPr>
            <w:tcW w:w="99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663BB6">
            <w:pPr>
              <w:spacing w:after="0"/>
              <w:ind w:firstLine="708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учебным планом видом промежуточной аттестации по итогам </w:t>
            </w:r>
            <w:r w:rsidR="00C74F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74F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семестра является «зачёт».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Оценка уровня развития физических качеств обучающихся за </w:t>
            </w:r>
            <w:r w:rsidR="00C74F00">
              <w:rPr>
                <w:rFonts w:ascii="Times New Roman" w:hAnsi="Times New Roman" w:cs="Times New Roman"/>
                <w:sz w:val="24"/>
                <w:szCs w:val="24"/>
              </w:rPr>
              <w:t xml:space="preserve">1, 3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семестр  выставляется по приросту к исходным показателям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этого организуется тестирование в контрольных точках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входе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начало учебного года;</w:t>
            </w:r>
          </w:p>
          <w:p w:rsidR="00663BB6" w:rsidRDefault="009B7BE8" w:rsidP="00C74F00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</w:t>
            </w:r>
            <w:r w:rsidR="00F44B71">
              <w:rPr>
                <w:rFonts w:ascii="Times New Roman" w:hAnsi="Times New Roman" w:cs="Times New Roman"/>
                <w:iCs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очная</w:t>
            </w:r>
            <w:r w:rsidR="00663B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аттестация по завершению освоения учебной дисциплины  </w:t>
            </w:r>
            <w:r w:rsidR="00926754">
              <w:rPr>
                <w:rFonts w:ascii="Times New Roman" w:hAnsi="Times New Roman" w:cs="Times New Roman"/>
                <w:iCs/>
                <w:sz w:val="24"/>
                <w:szCs w:val="24"/>
              </w:rPr>
              <w:t>СГ. 04</w:t>
            </w:r>
            <w:r w:rsidR="00663B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Физическая культура в </w:t>
            </w:r>
            <w:r w:rsidR="00C74F00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  <w:r w:rsidR="00663B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="00C74F00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  <w:r w:rsidR="00663B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</w:t>
            </w:r>
            <w:r w:rsidR="00C74F00"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  <w:r w:rsidR="00663B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семестре проводится в форме дифференцированного зачет</w:t>
            </w:r>
            <w:proofErr w:type="gramStart"/>
            <w:r w:rsidR="00663BB6">
              <w:rPr>
                <w:rFonts w:ascii="Times New Roman" w:hAnsi="Times New Roman" w:cs="Times New Roman"/>
                <w:iCs/>
                <w:sz w:val="24"/>
                <w:szCs w:val="24"/>
              </w:rPr>
              <w:t>а(</w:t>
            </w:r>
            <w:proofErr w:type="gramEnd"/>
            <w:r w:rsidR="00663B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средний балл по контрольным тестам </w:t>
            </w:r>
            <w:r w:rsidR="00C74F00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  <w:r w:rsidR="00663B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="00C74F00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  <w:r w:rsidR="00663B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</w:t>
            </w:r>
            <w:r w:rsidR="00C74F00"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  <w:r w:rsidR="00663B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семестра).</w:t>
            </w:r>
          </w:p>
        </w:tc>
      </w:tr>
    </w:tbl>
    <w:p w:rsidR="00663BB6" w:rsidRDefault="00663BB6" w:rsidP="00663BB6">
      <w:pPr>
        <w:shd w:val="clear" w:color="auto" w:fill="FFFFFF"/>
        <w:spacing w:after="0" w:line="322" w:lineRule="exact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663BB6" w:rsidRDefault="00663BB6" w:rsidP="00663BB6">
      <w:pPr>
        <w:spacing w:after="0"/>
        <w:rPr>
          <w:rFonts w:ascii="Times New Roman" w:hAnsi="Times New Roman" w:cs="Times New Roman"/>
          <w:sz w:val="24"/>
          <w:szCs w:val="24"/>
        </w:rPr>
        <w:sectPr w:rsidR="00663BB6">
          <w:pgSz w:w="11906" w:h="16838"/>
          <w:pgMar w:top="1134" w:right="595" w:bottom="1134" w:left="1134" w:header="0" w:footer="300" w:gutter="0"/>
          <w:cols w:space="720"/>
        </w:sectPr>
      </w:pPr>
    </w:p>
    <w:p w:rsidR="0048173D" w:rsidRDefault="0048173D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center" w:pos="7661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rPr>
          <w:rFonts w:ascii="Times New Roman" w:hAnsi="Times New Roman" w:cs="Times New Roman"/>
          <w:b/>
          <w:sz w:val="24"/>
          <w:szCs w:val="24"/>
        </w:rPr>
      </w:pPr>
    </w:p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center" w:pos="7661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 Тематический план и содерж</w:t>
      </w:r>
      <w:r w:rsidR="00F44B71">
        <w:rPr>
          <w:rFonts w:ascii="Times New Roman" w:hAnsi="Times New Roman" w:cs="Times New Roman"/>
          <w:b/>
          <w:sz w:val="24"/>
          <w:szCs w:val="24"/>
        </w:rPr>
        <w:t>ание учебной дисциплины ОГСЭ. 04</w:t>
      </w:r>
      <w:r>
        <w:rPr>
          <w:rFonts w:ascii="Times New Roman" w:hAnsi="Times New Roman" w:cs="Times New Roman"/>
          <w:b/>
          <w:sz w:val="24"/>
          <w:szCs w:val="24"/>
        </w:rPr>
        <w:t xml:space="preserve"> ФИЗИЧЕСКАЯ КУЛЬТУРА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C74F00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>
        <w:rPr>
          <w:rFonts w:ascii="Times New Roman" w:hAnsi="Times New Roman" w:cs="Times New Roman"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C74F00">
        <w:rPr>
          <w:rFonts w:ascii="Times New Roman" w:hAnsi="Times New Roman" w:cs="Times New Roman"/>
          <w:b/>
          <w:bCs/>
          <w:i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семестр</w:t>
      </w:r>
      <w:r>
        <w:rPr>
          <w:rFonts w:ascii="Times New Roman" w:hAnsi="Times New Roman" w:cs="Times New Roman"/>
          <w:bCs/>
          <w:i/>
          <w:sz w:val="24"/>
          <w:szCs w:val="24"/>
        </w:rPr>
        <w:tab/>
      </w: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0"/>
        <w:gridCol w:w="9682"/>
        <w:gridCol w:w="1800"/>
        <w:gridCol w:w="1739"/>
      </w:tblGrid>
      <w:tr w:rsidR="00663BB6" w:rsidTr="00663BB6">
        <w:trPr>
          <w:trHeight w:val="1921"/>
        </w:trPr>
        <w:tc>
          <w:tcPr>
            <w:tcW w:w="222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79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материала, практические занятия, самостоятельная работа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8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9B7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</w:rPr>
              <w:t>Уровень освоения, формируемые</w:t>
            </w:r>
            <w:r w:rsidR="00897263"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компетенции, личностные результаты</w:t>
            </w:r>
          </w:p>
        </w:tc>
      </w:tr>
      <w:tr w:rsidR="00663BB6" w:rsidTr="00663BB6">
        <w:trPr>
          <w:trHeight w:val="64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663BB6" w:rsidTr="00663BB6">
        <w:trPr>
          <w:trHeight w:val="64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 личности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63BB6" w:rsidRPr="00F52A80" w:rsidRDefault="009C2191" w:rsidP="00F52A80">
            <w:pPr>
              <w:pStyle w:val="af9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A80">
              <w:rPr>
                <w:rFonts w:ascii="Times New Roman" w:hAnsi="Times New Roman" w:cs="Times New Roman"/>
                <w:b/>
                <w:sz w:val="24"/>
                <w:szCs w:val="24"/>
              </w:rPr>
              <w:t>лекция</w:t>
            </w:r>
          </w:p>
          <w:p w:rsidR="00F52A80" w:rsidRPr="00F52A80" w:rsidRDefault="00F52A80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СР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3BB6" w:rsidTr="00663BB6">
        <w:trPr>
          <w:trHeight w:val="1823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Общекультурное и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 значение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как социальные явления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явления 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как социальные явления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 явления  культуры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:rsidR="00353A13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личности человека, физическое развитие, физическое воспитание, физическая подготовка и подготовленность, самовоспитание. Сущность и ценности физической культуры</w:t>
            </w:r>
          </w:p>
          <w:p w:rsidR="00663BB6" w:rsidRDefault="00E84C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Лекция</w:t>
            </w:r>
            <w:r w:rsidR="00663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№1</w:t>
            </w:r>
            <w:r w:rsidR="00663BB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: </w:t>
            </w:r>
          </w:p>
          <w:p w:rsidR="00A727F6" w:rsidRDefault="00663BB6" w:rsidP="00A727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здорового образа жизни.</w:t>
            </w:r>
          </w:p>
          <w:p w:rsidR="00F52A80" w:rsidRPr="00F52A80" w:rsidRDefault="00F52A80" w:rsidP="00A727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A80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№1</w:t>
            </w:r>
          </w:p>
          <w:p w:rsidR="008F0E20" w:rsidRDefault="00F52A80" w:rsidP="009C2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Занятия в секции. Самоконтроль за состоянием здоровья.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 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7263" w:rsidRDefault="00897263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2-3 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04,08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9, 19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3BB6" w:rsidTr="00663BB6">
        <w:trPr>
          <w:trHeight w:val="216"/>
        </w:trPr>
        <w:tc>
          <w:tcPr>
            <w:tcW w:w="222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основы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физической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 личности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663BB6" w:rsidP="004E58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244"/>
        </w:trPr>
        <w:tc>
          <w:tcPr>
            <w:tcW w:w="2224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2.1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Лёгкая атлетика</w:t>
            </w:r>
          </w:p>
        </w:tc>
        <w:tc>
          <w:tcPr>
            <w:tcW w:w="979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Решает задачи поддержки и укрепления здоровья.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Способствует развитию быстроты, выносливости, скоростно-силовых качеств, упорства, трудолюбия, внимания, восприятия, мышления.</w:t>
            </w:r>
            <w:proofErr w:type="gramEnd"/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Кроссовая подготовка – высокий и низкий старт, стартовый разгон, финиширование, бег 100м, эстафетный бег, бег по прямой с различной скоростью, равномерный бег на дистанцию 2000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м(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девушки) и 3000м(юноши), прыжки в длину с разбега способом «согнув ноги»</w:t>
            </w:r>
          </w:p>
        </w:tc>
        <w:tc>
          <w:tcPr>
            <w:tcW w:w="18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8об</w:t>
            </w:r>
          </w:p>
        </w:tc>
        <w:tc>
          <w:tcPr>
            <w:tcW w:w="162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2-3 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ОК,04,08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663BB6" w:rsidTr="00663BB6">
        <w:trPr>
          <w:trHeight w:val="519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безопасности на уроках ФК.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Контрольный тест. Прыжки в длину с места. Отжимание.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3BB6" w:rsidTr="00663BB6">
        <w:trPr>
          <w:trHeight w:val="452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короткие дистанции. Техника бега. Бег на 100 м.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3BB6" w:rsidTr="00663BB6">
        <w:trPr>
          <w:trHeight w:val="402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Кроссовый бег.  Бег на различных участках.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3BB6" w:rsidTr="00663BB6">
        <w:trPr>
          <w:trHeight w:val="36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:rsidR="00663BB6" w:rsidRDefault="00663BB6" w:rsidP="00A727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 урок: 500 м. девушки, 1000 м. юноши.</w:t>
            </w:r>
          </w:p>
          <w:p w:rsidR="00663BB6" w:rsidRDefault="00663BB6" w:rsidP="00A727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3BB6" w:rsidTr="00663BB6">
        <w:trPr>
          <w:trHeight w:val="324"/>
        </w:trPr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Баскетбол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  <w:p w:rsidR="00663BB6" w:rsidRDefault="00663BB6" w:rsidP="00A727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Ловля и передача мяча, ведение мяча, броски мяча в корзину (с места, в движении, с прыжком), вырывание и выбивани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е(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приемы овладения мячом), прием техники защиты – перехват, приемы, применяемые против броска, накрывание, тактика нападения, тактика защиты. Правила игры. Техника безопасности игры. Игры по упрощенным правилам баскетбола. Учебная игра по правилам.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8об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spacing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>
            <w:pPr>
              <w:spacing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>
            <w:pPr>
              <w:spacing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>
            <w:pPr>
              <w:spacing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ОК,04,08</w:t>
            </w:r>
          </w:p>
          <w:p w:rsidR="00663BB6" w:rsidRDefault="00663BB6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Л21,22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5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:rsidR="00663BB6" w:rsidRDefault="00663BB6" w:rsidP="00A727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Техника игры в нападении: перемещение, бег обычным и приставными шагами с изменением направления и скорости, прыжки, остановки, повороты.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Владение мячом: ловля и передача на месте и  в движении, броски в корзину.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8F0E20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4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BB6" w:rsidRDefault="00663BB6">
            <w:pPr>
              <w:pStyle w:val="a7"/>
              <w:spacing w:after="0" w:line="276" w:lineRule="auto"/>
              <w:jc w:val="both"/>
            </w:pPr>
            <w:r>
              <w:rPr>
                <w:b/>
                <w:bCs/>
              </w:rPr>
              <w:t>Практическое занятие №</w:t>
            </w:r>
            <w:r w:rsidR="004E5834">
              <w:rPr>
                <w:b/>
                <w:bCs/>
              </w:rPr>
              <w:t>6</w:t>
            </w:r>
          </w:p>
          <w:p w:rsidR="00663BB6" w:rsidRDefault="00663BB6" w:rsidP="009C2191">
            <w:pPr>
              <w:pStyle w:val="a7"/>
              <w:spacing w:after="0" w:line="276" w:lineRule="auto"/>
              <w:jc w:val="both"/>
            </w:pPr>
            <w:r>
              <w:t xml:space="preserve">Техника игры в защите: перемещение, защитная стойка, передвижение обычными и приставными шагами. Техника владения мячом при отскоке от щита или корзины. 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3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pStyle w:val="a7"/>
              <w:spacing w:after="0" w:line="27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Практическое занятие №</w:t>
            </w:r>
            <w:r w:rsidR="004E5834">
              <w:rPr>
                <w:b/>
                <w:bCs/>
              </w:rPr>
              <w:t>7</w:t>
            </w:r>
          </w:p>
          <w:p w:rsidR="00663BB6" w:rsidRDefault="00663BB6" w:rsidP="00A727F6">
            <w:pPr>
              <w:pStyle w:val="a7"/>
              <w:spacing w:after="0" w:line="276" w:lineRule="auto"/>
              <w:jc w:val="both"/>
              <w:rPr>
                <w:b/>
                <w:bCs/>
              </w:rPr>
            </w:pPr>
            <w:r>
              <w:t>Тактика игры в нападении: индивидуальные тактические действия игрока с мячом и без мяча.  Тренировка и двухсторонняя игра.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4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Тактика игры в защите: действия защитника против игрока с мячом и без мяча.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Тренировка и двухсторонняя игра.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cantSplit/>
          <w:trHeight w:val="387"/>
        </w:trPr>
        <w:tc>
          <w:tcPr>
            <w:tcW w:w="2224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Атлетическая гимнастика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Решает задачи коррекции фигуры, дифференцировки силовых характеристик движений, совершенствует регуляцию мышечного тонуса. Воспитывает абсолютную и относительную силу избранных групп мышц.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Круговой метод тренировки для развития силы основных мышечных групп с эспандерами, амортизаторами из резины, гантелями, гирями, со штангой. Техника безопасности на занятиях. </w:t>
            </w:r>
          </w:p>
        </w:tc>
        <w:tc>
          <w:tcPr>
            <w:tcW w:w="18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353A13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663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</w:p>
        </w:tc>
        <w:tc>
          <w:tcPr>
            <w:tcW w:w="162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04,08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663BB6" w:rsidTr="009C2191">
        <w:trPr>
          <w:trHeight w:val="1019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OLE_LINK1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Упражнения на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тренажерах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ехника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безопасности</w:t>
            </w:r>
            <w:bookmarkEnd w:id="1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8F0E20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435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  <w:p w:rsidR="00663BB6" w:rsidRDefault="00663BB6" w:rsidP="008F0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со свободными весами: гантелями, штангами.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485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:rsidR="00663BB6" w:rsidRDefault="00663BB6" w:rsidP="008F0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силовых способностей. Упражнения с собственным весом.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4E5834" w:rsidTr="00663BB6">
        <w:trPr>
          <w:trHeight w:val="536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834" w:rsidRDefault="004E583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34" w:rsidRDefault="004E5834" w:rsidP="004E58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№12</w:t>
            </w:r>
          </w:p>
          <w:p w:rsidR="004E5834" w:rsidRDefault="00F52A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силовых способностей. Упражнения с собственным весом.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34" w:rsidRDefault="00353A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834" w:rsidRDefault="004E5834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536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  <w:p w:rsidR="00663BB6" w:rsidRDefault="00663BB6" w:rsidP="008F0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Контрольный урок. Тест по упражнению на мышцы брюшного пресса. 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874"/>
        </w:trPr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№14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Зачет.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8F0E20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ОК,04,08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9, 19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20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за 3 семестр: максимальная нагрузка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обязательная нагрузка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теоретические занятия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63BB6" w:rsidRDefault="00E84C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  <w:p w:rsidR="00663BB6" w:rsidRDefault="00E84C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  <w:p w:rsidR="00663BB6" w:rsidRDefault="00E84C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E84C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353A13" w:rsidRDefault="00353A13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 w:rsidR="00C74F00">
        <w:rPr>
          <w:rFonts w:ascii="Times New Roman" w:hAnsi="Times New Roman" w:cs="Times New Roman"/>
          <w:b/>
          <w:bCs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семестр</w:t>
      </w: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18"/>
        <w:gridCol w:w="9738"/>
        <w:gridCol w:w="1795"/>
        <w:gridCol w:w="1690"/>
      </w:tblGrid>
      <w:tr w:rsidR="00F52A80" w:rsidTr="00353A13">
        <w:trPr>
          <w:trHeight w:val="385"/>
        </w:trPr>
        <w:tc>
          <w:tcPr>
            <w:tcW w:w="22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A80" w:rsidRDefault="00F52A80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</w:t>
            </w:r>
          </w:p>
          <w:p w:rsidR="00F52A80" w:rsidRDefault="00F52A80" w:rsidP="00F52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F52A80" w:rsidRDefault="00F52A80" w:rsidP="00F52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</w:t>
            </w:r>
          </w:p>
          <w:p w:rsidR="00F52A80" w:rsidRDefault="00F52A80" w:rsidP="00F52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</w:p>
          <w:p w:rsidR="00F52A80" w:rsidRDefault="00F52A80" w:rsidP="00F52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F52A80" w:rsidRDefault="00F52A80" w:rsidP="00F52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F52A80" w:rsidRDefault="00F52A80" w:rsidP="00F52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 личности</w:t>
            </w:r>
          </w:p>
          <w:p w:rsidR="00F52A80" w:rsidRDefault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52A80" w:rsidRDefault="00F52A80" w:rsidP="00353A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52A80" w:rsidRDefault="00353A13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2лекция</w:t>
            </w:r>
          </w:p>
        </w:tc>
        <w:tc>
          <w:tcPr>
            <w:tcW w:w="16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A80" w:rsidRDefault="00F52A80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A13" w:rsidTr="00353A13">
        <w:trPr>
          <w:trHeight w:val="385"/>
        </w:trPr>
        <w:tc>
          <w:tcPr>
            <w:tcW w:w="22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A13" w:rsidRDefault="00353A13" w:rsidP="00353A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</w:t>
            </w:r>
          </w:p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Общекультурное и</w:t>
            </w:r>
          </w:p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 значение</w:t>
            </w:r>
          </w:p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:rsidR="00353A13" w:rsidRDefault="00353A13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353A13" w:rsidRDefault="00353A13" w:rsidP="00353A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 Влияние занятий физическими упражнениями на достижение человеком жизненного успеха. Дисциплина «Физическая культура» в системе среднего профессионального образования.</w:t>
            </w:r>
          </w:p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Лекция №2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: </w:t>
            </w:r>
          </w:p>
          <w:p w:rsidR="00353A13" w:rsidRDefault="00353A13" w:rsidP="00353A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здорового образа жизни</w:t>
            </w:r>
          </w:p>
        </w:tc>
        <w:tc>
          <w:tcPr>
            <w:tcW w:w="17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53A13" w:rsidRDefault="00353A13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3A13" w:rsidRDefault="00353A13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3A13" w:rsidRPr="00353A13" w:rsidRDefault="00353A13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3A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A13" w:rsidRDefault="00353A13" w:rsidP="00353A13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2-3 </w:t>
            </w:r>
          </w:p>
          <w:p w:rsidR="00353A13" w:rsidRDefault="00353A13" w:rsidP="00353A13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ОК,04,08</w:t>
            </w:r>
          </w:p>
          <w:p w:rsidR="00353A13" w:rsidRDefault="00353A13" w:rsidP="00353A13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9, 19</w:t>
            </w:r>
          </w:p>
        </w:tc>
      </w:tr>
      <w:tr w:rsidR="00353A13" w:rsidTr="00353A13">
        <w:trPr>
          <w:trHeight w:val="385"/>
        </w:trPr>
        <w:tc>
          <w:tcPr>
            <w:tcW w:w="22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основы</w:t>
            </w:r>
          </w:p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 личности</w:t>
            </w:r>
          </w:p>
          <w:p w:rsidR="00353A13" w:rsidRDefault="00353A13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353A13" w:rsidRDefault="00353A13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53A13" w:rsidRDefault="00353A13" w:rsidP="00353A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42об</w:t>
            </w:r>
          </w:p>
        </w:tc>
        <w:tc>
          <w:tcPr>
            <w:tcW w:w="16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A13" w:rsidRDefault="00353A13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BB6" w:rsidTr="00353A13">
        <w:trPr>
          <w:trHeight w:val="385"/>
        </w:trPr>
        <w:tc>
          <w:tcPr>
            <w:tcW w:w="221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2.5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Лыжная подготовка</w:t>
            </w:r>
          </w:p>
        </w:tc>
        <w:tc>
          <w:tcPr>
            <w:tcW w:w="97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Решает оздоровительные задачи, задачи активного отдыха. Увеличивает резервные возможности организма,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сердечно-сосудистой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дыхательной систем, повышает защитные функции организма. Совершенствует силовую выносливость, координацию движений. Воспитывает смелость, упорство в достижении цели.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Переход с одновременных ходов на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попеременные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Преодоление подъемов, спусков, препятствий. Переход с хода на ход в зависимости от условий дистанции и состояния лыжни. Элементы тактики лыжных гоно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к-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распределение сил, лидирование, обгон, финиширование и др. Прохождение дистанции до 5км(девушки) и до 8км(юноши). Основные элементы тактики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лыжных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гнок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Техника безопасности.</w:t>
            </w:r>
          </w:p>
        </w:tc>
        <w:tc>
          <w:tcPr>
            <w:tcW w:w="17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4об</w:t>
            </w:r>
          </w:p>
        </w:tc>
        <w:tc>
          <w:tcPr>
            <w:tcW w:w="169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5D7" w:rsidRDefault="00D675D7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ОК,04,08</w:t>
            </w:r>
          </w:p>
          <w:p w:rsidR="00663BB6" w:rsidRDefault="00663BB6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663BB6" w:rsidTr="00353A13">
        <w:trPr>
          <w:trHeight w:val="1427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№15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ходьбы на лыжах. Специальные и подводящие упражнения лыжника. Техника передвижения на лыжах: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одновременный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бесшажный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попеременный.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647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№16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Ходьба без лыжных палок. Переходы с одновременных ходов 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попеременным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обратно.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399"/>
        </w:trPr>
        <w:tc>
          <w:tcPr>
            <w:tcW w:w="221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97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Исходные положени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стойки). Перемещения, передачи, подача, нападающий удар, прием мяча снизу двумя руками, одной рукой с последующим нападением и перекатом в сторону, на бедро и спину, прием мяча одной рукой в падении вперед и последующим скольжение, блокирование, тактика защиты и нападения.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Првила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игры. Техника безопасности. Игра по правилам.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18об</w:t>
            </w:r>
          </w:p>
        </w:tc>
        <w:tc>
          <w:tcPr>
            <w:tcW w:w="1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D7" w:rsidRDefault="00D675D7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3412F2">
            <w:pPr>
              <w:spacing w:after="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663BB6">
              <w:rPr>
                <w:rFonts w:ascii="Times New Roman" w:hAnsi="Times New Roman" w:cs="Times New Roman"/>
                <w:sz w:val="24"/>
                <w:szCs w:val="24"/>
              </w:rPr>
              <w:t>,04,08,</w:t>
            </w:r>
          </w:p>
          <w:p w:rsidR="00663BB6" w:rsidRDefault="00663BB6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Л21,22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755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№17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безопасности. Правила игры. Расстановка игроков. Учебная игра.</w:t>
            </w:r>
          </w:p>
          <w:p w:rsidR="00663BB6" w:rsidRDefault="00663B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Pr="009C2191" w:rsidRDefault="00E424A5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77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№18</w:t>
            </w:r>
          </w:p>
          <w:p w:rsidR="00663BB6" w:rsidRDefault="00663BB6" w:rsidP="008F0E20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игры в нападении. Ознакомление с элементами техники игры в нападении — разбег, направление, толчок, удар по мячу. Учебная игра</w:t>
            </w:r>
          </w:p>
          <w:p w:rsidR="00663BB6" w:rsidRDefault="00663B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26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№19</w:t>
            </w:r>
          </w:p>
          <w:p w:rsidR="00663BB6" w:rsidRDefault="00663BB6" w:rsidP="008F0E20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Подачи: нижняя прямая и боковая, верхняя прямая. Учебная игра.</w:t>
            </w:r>
          </w:p>
          <w:p w:rsidR="00663BB6" w:rsidRDefault="00663B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30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№20</w:t>
            </w:r>
          </w:p>
          <w:p w:rsidR="00663BB6" w:rsidRDefault="00663BB6" w:rsidP="008F0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урок. Передача мяча в парах снизу и сверху двумя руками на расстоянии 4-</w:t>
            </w:r>
            <w:smartTag w:uri="urn:schemas-microsoft-com:office:smarttags" w:element="metricconverter">
              <w:smartTagPr>
                <w:attr w:name="ProductID" w:val="6 метров"/>
              </w:smartTagPr>
              <w:r>
                <w:rPr>
                  <w:rFonts w:ascii="Times New Roman" w:hAnsi="Times New Roman" w:cs="Times New Roman"/>
                  <w:sz w:val="24"/>
                  <w:szCs w:val="24"/>
                </w:rPr>
                <w:t>6 метров</w:t>
              </w:r>
            </w:smartTag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(высотой- </w:t>
            </w:r>
            <w:smartTag w:uri="urn:schemas-microsoft-com:office:smarttags" w:element="metricconverter">
              <w:smartTagPr>
                <w:attr w:name="ProductID" w:val="3 м"/>
              </w:smartTagPr>
              <w:r>
                <w:rPr>
                  <w:rFonts w:ascii="Times New Roman" w:hAnsi="Times New Roman" w:cs="Times New Roman"/>
                  <w:sz w:val="24"/>
                  <w:szCs w:val="24"/>
                </w:rPr>
                <w:t>3 м</w:t>
              </w:r>
            </w:smartTag>
            <w:r>
              <w:rPr>
                <w:rFonts w:ascii="Times New Roman" w:hAnsi="Times New Roman" w:cs="Times New Roman"/>
                <w:sz w:val="24"/>
                <w:szCs w:val="24"/>
              </w:rPr>
              <w:t>.). Учебная игра.</w:t>
            </w:r>
          </w:p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284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№21</w:t>
            </w:r>
          </w:p>
          <w:p w:rsidR="00663BB6" w:rsidRDefault="00663BB6" w:rsidP="008F0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Тактика игры в защите. Расстановка игроков при игре в защите. Двухсторонние     учебно-тренировочные     игры. Судейство в учебных и командных играх</w:t>
            </w:r>
            <w:r w:rsidR="008F0E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284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№22</w:t>
            </w:r>
          </w:p>
          <w:p w:rsidR="008F0E20" w:rsidRDefault="00663BB6" w:rsidP="008F0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Тактика игры в защите. Двухсторонние учебно-тренировочные игры. Судейство</w:t>
            </w:r>
            <w:r w:rsidR="008F0E2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8F0E20" w:rsidRDefault="008F0E20" w:rsidP="008F0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284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№23</w:t>
            </w:r>
          </w:p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Тактика игры в нападении.  Выбор места игрокам для получения мяча. Двухсторонние     учебно-тренировочные     игры. Судейство в учебных и командных играх</w:t>
            </w:r>
          </w:p>
          <w:p w:rsidR="00663BB6" w:rsidRDefault="00663B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205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№24</w:t>
            </w:r>
          </w:p>
          <w:p w:rsidR="00663BB6" w:rsidRDefault="00663BB6" w:rsidP="008F0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Тактика игры в нападении.  Двухсторонние     учебно-тренировочные     игры. Судейство в учебных и командных играх.</w:t>
            </w:r>
          </w:p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652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№25</w:t>
            </w:r>
          </w:p>
          <w:p w:rsidR="00663BB6" w:rsidRDefault="00663BB6" w:rsidP="008F0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Контрольный урок. Подача мяча. Юноши – верхняя подача. Девушки – любым способом</w:t>
            </w:r>
            <w:proofErr w:type="gramStart"/>
            <w:r w:rsidR="008F0E2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</w:p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cantSplit/>
          <w:trHeight w:val="335"/>
        </w:trPr>
        <w:tc>
          <w:tcPr>
            <w:tcW w:w="221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2.4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 каждом занятии планируется решение задач по сопряженному воспитанию двигательных качеств и способностей через выполнение комплексов атлетической гимнастики с направленным влиянием на развитие определенных мышечных групп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воспитание силовых способностей в ходе занятий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вопитание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силовой выносливости в процессе занятий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воспитание скоростно-силовых способностей в процессе занятий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воспитание гибкости через включение специальных комплексов упражнений.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Каждым студентом обязательно проводится самостоятельная разработка содержания и проведения занятия или фрагмента занятия по изучаемому материалу.</w:t>
            </w:r>
          </w:p>
        </w:tc>
        <w:tc>
          <w:tcPr>
            <w:tcW w:w="17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14об</w:t>
            </w:r>
          </w:p>
        </w:tc>
        <w:tc>
          <w:tcPr>
            <w:tcW w:w="169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spacing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5D7" w:rsidRDefault="00D675D7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3412F2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663BB6">
              <w:rPr>
                <w:rFonts w:ascii="Times New Roman" w:hAnsi="Times New Roman" w:cs="Times New Roman"/>
                <w:sz w:val="24"/>
                <w:szCs w:val="24"/>
              </w:rPr>
              <w:t>,04,08</w:t>
            </w:r>
          </w:p>
          <w:p w:rsidR="00663BB6" w:rsidRDefault="00663BB6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663BB6" w:rsidTr="00353A13">
        <w:trPr>
          <w:cantSplit/>
          <w:trHeight w:val="392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№26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построений, перестроений. Различные виды ходьбы, бега. Упражнения на силу. Подвижные игры.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Pr="009C2191" w:rsidRDefault="00E424A5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cantSplit/>
          <w:trHeight w:val="519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№27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беговых и прыжковых упражнений. Упражнения на силу. Подвижные игры.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cantSplit/>
          <w:trHeight w:val="36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ОРУ с предметами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..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Подвижные игры.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cantSplit/>
          <w:trHeight w:val="100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№29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Выполнение комплексов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упражнений в парах. Упражнения на силу.  Подвижные игры.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cantSplit/>
          <w:trHeight w:val="464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№30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Контрольный урок.  Тест на мышцы брюшного пресса. Подвижные игры.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cantSplit/>
          <w:trHeight w:val="134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№31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Выполнение комплексов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упражнений. Упражнения на силу.  Подвижные игры.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70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№32</w:t>
            </w:r>
          </w:p>
          <w:p w:rsidR="00663BB6" w:rsidRDefault="00663BB6" w:rsidP="008F0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Контрольный урок. Тест по отжиманию.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Подвижные игры.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cantSplit/>
          <w:trHeight w:val="246"/>
        </w:trPr>
        <w:tc>
          <w:tcPr>
            <w:tcW w:w="221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97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Удар по летящему мячу средней частью подъема ноги, удары головой на месте и в прыжке, остановка мяча ногой, грудью, отбор мяча, обманные движения, техника игры вратаря, тактика защиты и нападения. Правила игры. Техника безопасности игры. Игра по упрощенным правилам на площадках разных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размеров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правилам. </w:t>
            </w:r>
          </w:p>
        </w:tc>
        <w:tc>
          <w:tcPr>
            <w:tcW w:w="17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353A13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="00663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</w:p>
        </w:tc>
        <w:tc>
          <w:tcPr>
            <w:tcW w:w="169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4A5" w:rsidRDefault="00E424A5" w:rsidP="008F0E20">
            <w:pPr>
              <w:spacing w:after="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4A5" w:rsidRDefault="00E424A5" w:rsidP="008F0E20">
            <w:pPr>
              <w:spacing w:after="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4A5" w:rsidRDefault="00E424A5" w:rsidP="008F0E20">
            <w:pPr>
              <w:spacing w:after="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4A5" w:rsidRDefault="00E424A5" w:rsidP="008F0E20">
            <w:pPr>
              <w:spacing w:after="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4A5" w:rsidRDefault="00E424A5" w:rsidP="008F0E20">
            <w:pPr>
              <w:spacing w:after="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4A5" w:rsidRDefault="00E424A5" w:rsidP="008F0E20">
            <w:pPr>
              <w:spacing w:after="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4A5" w:rsidRDefault="00E424A5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5D7" w:rsidRDefault="00D675D7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 w:rsidP="008F0E20">
            <w:pPr>
              <w:spacing w:after="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r w:rsidR="00341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04,08,</w:t>
            </w:r>
          </w:p>
          <w:p w:rsidR="00663BB6" w:rsidRDefault="00663BB6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Л21,22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cantSplit/>
          <w:trHeight w:val="737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№33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игры в нападении. Перемещение по полю. Ведение мяча. Передачи мяча.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cantSplit/>
          <w:trHeight w:val="476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№34</w:t>
            </w:r>
          </w:p>
          <w:p w:rsidR="00663BB6" w:rsidRDefault="00663BB6" w:rsidP="008F0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Тактика игры в защите. Индивидуальные действия игроков.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cantSplit/>
          <w:trHeight w:val="100"/>
        </w:trPr>
        <w:tc>
          <w:tcPr>
            <w:tcW w:w="22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№3</w:t>
            </w:r>
            <w:r w:rsidR="00353A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Дифференцированный зачет.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Pr="00E424A5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4A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D675D7" w:rsidRDefault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D675D7">
              <w:rPr>
                <w:rFonts w:ascii="Times New Roman" w:hAnsi="Times New Roman" w:cs="Times New Roman"/>
                <w:sz w:val="24"/>
                <w:szCs w:val="24"/>
              </w:rPr>
              <w:t>04,08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9, 19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1345"/>
        </w:trPr>
        <w:tc>
          <w:tcPr>
            <w:tcW w:w="11956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за 4 семестр: максимальная нагрузка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обязательная нагрузка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:rsidR="00F52A80" w:rsidRDefault="00F52A80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теоретические занятия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79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Pr="00F52A80" w:rsidRDefault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</w:t>
            </w:r>
          </w:p>
          <w:p w:rsidR="00663BB6" w:rsidRPr="00F52A80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</w:t>
            </w:r>
          </w:p>
          <w:p w:rsidR="00663BB6" w:rsidRPr="00F52A80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F52A80" w:rsidRPr="00F52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F52A80" w:rsidRPr="00F52A80" w:rsidRDefault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63BB6" w:rsidRDefault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52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69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</w:tcPr>
          <w:p w:rsidR="00663BB6" w:rsidRDefault="00663BB6">
            <w:pPr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663BB6" w:rsidRDefault="00663BB6" w:rsidP="00663B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3BB6" w:rsidRDefault="00C74F00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663BB6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 w:rsidR="00663BB6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663BB6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663BB6">
        <w:rPr>
          <w:rFonts w:ascii="Times New Roman" w:hAnsi="Times New Roman" w:cs="Times New Roman"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3 </w:t>
      </w:r>
      <w:r w:rsidR="00663BB6">
        <w:rPr>
          <w:rFonts w:ascii="Times New Roman" w:hAnsi="Times New Roman" w:cs="Times New Roman"/>
          <w:b/>
          <w:bCs/>
          <w:i/>
          <w:sz w:val="24"/>
          <w:szCs w:val="24"/>
        </w:rPr>
        <w:t>семестр</w:t>
      </w: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02"/>
        <w:gridCol w:w="9562"/>
        <w:gridCol w:w="1776"/>
        <w:gridCol w:w="1901"/>
      </w:tblGrid>
      <w:tr w:rsidR="00663BB6" w:rsidTr="00663BB6">
        <w:trPr>
          <w:trHeight w:val="633"/>
        </w:trPr>
        <w:tc>
          <w:tcPr>
            <w:tcW w:w="22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5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материала, практические занятия, самостоятельная работа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7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9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D67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</w:rPr>
              <w:t>Уровень освоения, формируемые компетенции, личностные результаты</w:t>
            </w:r>
          </w:p>
        </w:tc>
      </w:tr>
      <w:tr w:rsidR="00663BB6" w:rsidTr="00663BB6">
        <w:trPr>
          <w:trHeight w:val="644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353A13" w:rsidTr="00663BB6">
        <w:trPr>
          <w:trHeight w:val="216"/>
        </w:trPr>
        <w:tc>
          <w:tcPr>
            <w:tcW w:w="22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3A13" w:rsidRDefault="00353A13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</w:t>
            </w:r>
          </w:p>
          <w:p w:rsidR="00353A13" w:rsidRDefault="00353A13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353A13" w:rsidRDefault="00353A13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</w:t>
            </w:r>
          </w:p>
          <w:p w:rsidR="00353A13" w:rsidRDefault="00353A13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</w:p>
          <w:p w:rsidR="00353A13" w:rsidRDefault="00353A13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353A13" w:rsidRDefault="00353A13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353A13" w:rsidRDefault="00353A13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 личности</w:t>
            </w:r>
          </w:p>
          <w:p w:rsidR="00353A13" w:rsidRDefault="00353A13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53A13" w:rsidRDefault="00353A13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353A13" w:rsidRDefault="00353A13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2лекция</w:t>
            </w:r>
          </w:p>
          <w:p w:rsidR="00D643AE" w:rsidRDefault="00D643AE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2СР</w:t>
            </w:r>
          </w:p>
        </w:tc>
        <w:tc>
          <w:tcPr>
            <w:tcW w:w="19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3A13" w:rsidRDefault="00353A13" w:rsidP="003412F2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A13" w:rsidTr="00663BB6">
        <w:trPr>
          <w:trHeight w:val="216"/>
        </w:trPr>
        <w:tc>
          <w:tcPr>
            <w:tcW w:w="22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3A13" w:rsidRDefault="00353A13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</w:t>
            </w:r>
          </w:p>
          <w:p w:rsidR="00353A13" w:rsidRDefault="00353A13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Общекультурное и</w:t>
            </w:r>
          </w:p>
          <w:p w:rsidR="00353A13" w:rsidRDefault="00353A13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 значение</w:t>
            </w:r>
          </w:p>
          <w:p w:rsidR="00353A13" w:rsidRDefault="00353A13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353A13" w:rsidRDefault="00353A13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:rsidR="00353A13" w:rsidRDefault="00353A13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53A13" w:rsidRDefault="00353A13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353A13" w:rsidRDefault="00353A13" w:rsidP="00341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 Влияние занятий физическими упражнениями на достижение человеком жизненного успеха. Дисциплина «Физическая культура» в системе среднего профессионального образования.</w:t>
            </w:r>
          </w:p>
          <w:p w:rsidR="00353A13" w:rsidRDefault="00353A13" w:rsidP="00341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Лекция №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: </w:t>
            </w:r>
          </w:p>
          <w:p w:rsidR="00353A13" w:rsidRDefault="00353A13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здорового образа жизни</w:t>
            </w:r>
          </w:p>
          <w:p w:rsidR="00D643AE" w:rsidRPr="00F52A80" w:rsidRDefault="00D643AE" w:rsidP="00D643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A80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№1</w:t>
            </w:r>
          </w:p>
          <w:p w:rsidR="00D643AE" w:rsidRDefault="00D643AE" w:rsidP="00D6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Занятия в секции. Самоконтроль за состоянием здоровья.</w:t>
            </w:r>
          </w:p>
        </w:tc>
        <w:tc>
          <w:tcPr>
            <w:tcW w:w="17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353A13" w:rsidRDefault="00353A13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3A13" w:rsidRDefault="00353A13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3A13" w:rsidRDefault="00353A13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3A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D643AE" w:rsidRPr="00353A13" w:rsidRDefault="00D643AE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3A13" w:rsidRDefault="00353A13" w:rsidP="003412F2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2-3 </w:t>
            </w:r>
          </w:p>
          <w:p w:rsidR="00353A13" w:rsidRDefault="00353A13" w:rsidP="003412F2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</w:t>
            </w:r>
          </w:p>
          <w:p w:rsidR="00353A13" w:rsidRDefault="00353A13" w:rsidP="003412F2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9, 19</w:t>
            </w:r>
          </w:p>
        </w:tc>
      </w:tr>
      <w:tr w:rsidR="00663BB6" w:rsidTr="00663BB6">
        <w:trPr>
          <w:trHeight w:val="216"/>
        </w:trPr>
        <w:tc>
          <w:tcPr>
            <w:tcW w:w="22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основы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культуры личности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D643AE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  <w:r w:rsidR="00663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</w:p>
        </w:tc>
        <w:tc>
          <w:tcPr>
            <w:tcW w:w="19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244"/>
        </w:trPr>
        <w:tc>
          <w:tcPr>
            <w:tcW w:w="2202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2.1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Лёгкая атлетика</w:t>
            </w:r>
          </w:p>
        </w:tc>
        <w:tc>
          <w:tcPr>
            <w:tcW w:w="95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Решает задачи поддержки и укрепления здоровья.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Способствует развитию быстроты, выносливости, скоростно-силовых качеств, упорства, трудолюбия, внимания, восприятия, мышления.</w:t>
            </w:r>
            <w:proofErr w:type="gramEnd"/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Кроссовая подготовка – высокий и низкий старт, стартовый разгон, финиширование, бег 100м, эстафетный бег, бег по прямой с различной скоростью, равномерный бег на дистанцию 2000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м(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девушки) и 3000м(юноши)</w:t>
            </w:r>
          </w:p>
        </w:tc>
        <w:tc>
          <w:tcPr>
            <w:tcW w:w="17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8об</w:t>
            </w:r>
          </w:p>
          <w:p w:rsidR="00663BB6" w:rsidRDefault="00663B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5D7" w:rsidRDefault="00D675D7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663BB6" w:rsidTr="00663BB6">
        <w:trPr>
          <w:trHeight w:val="636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pStyle w:val="afa"/>
              <w:spacing w:before="0" w:after="0" w:line="276" w:lineRule="auto"/>
              <w:jc w:val="both"/>
            </w:pPr>
            <w:r>
              <w:rPr>
                <w:b/>
                <w:bCs/>
              </w:rPr>
              <w:t>Практическое занятие №1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безопасности на уроках ФК.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Контрольный тест. Прыжки в длину с места. Отжимание.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636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Кроссовый бег.  Старт. Стартовое ускорение.</w:t>
            </w:r>
          </w:p>
          <w:p w:rsidR="00663BB6" w:rsidRDefault="00663BB6">
            <w:pPr>
              <w:pStyle w:val="afa"/>
              <w:spacing w:before="0" w:after="0" w:line="276" w:lineRule="auto"/>
              <w:jc w:val="both"/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636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№3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пересеченной местности. Юноши 3000м. Девушки 2000м.</w:t>
            </w:r>
          </w:p>
          <w:p w:rsidR="00663BB6" w:rsidRDefault="00663BB6">
            <w:pPr>
              <w:pStyle w:val="afa"/>
              <w:spacing w:before="0" w:after="0" w:line="276" w:lineRule="auto"/>
              <w:jc w:val="both"/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636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№4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урок. Бег на выносливость без учета времени. Юноши 5000м. Девушки 3000м.</w:t>
            </w:r>
          </w:p>
          <w:p w:rsidR="00663BB6" w:rsidRDefault="00663BB6">
            <w:pPr>
              <w:pStyle w:val="afa"/>
              <w:spacing w:before="0" w:after="0" w:line="276" w:lineRule="auto"/>
              <w:jc w:val="both"/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cantSplit/>
          <w:trHeight w:val="186"/>
        </w:trPr>
        <w:tc>
          <w:tcPr>
            <w:tcW w:w="2202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</w:t>
            </w:r>
          </w:p>
          <w:p w:rsidR="00663BB6" w:rsidRDefault="00663BB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Баскетбол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  <w:p w:rsidR="00663BB6" w:rsidRDefault="00663BB6" w:rsidP="004817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Ловля и передача мяча, ведение мяча, броски мяча в корзину (с места, в движении, с прыжком), вырывание и выбивани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е(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приемы овладения мячом), прием техники защиты – перехват, приемы, применяемые против броска, накрывание, тактика нападения, тактика защиты. Правила игры. Техника безопасности игры. Игры по упрощенным правилам баскетбола. Учебная игра по правилам.</w:t>
            </w:r>
          </w:p>
        </w:tc>
        <w:tc>
          <w:tcPr>
            <w:tcW w:w="17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8об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D7" w:rsidRDefault="00D675D7" w:rsidP="0048173D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 w:rsidP="0048173D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01,04,08,</w:t>
            </w:r>
          </w:p>
          <w:p w:rsidR="00663BB6" w:rsidRDefault="00663BB6" w:rsidP="0048173D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Л21,22</w:t>
            </w:r>
          </w:p>
          <w:p w:rsidR="00663BB6" w:rsidRDefault="00663BB6" w:rsidP="004817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cantSplit/>
          <w:trHeight w:val="753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pStyle w:val="a7"/>
              <w:spacing w:after="0" w:line="276" w:lineRule="auto"/>
              <w:jc w:val="both"/>
            </w:pPr>
            <w:r>
              <w:rPr>
                <w:b/>
                <w:bCs/>
              </w:rPr>
              <w:t>Практическое занятие №5</w:t>
            </w:r>
          </w:p>
          <w:p w:rsidR="00663BB6" w:rsidRDefault="00663BB6" w:rsidP="008F0E20">
            <w:pPr>
              <w:pStyle w:val="a7"/>
              <w:spacing w:after="0" w:line="276" w:lineRule="auto"/>
              <w:jc w:val="both"/>
              <w:rPr>
                <w:b/>
                <w:bCs/>
              </w:rPr>
            </w:pPr>
            <w:r>
              <w:t>Техника игры в нападении: бег с изменением направления и скорости, старты, прыжки, остановки, повороты. Владение мячом: ловля и передача мяча  в движении.  Броски в корзину: ведение два шага бросок. Бросок мяча со штрафной линии.</w:t>
            </w:r>
          </w:p>
          <w:p w:rsidR="00663BB6" w:rsidRDefault="00663BB6">
            <w:pPr>
              <w:pStyle w:val="a7"/>
              <w:spacing w:after="0" w:line="276" w:lineRule="auto"/>
              <w:jc w:val="both"/>
              <w:rPr>
                <w:bCs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cantSplit/>
          <w:trHeight w:val="151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pStyle w:val="a7"/>
              <w:spacing w:after="0" w:line="276" w:lineRule="auto"/>
              <w:jc w:val="both"/>
            </w:pPr>
            <w:r>
              <w:rPr>
                <w:b/>
                <w:bCs/>
              </w:rPr>
              <w:t>Практическое занятие №6</w:t>
            </w:r>
          </w:p>
          <w:p w:rsidR="00663BB6" w:rsidRDefault="00663BB6" w:rsidP="008F0E20">
            <w:pPr>
              <w:pStyle w:val="a7"/>
              <w:spacing w:after="0" w:line="276" w:lineRule="auto"/>
              <w:jc w:val="both"/>
              <w:rPr>
                <w:b/>
                <w:bCs/>
              </w:rPr>
            </w:pPr>
            <w:r>
              <w:t>Техника игры в защите: передвижение обычными и приставными шагами в различных направлениях, передвижение спиной вперед. Техника владения мячом: перехваты, вырывание и выбивание мяча. Способы противодействия броскам в корзину.</w:t>
            </w:r>
          </w:p>
          <w:p w:rsidR="00663BB6" w:rsidRDefault="00663BB6">
            <w:pPr>
              <w:pStyle w:val="a7"/>
              <w:spacing w:after="0" w:line="276" w:lineRule="auto"/>
              <w:jc w:val="both"/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cantSplit/>
          <w:trHeight w:val="695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pStyle w:val="a7"/>
              <w:spacing w:after="0" w:line="276" w:lineRule="auto"/>
              <w:jc w:val="both"/>
            </w:pPr>
            <w:r>
              <w:rPr>
                <w:b/>
                <w:bCs/>
              </w:rPr>
              <w:t>Практическое занятие №7</w:t>
            </w:r>
          </w:p>
          <w:p w:rsidR="00663BB6" w:rsidRDefault="00663BB6">
            <w:pPr>
              <w:pStyle w:val="a7"/>
              <w:spacing w:after="0" w:line="276" w:lineRule="auto"/>
              <w:jc w:val="both"/>
              <w:rPr>
                <w:b/>
                <w:bCs/>
              </w:rPr>
            </w:pPr>
            <w:r>
              <w:t>Тактика игры в нападении:  взаимодействие двух и трех игроков без противника и с противником. Тренировка и двухсторонняя игра. Судейство в учебных и командных играх.</w:t>
            </w:r>
          </w:p>
          <w:p w:rsidR="00663BB6" w:rsidRDefault="00663BB6">
            <w:pPr>
              <w:pStyle w:val="a7"/>
              <w:spacing w:after="0" w:line="276" w:lineRule="auto"/>
              <w:jc w:val="both"/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cantSplit/>
          <w:trHeight w:val="587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Тактика игры в защите: взаимодействие двух, трех и более игроков в защите; командные действия. 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Тренировка и двухсторонняя игра. Судейство в учебных и командных играх.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2об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cantSplit/>
          <w:trHeight w:val="1526"/>
        </w:trPr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Атлетическая гимнастика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Решает задачи коррекции фигуры, дифференцировки силовых характеристик движений, совершенствует регуляцию мышечного тонуса. Воспитывает абсолютную и относительную силу избранных групп мышц.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Круговой метод тренировки для развития силы основных мышечных групп с эспандерами, амортизаторами из резины, гантелями, гирями, со штангой. Техника безопасности на занятиях.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8об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5D7" w:rsidRDefault="00D675D7" w:rsidP="0048173D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 w:rsidP="0048173D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01,04,08,</w:t>
            </w:r>
          </w:p>
          <w:p w:rsidR="00663BB6" w:rsidRDefault="00663BB6" w:rsidP="0048173D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</w:p>
          <w:p w:rsidR="00663BB6" w:rsidRDefault="00663BB6" w:rsidP="004817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663BB6" w:rsidTr="009C2191">
        <w:trPr>
          <w:cantSplit/>
          <w:trHeight w:val="9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  <w:p w:rsidR="00663BB6" w:rsidRDefault="00663BB6" w:rsidP="008F0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выполнения упражнений с отягощениями: гири, гантели, штанга.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9C2191">
        <w:trPr>
          <w:cantSplit/>
          <w:trHeight w:val="8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  <w:p w:rsidR="00663BB6" w:rsidRDefault="00663BB6" w:rsidP="008F0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на развитие силовой выносливости, используя тренажеры и отягощения.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9C2191">
        <w:trPr>
          <w:cantSplit/>
          <w:trHeight w:val="7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:rsidR="00663BB6" w:rsidRDefault="00663BB6" w:rsidP="008F0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Контрольный урок. Тест по упражнению на мышцы брюшного пресса. 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cantSplit/>
          <w:trHeight w:val="587"/>
        </w:trPr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2.6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Настольный теннис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техники тактики игры. Тренировка упражнений с мячом и ракеткой на количество повторений в одной серии. Изучение основных стоек теннисиста. Тренировка ударов у тренировочной стенки. Изучение подач. Тренировка ударов «накат» справа и слева на столе. Сочетание ударов. Свободная игра на столе. Игра на счете из одной, трех партий. Участие в соревнованиях по выполнению наибольшего количества ударов в серии.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Технические прием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подача, подрезка, срезка,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накат,подставка,топ-спин,топс-удар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свеча. Тактика игры, стили игры. Тактические комбинации. Тактика одиночной игры. Двухсторонняя игра.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4об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01,04,08,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663BB6" w:rsidTr="00663BB6">
        <w:trPr>
          <w:cantSplit/>
          <w:trHeight w:val="5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63BB6" w:rsidRDefault="00663BB6" w:rsidP="008F0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основных стоек теннисиста. Тренировка ударов у тренировочной стенки. Изучение подач. Двусторонняя игра.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0E2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E424A5" w:rsidRPr="008F0E20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F0E20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BB6" w:rsidTr="00663BB6">
        <w:trPr>
          <w:cantSplit/>
          <w:trHeight w:val="5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Тренировка ударов «накат» справа и слева на столе. Сочетание ударов. Свободная игра на столе. Игра на счете из одной, трех партий</w:t>
            </w:r>
            <w:r w:rsidR="008F0E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Pr="00E424A5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4A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E424A5" w:rsidRPr="00E424A5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424A5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BB6" w:rsidTr="009C2191">
        <w:trPr>
          <w:cantSplit/>
          <w:trHeight w:val="718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9, 19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2022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за 5 семестр: максимальная нагрузка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обязательная нагрузка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:rsidR="00D643AE" w:rsidRDefault="00D6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теоретические занятия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63BB6" w:rsidRDefault="00D6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  <w:p w:rsidR="00663BB6" w:rsidRDefault="00D6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  <w:p w:rsidR="00663BB6" w:rsidRDefault="00D6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  <w:p w:rsidR="00D643AE" w:rsidRDefault="00D6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63BB6" w:rsidRDefault="00D6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sz w:val="24"/>
          <w:szCs w:val="24"/>
        </w:rPr>
        <w:tab/>
      </w:r>
    </w:p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  <w:r w:rsidR="00C74F00">
        <w:rPr>
          <w:rFonts w:ascii="Times New Roman" w:hAnsi="Times New Roman" w:cs="Times New Roman"/>
          <w:bCs/>
          <w:i/>
          <w:sz w:val="24"/>
          <w:szCs w:val="24"/>
        </w:rPr>
        <w:t>4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семестр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18"/>
        <w:gridCol w:w="9729"/>
        <w:gridCol w:w="1804"/>
        <w:gridCol w:w="1808"/>
      </w:tblGrid>
      <w:tr w:rsidR="00D643AE" w:rsidTr="00D675D7">
        <w:trPr>
          <w:trHeight w:val="244"/>
        </w:trPr>
        <w:tc>
          <w:tcPr>
            <w:tcW w:w="22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643AE" w:rsidRDefault="00D643AE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</w:t>
            </w:r>
          </w:p>
          <w:p w:rsidR="00D643AE" w:rsidRDefault="00D643AE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D643AE" w:rsidRDefault="00D643AE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</w:t>
            </w:r>
          </w:p>
          <w:p w:rsidR="00D643AE" w:rsidRDefault="00D643AE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</w:p>
          <w:p w:rsidR="00D643AE" w:rsidRDefault="00D643AE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D643AE" w:rsidRDefault="00D643AE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D643AE" w:rsidRDefault="00D643AE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культуры личности</w:t>
            </w:r>
          </w:p>
          <w:p w:rsidR="00D643AE" w:rsidRDefault="00D643AE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643AE" w:rsidRDefault="00D643AE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643AE" w:rsidRDefault="00D643AE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2лекция</w:t>
            </w:r>
          </w:p>
          <w:p w:rsidR="00D643AE" w:rsidRDefault="00D643AE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643AE" w:rsidRDefault="00D643AE" w:rsidP="003412F2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3AE" w:rsidTr="00D675D7">
        <w:trPr>
          <w:trHeight w:val="244"/>
        </w:trPr>
        <w:tc>
          <w:tcPr>
            <w:tcW w:w="22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643AE" w:rsidRDefault="00D643AE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1.1</w:t>
            </w:r>
          </w:p>
          <w:p w:rsidR="00D643AE" w:rsidRDefault="00D643AE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Общекультурное и</w:t>
            </w:r>
          </w:p>
          <w:p w:rsidR="00D643AE" w:rsidRDefault="00D643AE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 значение</w:t>
            </w:r>
          </w:p>
          <w:p w:rsidR="00D643AE" w:rsidRDefault="00D643AE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D643AE" w:rsidRDefault="00D643AE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:rsidR="00D643AE" w:rsidRDefault="00D643AE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643AE" w:rsidRDefault="00D643AE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D643AE" w:rsidRDefault="00D643AE" w:rsidP="00341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 Влияние занятий физическими упражнениями на достижение человеком жизненного успеха. Дисциплина «Физическая культура» в системе среднего профессионального образования.</w:t>
            </w:r>
          </w:p>
          <w:p w:rsidR="00D643AE" w:rsidRDefault="00D643AE" w:rsidP="00341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Лекция №1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: </w:t>
            </w:r>
          </w:p>
          <w:p w:rsidR="00D643AE" w:rsidRDefault="00D643AE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здорового образа жизни</w:t>
            </w:r>
          </w:p>
          <w:p w:rsidR="00D643AE" w:rsidRDefault="00D643AE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643AE" w:rsidRDefault="00D643AE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643AE" w:rsidRDefault="00D643AE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643AE" w:rsidRDefault="00D643AE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643AE" w:rsidRPr="00353A13" w:rsidRDefault="00D643AE" w:rsidP="00D6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3A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643AE" w:rsidRDefault="00D643AE" w:rsidP="003412F2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2-3 </w:t>
            </w:r>
          </w:p>
          <w:p w:rsidR="00D643AE" w:rsidRDefault="00D643AE" w:rsidP="003412F2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</w:t>
            </w:r>
          </w:p>
          <w:p w:rsidR="00D643AE" w:rsidRDefault="00D643AE" w:rsidP="003412F2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9, 19</w:t>
            </w:r>
          </w:p>
        </w:tc>
      </w:tr>
      <w:tr w:rsidR="00D675D7" w:rsidTr="00D675D7">
        <w:trPr>
          <w:trHeight w:val="244"/>
        </w:trPr>
        <w:tc>
          <w:tcPr>
            <w:tcW w:w="22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63BB6" w:rsidRDefault="00663BB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основы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 личности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63BB6" w:rsidRDefault="00663BB6" w:rsidP="00D6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</w:p>
        </w:tc>
        <w:tc>
          <w:tcPr>
            <w:tcW w:w="18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244"/>
        </w:trPr>
        <w:tc>
          <w:tcPr>
            <w:tcW w:w="221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Лыжная подготовка</w:t>
            </w:r>
          </w:p>
        </w:tc>
        <w:tc>
          <w:tcPr>
            <w:tcW w:w="97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2об</w:t>
            </w:r>
          </w:p>
        </w:tc>
        <w:tc>
          <w:tcPr>
            <w:tcW w:w="180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ОК01,04,08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D675D7" w:rsidTr="00D675D7">
        <w:trPr>
          <w:trHeight w:val="1562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передвижения на лыжах: Выбор способа передвижения в зависимости от рельефа местности и условий скольжения.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подъемов: лесенкой, елочкой. 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спусков: в основной,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высокой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низкой стойках.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Техника поворотов: переступанием, на параллельных лыжах.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609"/>
        </w:trPr>
        <w:tc>
          <w:tcPr>
            <w:tcW w:w="221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97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8об</w:t>
            </w:r>
          </w:p>
        </w:tc>
        <w:tc>
          <w:tcPr>
            <w:tcW w:w="180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Pr="00D675D7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Pr="00D675D7" w:rsidRDefault="00D675D7" w:rsidP="00D67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75D7">
              <w:rPr>
                <w:rFonts w:ascii="Times New Roman" w:hAnsi="Times New Roman" w:cs="Times New Roman"/>
                <w:bCs/>
                <w:sz w:val="24"/>
                <w:szCs w:val="24"/>
              </w:rPr>
              <w:t>2-3</w:t>
            </w:r>
          </w:p>
          <w:p w:rsidR="00663BB6" w:rsidRDefault="00663BB6" w:rsidP="00D675D7">
            <w:pPr>
              <w:spacing w:after="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ОК01,04,08,</w:t>
            </w:r>
          </w:p>
          <w:p w:rsidR="00663BB6" w:rsidRDefault="00663BB6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Л21,22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502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BB6" w:rsidRDefault="00663B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  <w:p w:rsidR="00663BB6" w:rsidRDefault="00663B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игры в защите. Прием и передача мяча снизу. Отбивания мяча кулаком у верхнего края сетки, прием мяча снизу от сетки. Передача мяча назад, передача в прыжке, передача одной рукой.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8C414B">
        <w:trPr>
          <w:trHeight w:val="1113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игры в нападении. Нападающий удар - прямой, по ходу (из зоны 4 и 2). Подача: верхняя прямая и нижняя прямая по зонам.</w:t>
            </w:r>
          </w:p>
          <w:p w:rsidR="008C414B" w:rsidRDefault="008C414B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1007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Тактика игры. Различные варианты схем нападения и защиты. Двухсторонние     учебно-тренировочные     игры.     Судейство в учебных и командных играх.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770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Контрольный урок. Подача мяча.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770"/>
        </w:trPr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Атлетическая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гимнастика</w:t>
            </w: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shd w:val="clear" w:color="auto" w:fill="FFFFFF"/>
              <w:spacing w:line="240" w:lineRule="auto"/>
              <w:ind w:firstLine="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8об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1,04,08,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D675D7" w:rsidTr="00D675D7">
        <w:trPr>
          <w:trHeight w:val="7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36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  <w:p w:rsidR="00663BB6" w:rsidRDefault="00663BB6" w:rsidP="00E42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выполнения упражнений на тренажёрах.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7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:rsidR="00663BB6" w:rsidRDefault="00663BB6" w:rsidP="00E42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выполнения упражнений с отягощениями: гири, гантели, штанга.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7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на развитие силовой выносливости, используя тренажеры и отягощения</w:t>
            </w:r>
            <w:r w:rsidR="00E42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7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урок. Тест по упражнению на мышцы брюшного пресса.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273"/>
        </w:trPr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2.4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shd w:val="clear" w:color="auto" w:fill="FFFFFF"/>
              <w:spacing w:line="240" w:lineRule="auto"/>
              <w:ind w:firstLine="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  <w:p w:rsidR="00663BB6" w:rsidRDefault="00663BB6">
            <w:pPr>
              <w:shd w:val="clear" w:color="auto" w:fill="FFFFFF"/>
              <w:spacing w:line="240" w:lineRule="auto"/>
              <w:ind w:firstLine="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8об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ОК01,04,08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D675D7" w:rsidTr="00D675D7">
        <w:trPr>
          <w:trHeight w:val="2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:rsidR="00663BB6" w:rsidRDefault="00663BB6" w:rsidP="00E42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упражнений на развитие скоростно-силовой выносливости.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Подвижные игры.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Контрольный урок. Тест по подтягиванию. Подвижные игры.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8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  <w:p w:rsidR="00663BB6" w:rsidRDefault="00663BB6" w:rsidP="00E42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упражнений на развитие силовой выносливости.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Подвижные игры.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8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Контрольный урок. Тест по отжиманию.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Подвижные игры.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cantSplit/>
          <w:trHeight w:val="276"/>
        </w:trPr>
        <w:tc>
          <w:tcPr>
            <w:tcW w:w="221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</w:t>
            </w:r>
          </w:p>
          <w:p w:rsidR="00663BB6" w:rsidRDefault="00663BB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Футбол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D643AE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663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</w:p>
        </w:tc>
        <w:tc>
          <w:tcPr>
            <w:tcW w:w="180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spacing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D675D7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 w:rsidP="00D675D7">
            <w:pPr>
              <w:spacing w:after="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ОК01,04,08</w:t>
            </w:r>
          </w:p>
          <w:p w:rsidR="00663BB6" w:rsidRDefault="00663BB6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Л21,22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43AE" w:rsidTr="00D675D7">
        <w:trPr>
          <w:trHeight w:val="469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3AE" w:rsidRDefault="00D643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3AE" w:rsidRDefault="00D643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№28</w:t>
            </w:r>
          </w:p>
          <w:p w:rsidR="00D643AE" w:rsidRPr="00D643AE" w:rsidRDefault="00D643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43AE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игры в нападении и в защите. Командные действия игроков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3AE" w:rsidRDefault="00D6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80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3AE" w:rsidRDefault="00D643AE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469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Тактика игры в защите, в нападении (индивидуальные, групповые, командные действия). Учебная игра. Судейство в учебных и командных играх.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974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и тактика игры вратаря. Взаимодействие игроков.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Учебная игра. Судейство в учебных и командных играх.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cantSplit/>
          <w:trHeight w:val="100"/>
        </w:trPr>
        <w:tc>
          <w:tcPr>
            <w:tcW w:w="221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Военно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прикладная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ВПФП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2об</w:t>
            </w:r>
          </w:p>
        </w:tc>
        <w:tc>
          <w:tcPr>
            <w:tcW w:w="180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5D7" w:rsidRDefault="00D675D7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ОК01,04,08</w:t>
            </w:r>
          </w:p>
          <w:p w:rsidR="00663BB6" w:rsidRDefault="00663BB6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21,22</w:t>
            </w:r>
          </w:p>
        </w:tc>
      </w:tr>
      <w:tr w:rsidR="00D675D7" w:rsidTr="00D675D7">
        <w:trPr>
          <w:cantSplit/>
          <w:trHeight w:val="937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№3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:rsidR="00663BB6" w:rsidRDefault="00663BB6" w:rsidP="00E42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Преодоление полосы препятствий.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Безопорные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опорные прыжки,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прыжки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глубину,соскакивания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выскакивания, передвижение по узкой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опоре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реодоление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полосы препятствий на время.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cantSplit/>
          <w:trHeight w:val="134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№32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Pr="00E424A5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Pr="00E424A5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D675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1,04,08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9, 19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D675D7">
        <w:trPr>
          <w:trHeight w:val="1345"/>
        </w:trPr>
        <w:tc>
          <w:tcPr>
            <w:tcW w:w="11947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за 6 семестр: максимальная нагрузка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обязательная нагрузка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:rsidR="00EC466F" w:rsidRDefault="00EC46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теоретические занятия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80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  <w:p w:rsidR="00EC466F" w:rsidRDefault="00EC46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63BB6" w:rsidRDefault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8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</w:tcPr>
          <w:p w:rsidR="00663BB6" w:rsidRDefault="00663BB6">
            <w:pPr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EC466F" w:rsidRDefault="00EC466F" w:rsidP="00EC46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466F" w:rsidRDefault="00EC466F" w:rsidP="00EC46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466F" w:rsidRDefault="00EC466F" w:rsidP="00EC46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3BB6" w:rsidRDefault="00C74F00" w:rsidP="00EC46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663BB6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 w:rsidR="00663BB6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663BB6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663BB6">
        <w:rPr>
          <w:rFonts w:ascii="Times New Roman" w:hAnsi="Times New Roman" w:cs="Times New Roman"/>
          <w:bCs/>
          <w:i/>
          <w:sz w:val="24"/>
          <w:szCs w:val="24"/>
        </w:rPr>
        <w:tab/>
      </w:r>
    </w:p>
    <w:p w:rsidR="0048173D" w:rsidRDefault="0048173D" w:rsidP="00EC46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3BB6" w:rsidRDefault="00663BB6" w:rsidP="00EC466F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C74F00">
        <w:rPr>
          <w:rFonts w:ascii="Times New Roman" w:hAnsi="Times New Roman" w:cs="Times New Roman"/>
          <w:b/>
          <w:bCs/>
          <w:i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семестр</w:t>
      </w: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4"/>
        <w:gridCol w:w="9643"/>
        <w:gridCol w:w="1781"/>
        <w:gridCol w:w="1793"/>
      </w:tblGrid>
      <w:tr w:rsidR="00EC466F" w:rsidTr="00EC466F">
        <w:trPr>
          <w:trHeight w:val="90"/>
        </w:trPr>
        <w:tc>
          <w:tcPr>
            <w:tcW w:w="222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C466F" w:rsidRDefault="00EC466F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</w:t>
            </w:r>
          </w:p>
          <w:p w:rsidR="00EC466F" w:rsidRDefault="00EC466F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EC466F" w:rsidRDefault="00EC466F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</w:t>
            </w:r>
          </w:p>
          <w:p w:rsidR="00EC466F" w:rsidRDefault="00EC466F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</w:p>
          <w:p w:rsidR="00EC466F" w:rsidRDefault="00EC466F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EC466F" w:rsidRDefault="00EC466F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EC466F" w:rsidRDefault="00EC466F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 личности</w:t>
            </w:r>
          </w:p>
          <w:p w:rsidR="00EC466F" w:rsidRDefault="00EC466F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C466F" w:rsidRDefault="00EC466F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C466F" w:rsidRDefault="00EC466F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2лекция</w:t>
            </w:r>
          </w:p>
          <w:p w:rsidR="00EC466F" w:rsidRDefault="00EC466F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C466F" w:rsidRDefault="00EC466F" w:rsidP="003412F2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66F" w:rsidTr="00EC466F">
        <w:trPr>
          <w:trHeight w:val="90"/>
        </w:trPr>
        <w:tc>
          <w:tcPr>
            <w:tcW w:w="222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C466F" w:rsidRDefault="00EC466F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</w:t>
            </w:r>
          </w:p>
          <w:p w:rsidR="00EC466F" w:rsidRDefault="00EC466F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Общекультурное и</w:t>
            </w:r>
          </w:p>
          <w:p w:rsidR="00EC466F" w:rsidRDefault="00EC466F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 значение</w:t>
            </w:r>
          </w:p>
          <w:p w:rsidR="00EC466F" w:rsidRDefault="00EC466F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EC466F" w:rsidRDefault="00EC466F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:rsidR="00EC466F" w:rsidRDefault="00EC466F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C466F" w:rsidRDefault="00EC466F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EC466F" w:rsidRDefault="00EC466F" w:rsidP="00341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 Влияние занятий физическими упражнениями на достижение человеком жизненного успеха. Дисциплина «Физическая культура» в системе среднего профессионального образования.</w:t>
            </w:r>
          </w:p>
          <w:p w:rsidR="00EC466F" w:rsidRDefault="00EC466F" w:rsidP="00341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Лекция №1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: </w:t>
            </w:r>
          </w:p>
          <w:p w:rsidR="00EC466F" w:rsidRDefault="00EC466F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здорового образа жизни</w:t>
            </w:r>
          </w:p>
          <w:p w:rsidR="00EC466F" w:rsidRDefault="00EC466F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C466F" w:rsidRDefault="00EC466F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C466F" w:rsidRDefault="00EC466F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C466F" w:rsidRDefault="00EC466F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C466F" w:rsidRPr="00353A13" w:rsidRDefault="00EC466F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3A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C466F" w:rsidRDefault="00EC466F" w:rsidP="003412F2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2-3 </w:t>
            </w:r>
          </w:p>
          <w:p w:rsidR="00EC466F" w:rsidRDefault="00EC466F" w:rsidP="003412F2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</w:t>
            </w:r>
          </w:p>
          <w:p w:rsidR="00EC466F" w:rsidRDefault="00EC466F" w:rsidP="003412F2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9, 19</w:t>
            </w:r>
          </w:p>
        </w:tc>
      </w:tr>
      <w:tr w:rsidR="00663BB6" w:rsidTr="00EC466F">
        <w:trPr>
          <w:trHeight w:val="90"/>
        </w:trPr>
        <w:tc>
          <w:tcPr>
            <w:tcW w:w="222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63BB6" w:rsidRDefault="00663BB6" w:rsidP="00EC46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основы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 личности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63BB6" w:rsidRPr="00EC466F" w:rsidRDefault="00EC46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7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310"/>
        </w:trPr>
        <w:tc>
          <w:tcPr>
            <w:tcW w:w="2224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2.2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96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8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14об</w:t>
            </w:r>
          </w:p>
        </w:tc>
        <w:tc>
          <w:tcPr>
            <w:tcW w:w="1793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D7" w:rsidRDefault="00D675D7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D675D7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ОК01,04,08</w:t>
            </w:r>
          </w:p>
          <w:p w:rsidR="00663BB6" w:rsidRDefault="00663BB6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Л21,22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302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:rsidR="00663BB6" w:rsidRDefault="00663BB6" w:rsidP="00E4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игры в защите. Блокирование. Двухсторонние     учебно-тренировочные     игры. Судейство в учебных и командных играх.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201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63BB6" w:rsidRDefault="00663BB6" w:rsidP="00E4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урок. Подача мяча (верхняя, нижняя). Двухсторонние     учебно-тренировочные     игры. Судейство в учебных и командных играх.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670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EC46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663BB6" w:rsidRDefault="00663BB6" w:rsidP="00E4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Тактика игры в защите. Различные варианты схем защиты. Двухсторонние     учебно-тренировочные     игры. Судейство в учебных и командных играх.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819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EC466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урок. Тактика игры в волейболе.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819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:rsidR="00663BB6" w:rsidRDefault="00663BB6" w:rsidP="00E4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игры в нападении. Нападающий удар - прямой, по ходу (из зоны 3). Двухсторонние     учебно-тренировочные     игры. Судейство в учебных и командных играх.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819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  <w:p w:rsidR="00663BB6" w:rsidRDefault="00663BB6" w:rsidP="00E4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Тактика игры в нападении.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Различные варианты схем нападения. Двухсторонние     учебно-тренировочные     игры. Судейство в учебных и командных играх.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470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урок. Тактика игры в волейболе.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819"/>
        </w:trPr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Атлетическая гимнастика</w:t>
            </w: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EC46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 </w:t>
            </w:r>
            <w:r w:rsidR="008C41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</w:p>
        </w:tc>
        <w:tc>
          <w:tcPr>
            <w:tcW w:w="1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5462F8" w:rsidRDefault="00546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ОК01,04,08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663BB6" w:rsidTr="00EC466F">
        <w:trPr>
          <w:trHeight w:val="8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упражнений на тренажёрах для развития силы.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Pr="008C414B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8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силы в упражнениях с отягощениями. Контрольный урок. Тест по подтягиванию.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A63F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8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Контрольный урок. Тест на упражнения мышц брюшного пресса.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A63F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cantSplit/>
          <w:trHeight w:val="246"/>
        </w:trPr>
        <w:tc>
          <w:tcPr>
            <w:tcW w:w="2224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прикладная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ППФП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8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2об</w:t>
            </w:r>
          </w:p>
        </w:tc>
        <w:tc>
          <w:tcPr>
            <w:tcW w:w="1793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5D7" w:rsidRDefault="00D675D7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</w:t>
            </w:r>
          </w:p>
          <w:p w:rsidR="00663BB6" w:rsidRDefault="00663BB6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21,22</w:t>
            </w:r>
          </w:p>
        </w:tc>
      </w:tr>
      <w:tr w:rsidR="00663BB6" w:rsidTr="00EC466F">
        <w:trPr>
          <w:cantSplit/>
          <w:trHeight w:val="737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подъёма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скалодром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Техника страховки. Соревнования внутри группы.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A63F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cantSplit/>
          <w:trHeight w:val="23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63BB6" w:rsidRDefault="00663BB6" w:rsidP="00E42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A63F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9, 19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1345"/>
        </w:trPr>
        <w:tc>
          <w:tcPr>
            <w:tcW w:w="11867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за </w:t>
            </w:r>
            <w:r w:rsidR="00C74F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семестр: максимальная нагрузка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обязательная нагрузка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:rsidR="00EC466F" w:rsidRDefault="00EC46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теоретические занятия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78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EC46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  <w:p w:rsidR="00663BB6" w:rsidRDefault="00EC46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:rsidR="00EC466F" w:rsidRDefault="00EC46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63BB6" w:rsidRDefault="00EC46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</w:tcPr>
          <w:p w:rsidR="00663BB6" w:rsidRDefault="00663BB6">
            <w:pPr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63BB6" w:rsidRDefault="00663BB6" w:rsidP="00663BB6">
      <w:pPr>
        <w:spacing w:after="0"/>
        <w:rPr>
          <w:rFonts w:ascii="Times New Roman" w:hAnsi="Times New Roman" w:cs="Times New Roman"/>
          <w:sz w:val="24"/>
          <w:szCs w:val="24"/>
        </w:rPr>
        <w:sectPr w:rsidR="00663BB6">
          <w:pgSz w:w="16838" w:h="11906" w:orient="landscape"/>
          <w:pgMar w:top="709" w:right="595" w:bottom="567" w:left="1134" w:header="709" w:footer="709" w:gutter="0"/>
          <w:cols w:space="720"/>
        </w:sectPr>
      </w:pPr>
    </w:p>
    <w:p w:rsidR="00A727F6" w:rsidRDefault="00A727F6" w:rsidP="00663B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3BB6" w:rsidRDefault="00663BB6" w:rsidP="00663B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УСЛОВИЯ РЕАЛИЗАЦИИ ПРОГРАММЫ УЧЕБНОЙ ДИСЦИПЛИНЫ</w:t>
      </w:r>
    </w:p>
    <w:p w:rsidR="00663BB6" w:rsidRDefault="00663BB6" w:rsidP="00663BB6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3.1 Требования к минимальному материально-техническому обеспечению</w:t>
      </w:r>
    </w:p>
    <w:p w:rsidR="00537859" w:rsidRDefault="00663BB6" w:rsidP="00663BB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pacing w:val="-2"/>
          <w:sz w:val="24"/>
        </w:rPr>
        <w:t xml:space="preserve">Учебная дисциплина реализуется в учебном кабинете </w:t>
      </w:r>
      <w:r w:rsidR="008C414B">
        <w:rPr>
          <w:rFonts w:ascii="Times New Roman" w:hAnsi="Times New Roman" w:cs="Times New Roman"/>
          <w:bCs/>
          <w:sz w:val="24"/>
          <w:szCs w:val="24"/>
        </w:rPr>
        <w:t>СГ</w:t>
      </w:r>
      <w:r w:rsidR="00F44B71">
        <w:rPr>
          <w:rFonts w:ascii="Times New Roman" w:hAnsi="Times New Roman" w:cs="Times New Roman"/>
          <w:bCs/>
          <w:sz w:val="24"/>
          <w:szCs w:val="24"/>
        </w:rPr>
        <w:t>. 04</w:t>
      </w:r>
      <w:r>
        <w:rPr>
          <w:rFonts w:ascii="Times New Roman" w:hAnsi="Times New Roman" w:cs="Times New Roman"/>
          <w:bCs/>
          <w:sz w:val="24"/>
          <w:szCs w:val="24"/>
        </w:rPr>
        <w:t xml:space="preserve"> Физическая культура реализуется: в тренажёрном зале, в  спортивном зале</w:t>
      </w:r>
    </w:p>
    <w:p w:rsidR="00663BB6" w:rsidRDefault="00663BB6" w:rsidP="00663BB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Оборудование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тренажёрного зала: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Стол рабочий – 1шт.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Стул – 2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Беговая дорожка JKEXER JK 7300 – 2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Блок для мышц спины (нижняя тяга) – 1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Велотренажер JKEXER 3920 – 2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Велоэллипсоид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PROTEUS EEC 3088 – 2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Гантельный ряд (2 стойки – 6 пар, 2 стойки– 10 пар).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Голень машина (сидя) – 1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Скамейка регулируемая 0-80 – 2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Робот для настольного тенниса </w:t>
      </w:r>
      <w:proofErr w:type="spellStart"/>
      <w:r>
        <w:rPr>
          <w:rFonts w:ascii="Times New Roman" w:hAnsi="Times New Roman" w:cs="Times New Roman"/>
          <w:sz w:val="24"/>
          <w:szCs w:val="24"/>
        </w:rPr>
        <w:t>Donicrobopong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2040 – 1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Стойка для штанг (для набора из 5 штук) – 1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Стол для настольного тенниса – 3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Тренажёр блочная рама (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кроссовер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– 1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Тренажёр для мышц разгибателей бедра, сидя – 1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Тренажёр профессиональный для пресса – 1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Тренажёр для ягодичных мышц – 1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Штанга тренировочная – 3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Гриф изогнутый – 2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Зеркало – 3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Ракетка для настольного тенниса – 10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Мяч для настольного тенниса – 20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Скамейка – 5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Шведская стенка – 4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Турник – 2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Маты – 10 шт. </w:t>
      </w:r>
    </w:p>
    <w:p w:rsidR="00663BB6" w:rsidRPr="00A63FD5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63FD5">
        <w:rPr>
          <w:rFonts w:ascii="Times New Roman" w:hAnsi="Times New Roman" w:cs="Times New Roman"/>
          <w:sz w:val="24"/>
          <w:szCs w:val="24"/>
        </w:rPr>
        <w:t xml:space="preserve"> Обручи – 4 шт.</w:t>
      </w:r>
    </w:p>
    <w:p w:rsidR="00663BB6" w:rsidRDefault="00663BB6" w:rsidP="00663BB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Оборудование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спортивного зала </w:t>
      </w:r>
    </w:p>
    <w:p w:rsidR="00663BB6" w:rsidRDefault="00663BB6" w:rsidP="00663B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Баскетбольные мячи – 10 шт.</w:t>
      </w:r>
    </w:p>
    <w:p w:rsidR="00663BB6" w:rsidRDefault="00663BB6" w:rsidP="00663B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Волейбольные мячи – 10 шт.</w:t>
      </w:r>
    </w:p>
    <w:p w:rsidR="00663BB6" w:rsidRDefault="00663BB6" w:rsidP="00663B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Щиты баскетбольные – 2 шт. </w:t>
      </w:r>
    </w:p>
    <w:p w:rsidR="00663BB6" w:rsidRDefault="00663BB6" w:rsidP="00663B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Корзины баскетбольные – 2 шт.</w:t>
      </w:r>
    </w:p>
    <w:p w:rsidR="00663BB6" w:rsidRDefault="00663BB6" w:rsidP="00663B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Сетки баскетбольные – 2 шт.</w:t>
      </w:r>
    </w:p>
    <w:p w:rsidR="00663BB6" w:rsidRDefault="00663BB6" w:rsidP="00663B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Сетка волейбольная – 1 шт.</w:t>
      </w:r>
    </w:p>
    <w:p w:rsidR="00663BB6" w:rsidRDefault="00663BB6" w:rsidP="00663B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Стойки волейбольные – 2 шт. </w:t>
      </w:r>
    </w:p>
    <w:p w:rsidR="00663BB6" w:rsidRDefault="00663BB6" w:rsidP="00663B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Антенны волейбольные – 2 шт.</w:t>
      </w:r>
    </w:p>
    <w:p w:rsidR="00663BB6" w:rsidRDefault="00663BB6" w:rsidP="00663B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Скамейки – 8 шт.</w:t>
      </w:r>
    </w:p>
    <w:p w:rsidR="00A63FD5" w:rsidRPr="00A63FD5" w:rsidRDefault="00A63FD5" w:rsidP="005462F8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aps/>
          <w:color w:val="000000" w:themeColor="text1"/>
          <w:sz w:val="24"/>
          <w:szCs w:val="24"/>
        </w:rPr>
      </w:pPr>
    </w:p>
    <w:p w:rsidR="00663BB6" w:rsidRPr="00A63FD5" w:rsidRDefault="00663BB6" w:rsidP="005462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aps/>
          <w:color w:val="000000" w:themeColor="text1"/>
          <w:sz w:val="24"/>
          <w:szCs w:val="24"/>
        </w:rPr>
      </w:pPr>
      <w:r w:rsidRPr="00A63FD5">
        <w:rPr>
          <w:rFonts w:ascii="Times New Roman" w:hAnsi="Times New Roman" w:cs="Times New Roman"/>
          <w:color w:val="000000" w:themeColor="text1"/>
          <w:sz w:val="24"/>
          <w:szCs w:val="24"/>
        </w:rPr>
        <w:t>Технические средства обучения:</w:t>
      </w:r>
    </w:p>
    <w:p w:rsidR="00663BB6" w:rsidRDefault="00663BB6" w:rsidP="00411B69">
      <w:pPr>
        <w:spacing w:after="0"/>
        <w:ind w:firstLine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 Компьютер.</w:t>
      </w:r>
    </w:p>
    <w:p w:rsidR="00663BB6" w:rsidRDefault="00663BB6" w:rsidP="00411B69">
      <w:pPr>
        <w:spacing w:after="0"/>
        <w:ind w:firstLine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 Фотоаппарат.</w:t>
      </w:r>
    </w:p>
    <w:p w:rsidR="00663BB6" w:rsidRDefault="00663BB6" w:rsidP="00411B69">
      <w:pPr>
        <w:spacing w:after="0"/>
        <w:ind w:firstLine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 Видеокамера.</w:t>
      </w:r>
    </w:p>
    <w:p w:rsidR="00663BB6" w:rsidRDefault="00663BB6" w:rsidP="00411B69">
      <w:pPr>
        <w:spacing w:after="0"/>
        <w:ind w:firstLine="426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Принтер.</w:t>
      </w:r>
    </w:p>
    <w:p w:rsidR="00A63FD5" w:rsidRDefault="00663BB6" w:rsidP="00411B69">
      <w:pPr>
        <w:spacing w:after="0"/>
        <w:ind w:firstLine="426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5. Телевизор.</w:t>
      </w:r>
    </w:p>
    <w:p w:rsidR="00897263" w:rsidRDefault="00897263" w:rsidP="00A63FD5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97263" w:rsidRDefault="00897263" w:rsidP="00A63FD5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97263" w:rsidRDefault="00897263" w:rsidP="00A63FD5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63BB6" w:rsidRDefault="00663BB6" w:rsidP="00A63FD5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 Информационное обеспечение обучения:</w:t>
      </w:r>
    </w:p>
    <w:p w:rsidR="00663BB6" w:rsidRDefault="00663BB6" w:rsidP="00663BB6">
      <w:pPr>
        <w:tabs>
          <w:tab w:val="left" w:pos="36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3.2.1 Основные источники:</w:t>
      </w:r>
    </w:p>
    <w:p w:rsidR="00663BB6" w:rsidRDefault="00663BB6" w:rsidP="00663BB6">
      <w:pPr>
        <w:spacing w:after="0"/>
        <w:ind w:left="36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Виленский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, М.Я.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Физическая культура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: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учебник /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Виленский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М.Я., Горш</w:t>
      </w:r>
      <w:r w:rsidR="00411B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ков А.Г. — Москва : </w:t>
      </w:r>
      <w:proofErr w:type="spellStart"/>
      <w:r w:rsidR="00411B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КноРус</w:t>
      </w:r>
      <w:proofErr w:type="spellEnd"/>
      <w:r w:rsidR="00411B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2019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— 181 с. — (СПО). — ISBN 978-5-406-05218-1. — URL: https://book.ru/book/919382 </w:t>
      </w:r>
    </w:p>
    <w:p w:rsidR="00663BB6" w:rsidRDefault="00663BB6" w:rsidP="00663BB6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3.2.2 Дополнительные источники:</w:t>
      </w:r>
    </w:p>
    <w:p w:rsidR="00663BB6" w:rsidRDefault="00663BB6" w:rsidP="00663BB6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Кузнецов, В.С.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Физическая культура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: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учебник / Кузнецов В.С.,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Колодниц</w:t>
      </w:r>
      <w:r w:rsidR="00411B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кий</w:t>
      </w:r>
      <w:proofErr w:type="spellEnd"/>
      <w:r w:rsidR="00411B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Г.А. — Москва : </w:t>
      </w:r>
      <w:proofErr w:type="spellStart"/>
      <w:r w:rsidR="00411B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КноРус</w:t>
      </w:r>
      <w:proofErr w:type="spellEnd"/>
      <w:r w:rsidR="00411B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2019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— 256 с. — (СПО). — ISBN 978-5-406-06281-4. — URL: https://book.ru/book/926242</w:t>
      </w:r>
    </w:p>
    <w:p w:rsidR="00663BB6" w:rsidRDefault="00663BB6" w:rsidP="00663BB6">
      <w:pPr>
        <w:pStyle w:val="2"/>
        <w:spacing w:after="0" w:line="240" w:lineRule="auto"/>
        <w:jc w:val="both"/>
        <w:rPr>
          <w:color w:val="000000" w:themeColor="text1"/>
        </w:rPr>
      </w:pPr>
    </w:p>
    <w:p w:rsidR="00663BB6" w:rsidRDefault="00663BB6" w:rsidP="00663BB6">
      <w:pPr>
        <w:pStyle w:val="2"/>
        <w:spacing w:after="0" w:line="240" w:lineRule="auto"/>
        <w:rPr>
          <w:color w:val="000000" w:themeColor="text1"/>
        </w:rPr>
      </w:pPr>
      <w:r>
        <w:rPr>
          <w:b/>
          <w:color w:val="000000" w:themeColor="text1"/>
        </w:rPr>
        <w:t>Интернет – ресурсы:</w:t>
      </w:r>
      <w:r>
        <w:rPr>
          <w:color w:val="000000" w:themeColor="text1"/>
        </w:rPr>
        <w:tab/>
      </w:r>
    </w:p>
    <w:p w:rsidR="00663BB6" w:rsidRDefault="00663BB6" w:rsidP="00663BB6">
      <w:pPr>
        <w:pStyle w:val="2"/>
        <w:spacing w:after="0" w:line="240" w:lineRule="auto"/>
        <w:ind w:firstLine="708"/>
        <w:rPr>
          <w:color w:val="000000" w:themeColor="text1"/>
        </w:rPr>
      </w:pPr>
      <w:r>
        <w:rPr>
          <w:color w:val="000000" w:themeColor="text1"/>
        </w:rPr>
        <w:t>Спорт для всех</w:t>
      </w:r>
    </w:p>
    <w:p w:rsidR="00663BB6" w:rsidRDefault="00861E15" w:rsidP="00663BB6">
      <w:pPr>
        <w:pStyle w:val="2"/>
        <w:spacing w:after="0" w:line="240" w:lineRule="auto"/>
        <w:rPr>
          <w:color w:val="000000" w:themeColor="text1"/>
        </w:rPr>
      </w:pPr>
      <w:hyperlink r:id="rId8" w:history="1">
        <w:r w:rsidR="00663BB6">
          <w:rPr>
            <w:rStyle w:val="a3"/>
            <w:rFonts w:eastAsiaTheme="majorEastAsia"/>
            <w:color w:val="000000" w:themeColor="text1"/>
          </w:rPr>
          <w:t>http://ru-sports.com/sports</w:t>
        </w:r>
      </w:hyperlink>
      <w:r w:rsidR="00663BB6">
        <w:rPr>
          <w:color w:val="000000" w:themeColor="text1"/>
        </w:rPr>
        <w:t xml:space="preserve">  Спортивные дисциплины.</w:t>
      </w:r>
      <w:r w:rsidR="00663BB6">
        <w:rPr>
          <w:color w:val="000000" w:themeColor="text1"/>
        </w:rPr>
        <w:tab/>
      </w:r>
    </w:p>
    <w:p w:rsidR="00663BB6" w:rsidRDefault="00663BB6" w:rsidP="00663BB6">
      <w:pPr>
        <w:pStyle w:val="1"/>
        <w:tabs>
          <w:tab w:val="num" w:pos="0"/>
        </w:tabs>
        <w:spacing w:before="0"/>
        <w:ind w:left="284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Сайт Министерства молодёжной политики спорта и туризма Саратовской области </w:t>
      </w:r>
    </w:p>
    <w:p w:rsidR="00663BB6" w:rsidRDefault="00663BB6" w:rsidP="00663BB6">
      <w:pPr>
        <w:pStyle w:val="1"/>
        <w:tabs>
          <w:tab w:val="num" w:pos="0"/>
        </w:tabs>
        <w:spacing w:before="0"/>
        <w:ind w:left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http://www.sport.saratov.gov.ru/sport/ Массовый спорт. ЗОЖ. ГТО.</w:t>
      </w:r>
    </w:p>
    <w:p w:rsidR="00663BB6" w:rsidRDefault="00663BB6" w:rsidP="00663BB6">
      <w:pPr>
        <w:spacing w:after="0"/>
        <w:ind w:left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Периодические издания:</w:t>
      </w:r>
    </w:p>
    <w:p w:rsidR="00663BB6" w:rsidRDefault="00663BB6" w:rsidP="00663BB6">
      <w:pPr>
        <w:spacing w:after="0"/>
        <w:ind w:left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Вестник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СамГУПС</w:t>
      </w:r>
      <w:proofErr w:type="spellEnd"/>
    </w:p>
    <w:p w:rsidR="00663BB6" w:rsidRDefault="00663BB6" w:rsidP="00663BB6">
      <w:pPr>
        <w:widowControl w:val="0"/>
        <w:tabs>
          <w:tab w:val="left" w:pos="709"/>
          <w:tab w:val="left" w:pos="851"/>
        </w:tabs>
        <w:spacing w:after="0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Перечень профессиональных баз данных и информационных справочных систем:</w:t>
      </w:r>
    </w:p>
    <w:p w:rsidR="00663BB6" w:rsidRDefault="00663BB6" w:rsidP="00663BB6">
      <w:pPr>
        <w:widowControl w:val="0"/>
        <w:numPr>
          <w:ilvl w:val="0"/>
          <w:numId w:val="7"/>
        </w:numPr>
        <w:tabs>
          <w:tab w:val="left" w:pos="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Электронная информационная образовательная среда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ОрИПС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. - Режим доступа:  </w:t>
      </w:r>
      <w:hyperlink r:id="rId9" w:history="1">
        <w:r>
          <w:rPr>
            <w:rStyle w:val="a3"/>
            <w:rFonts w:ascii="Times New Roman" w:eastAsia="Calibri" w:hAnsi="Times New Roman" w:cs="Times New Roman"/>
            <w:color w:val="000000" w:themeColor="text1"/>
            <w:sz w:val="24"/>
            <w:szCs w:val="24"/>
            <w:lang w:eastAsia="en-US"/>
          </w:rPr>
          <w:t>http://mindload.ru/</w:t>
        </w:r>
      </w:hyperlink>
    </w:p>
    <w:p w:rsidR="00663BB6" w:rsidRDefault="00663BB6" w:rsidP="00663BB6">
      <w:pPr>
        <w:numPr>
          <w:ilvl w:val="0"/>
          <w:numId w:val="7"/>
        </w:numPr>
        <w:tabs>
          <w:tab w:val="left" w:pos="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СПС  «Консультант Плюс» - Режим доступа: </w:t>
      </w:r>
      <w:hyperlink r:id="rId10" w:history="1">
        <w:r>
          <w:rPr>
            <w:rStyle w:val="a3"/>
            <w:rFonts w:ascii="Times New Roman" w:eastAsia="Calibri" w:hAnsi="Times New Roman" w:cs="Times New Roman"/>
            <w:color w:val="000000" w:themeColor="text1"/>
            <w:sz w:val="24"/>
            <w:szCs w:val="24"/>
            <w:lang w:eastAsia="en-US"/>
          </w:rPr>
          <w:t>http://www.consultant.ru/</w:t>
        </w:r>
      </w:hyperlink>
    </w:p>
    <w:p w:rsidR="00663BB6" w:rsidRDefault="00663BB6" w:rsidP="00663BB6">
      <w:pPr>
        <w:widowControl w:val="0"/>
        <w:numPr>
          <w:ilvl w:val="0"/>
          <w:numId w:val="7"/>
        </w:numPr>
        <w:tabs>
          <w:tab w:val="left" w:pos="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Научная электронная библиотека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eLIBRARY.RU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- Режим доступа:  </w:t>
      </w:r>
      <w:hyperlink r:id="rId11" w:history="1">
        <w:r>
          <w:rPr>
            <w:rStyle w:val="a3"/>
            <w:rFonts w:ascii="Times New Roman" w:eastAsia="Calibri" w:hAnsi="Times New Roman" w:cs="Times New Roman"/>
            <w:color w:val="000000" w:themeColor="text1"/>
            <w:sz w:val="24"/>
            <w:szCs w:val="24"/>
            <w:lang w:eastAsia="en-US"/>
          </w:rPr>
          <w:t>https://elibrary.ru/</w:t>
        </w:r>
      </w:hyperlink>
    </w:p>
    <w:p w:rsidR="00663BB6" w:rsidRDefault="00663BB6" w:rsidP="00663BB6">
      <w:pPr>
        <w:widowControl w:val="0"/>
        <w:numPr>
          <w:ilvl w:val="0"/>
          <w:numId w:val="7"/>
        </w:numPr>
        <w:tabs>
          <w:tab w:val="left" w:pos="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ЭБС Учебно-методического центра по образованию на железнодорожном транспорте (ЭБ УМЦ ЖДТ) - Режим доступа:  </w:t>
      </w:r>
      <w:hyperlink r:id="rId12" w:history="1">
        <w:r>
          <w:rPr>
            <w:rStyle w:val="a3"/>
            <w:rFonts w:ascii="Times New Roman" w:eastAsia="Calibri" w:hAnsi="Times New Roman" w:cs="Times New Roman"/>
            <w:color w:val="000000" w:themeColor="text1"/>
            <w:sz w:val="24"/>
            <w:szCs w:val="24"/>
            <w:lang w:eastAsia="en-US"/>
          </w:rPr>
          <w:t>https://umczdt.ru/</w:t>
        </w:r>
      </w:hyperlink>
    </w:p>
    <w:p w:rsidR="00663BB6" w:rsidRDefault="00663BB6" w:rsidP="00663BB6">
      <w:pPr>
        <w:widowControl w:val="0"/>
        <w:numPr>
          <w:ilvl w:val="0"/>
          <w:numId w:val="7"/>
        </w:numPr>
        <w:tabs>
          <w:tab w:val="left" w:pos="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ЭБС издательства «Лань»- Режим доступа: </w:t>
      </w:r>
      <w:hyperlink r:id="rId13" w:history="1">
        <w:r>
          <w:rPr>
            <w:rStyle w:val="a3"/>
            <w:rFonts w:ascii="Times New Roman" w:eastAsia="Calibri" w:hAnsi="Times New Roman" w:cs="Times New Roman"/>
            <w:color w:val="000000" w:themeColor="text1"/>
            <w:sz w:val="24"/>
            <w:szCs w:val="24"/>
            <w:lang w:eastAsia="en-US"/>
          </w:rPr>
          <w:t>https://e.lanbook.com/</w:t>
        </w:r>
      </w:hyperlink>
    </w:p>
    <w:p w:rsidR="00663BB6" w:rsidRDefault="00663BB6" w:rsidP="00663BB6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>Дистанционное обучение осуществляется посредством образовательных платформ:</w:t>
      </w:r>
    </w:p>
    <w:p w:rsidR="00663BB6" w:rsidRDefault="00663BB6" w:rsidP="00663BB6">
      <w:pPr>
        <w:spacing w:after="0"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1. ZOOM.RU </w:t>
      </w:r>
    </w:p>
    <w:p w:rsidR="00663BB6" w:rsidRDefault="00663BB6" w:rsidP="00663B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Moodle</w:t>
      </w:r>
      <w:proofErr w:type="spellEnd"/>
    </w:p>
    <w:p w:rsidR="00663BB6" w:rsidRDefault="00663BB6" w:rsidP="00A63FD5">
      <w:pPr>
        <w:spacing w:after="0"/>
        <w:rPr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3.3 Программа обеспечена необходимым комплектом лицензионного программного обеспечения</w:t>
      </w:r>
      <w:r>
        <w:rPr>
          <w:color w:val="000000" w:themeColor="text1"/>
        </w:rPr>
        <w:t>.</w:t>
      </w:r>
      <w:r>
        <w:rPr>
          <w:color w:val="000000" w:themeColor="text1"/>
        </w:rPr>
        <w:tab/>
      </w:r>
    </w:p>
    <w:p w:rsidR="00663BB6" w:rsidRDefault="00663BB6" w:rsidP="00663BB6">
      <w:pPr>
        <w:pStyle w:val="1"/>
        <w:tabs>
          <w:tab w:val="num" w:pos="0"/>
        </w:tabs>
        <w:spacing w:before="0" w:line="240" w:lineRule="auto"/>
        <w:ind w:left="284" w:firstLine="425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Сайт Министерства молодёжной политики спорта и туризма Саратовской области </w:t>
      </w:r>
    </w:p>
    <w:p w:rsidR="00663BB6" w:rsidRDefault="00663BB6" w:rsidP="00663BB6">
      <w:pPr>
        <w:pStyle w:val="1"/>
        <w:tabs>
          <w:tab w:val="num" w:pos="0"/>
        </w:tabs>
        <w:spacing w:before="0" w:line="240" w:lineRule="auto"/>
        <w:ind w:left="284"/>
        <w:rPr>
          <w:rFonts w:ascii="Times New Roman" w:hAnsi="Times New Roman" w:cs="Times New Roman"/>
          <w:b w:val="0"/>
          <w:cap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http://www.sport.saratov.gov.ru/sport/ Массовый спорт. ЗОЖ. ГТО.</w:t>
      </w:r>
    </w:p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 xml:space="preserve">3.3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Программа обеспечена необходимым комплектом лицензионного программного обеспечения.</w:t>
      </w:r>
    </w:p>
    <w:p w:rsidR="00663BB6" w:rsidRDefault="00663BB6" w:rsidP="00663B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4B71" w:rsidRDefault="00F44B71" w:rsidP="00F44B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 и оценка результатов освоения учебной дисциплины </w:t>
      </w:r>
      <w:r w:rsidR="002D6915">
        <w:rPr>
          <w:rFonts w:ascii="Times New Roman" w:hAnsi="Times New Roman" w:cs="Times New Roman"/>
          <w:iCs/>
          <w:sz w:val="24"/>
          <w:szCs w:val="24"/>
        </w:rPr>
        <w:t>СГ 04</w:t>
      </w:r>
      <w:r>
        <w:rPr>
          <w:rFonts w:ascii="Times New Roman" w:hAnsi="Times New Roman" w:cs="Times New Roman"/>
          <w:iCs/>
          <w:sz w:val="24"/>
          <w:szCs w:val="24"/>
        </w:rPr>
        <w:t xml:space="preserve">  Физическая культура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 учебным планом. </w:t>
      </w:r>
    </w:p>
    <w:p w:rsidR="00F44B71" w:rsidRDefault="00F44B71" w:rsidP="00F44B71">
      <w:pPr>
        <w:spacing w:after="0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Видом промежуточной аттестации по итогам 3, 5 и 7 семестра является «зачёт».</w:t>
      </w:r>
    </w:p>
    <w:p w:rsidR="00F44B71" w:rsidRDefault="00F44B71" w:rsidP="00F44B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уровня развития физических качеств занимающихся за 3, 5 и 7  семестр  выставляется по приросту к исходным показателям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F44B71" w:rsidRDefault="00F44B71" w:rsidP="00F44B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этого организуется тестирование в контрольных точках</w:t>
      </w:r>
      <w:r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:rsidR="00F44B71" w:rsidRDefault="00F44B71" w:rsidP="00F44B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входе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начало учебного года;</w:t>
      </w:r>
    </w:p>
    <w:p w:rsidR="00F44B71" w:rsidRDefault="00F44B71" w:rsidP="00F44B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В конце </w:t>
      </w:r>
      <w:r>
        <w:rPr>
          <w:rFonts w:ascii="Times New Roman" w:hAnsi="Times New Roman" w:cs="Times New Roman"/>
          <w:sz w:val="24"/>
          <w:szCs w:val="24"/>
        </w:rPr>
        <w:t>3, 5 и 7 семестра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:rsidR="00F44B71" w:rsidRDefault="00F44B71" w:rsidP="00F44B71">
      <w:pPr>
        <w:pStyle w:val="afa"/>
        <w:spacing w:before="0" w:after="0"/>
        <w:ind w:firstLine="708"/>
        <w:rPr>
          <w:iCs/>
        </w:rPr>
      </w:pPr>
      <w:r>
        <w:rPr>
          <w:iCs/>
        </w:rPr>
        <w:t>Промежуточная  аттестация по завершению освоения учебной дисциплины Физическая культура в 4, 6 и 8 семестре проводится в форме дифференцированного зачета   (средний балл по контрольным тестам 4, 6 и 8  семестра).</w:t>
      </w:r>
    </w:p>
    <w:p w:rsidR="00F44B71" w:rsidRDefault="00F44B71" w:rsidP="00F44B71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Критерием успешности освоения учебного материала обучающегося является экспертная оценка преподавателя регулярности посещения обязательных учебных занятий и результатов соответствующих тестов</w:t>
      </w:r>
    </w:p>
    <w:p w:rsidR="00F44B71" w:rsidRDefault="00663BB6" w:rsidP="000752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4F3D98" w:rsidRPr="00075267" w:rsidRDefault="00663BB6" w:rsidP="0007526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75267">
        <w:rPr>
          <w:rFonts w:ascii="Times New Roman" w:hAnsi="Times New Roman" w:cs="Times New Roman"/>
          <w:b/>
          <w:bCs/>
        </w:rPr>
        <w:lastRenderedPageBreak/>
        <w:t>4. КОНТРОЛЬ И ОЦЕНКА РЕЗУЛЬТАТОВ ОСВОЕНИЯ УЧЕБНОЙ</w:t>
      </w:r>
      <w:r w:rsidR="00075267" w:rsidRPr="00075267">
        <w:rPr>
          <w:rFonts w:ascii="Times New Roman" w:hAnsi="Times New Roman" w:cs="Times New Roman"/>
          <w:b/>
          <w:bCs/>
        </w:rPr>
        <w:t xml:space="preserve"> ДИСЦИПЛИН</w:t>
      </w:r>
      <w:r w:rsidR="00075267">
        <w:rPr>
          <w:rFonts w:ascii="Times New Roman" w:hAnsi="Times New Roman" w:cs="Times New Roman"/>
          <w:b/>
          <w:bCs/>
        </w:rPr>
        <w:t>Ы</w:t>
      </w:r>
    </w:p>
    <w:tbl>
      <w:tblPr>
        <w:tblStyle w:val="af8"/>
        <w:tblpPr w:leftFromText="180" w:rightFromText="180" w:horzAnchor="margin" w:tblpXSpec="center" w:tblpY="822"/>
        <w:tblW w:w="0" w:type="auto"/>
        <w:tblLook w:val="04A0"/>
      </w:tblPr>
      <w:tblGrid>
        <w:gridCol w:w="3190"/>
        <w:gridCol w:w="3190"/>
        <w:gridCol w:w="3191"/>
      </w:tblGrid>
      <w:tr w:rsidR="004F3D98" w:rsidRPr="00067722" w:rsidTr="000A5107">
        <w:tc>
          <w:tcPr>
            <w:tcW w:w="3190" w:type="dxa"/>
          </w:tcPr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Результаты обучения (У</w:t>
            </w:r>
            <w:proofErr w:type="gramStart"/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,З</w:t>
            </w:r>
            <w:proofErr w:type="gramEnd"/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,ОК,ЛР)</w:t>
            </w:r>
          </w:p>
        </w:tc>
        <w:tc>
          <w:tcPr>
            <w:tcW w:w="3190" w:type="dxa"/>
          </w:tcPr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Показатели оценки результатов</w:t>
            </w:r>
          </w:p>
        </w:tc>
        <w:tc>
          <w:tcPr>
            <w:tcW w:w="3191" w:type="dxa"/>
          </w:tcPr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4F3D98" w:rsidRPr="00067722" w:rsidTr="000A5107">
        <w:tc>
          <w:tcPr>
            <w:tcW w:w="9571" w:type="dxa"/>
            <w:gridSpan w:val="3"/>
          </w:tcPr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</w:tr>
      <w:tr w:rsidR="004F3D98" w:rsidRPr="00067722" w:rsidTr="000A5107">
        <w:tc>
          <w:tcPr>
            <w:tcW w:w="3190" w:type="dxa"/>
          </w:tcPr>
          <w:p w:rsidR="004F3D98" w:rsidRPr="00067722" w:rsidRDefault="004F3D98" w:rsidP="00F44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У1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физкультурно-оздоровительную деятельность для укрепления </w:t>
            </w:r>
            <w:r>
              <w:rPr>
                <w:rFonts w:ascii="Times New Roman" w:hAnsi="Times New Roman" w:cs="Times New Roman"/>
                <w:w w:val="98"/>
                <w:sz w:val="24"/>
                <w:szCs w:val="24"/>
              </w:rPr>
              <w:t xml:space="preserve">здоровья,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достижения жизненных и профессиональных целей;</w:t>
            </w:r>
          </w:p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04,08</w:t>
            </w:r>
          </w:p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9,19</w:t>
            </w: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4F3D98" w:rsidRPr="00510013" w:rsidRDefault="004F3D98" w:rsidP="000A51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013">
              <w:rPr>
                <w:rStyle w:val="9pt"/>
                <w:rFonts w:eastAsia="Calibri"/>
                <w:b w:val="0"/>
                <w:sz w:val="24"/>
                <w:szCs w:val="24"/>
              </w:rPr>
              <w:t>Способность организации самостоятельных занятий физическими упражнениями различной направленности с использованием знания особенно</w:t>
            </w:r>
            <w:r w:rsidRPr="00510013">
              <w:rPr>
                <w:rStyle w:val="9pt"/>
                <w:rFonts w:eastAsia="Calibri"/>
                <w:b w:val="0"/>
                <w:sz w:val="24"/>
                <w:szCs w:val="24"/>
              </w:rPr>
              <w:softHyphen/>
              <w:t>стей самостоятельных занятий для юношей и девушек</w:t>
            </w:r>
          </w:p>
        </w:tc>
        <w:tc>
          <w:tcPr>
            <w:tcW w:w="3191" w:type="dxa"/>
          </w:tcPr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Оценка подготовленных студентом фрагментов занятий с обоснованием целесообразности использования средств физической культуры, режимов нагрузки и отдыха.</w:t>
            </w:r>
          </w:p>
        </w:tc>
      </w:tr>
      <w:tr w:rsidR="004F3D98" w:rsidRPr="00067722" w:rsidTr="004F3D98">
        <w:trPr>
          <w:trHeight w:val="8849"/>
        </w:trPr>
        <w:tc>
          <w:tcPr>
            <w:tcW w:w="3190" w:type="dxa"/>
          </w:tcPr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задания, связанные с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самостоятельной разработкой,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подготовкой, проведением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студентом занятий или фрагментов занятий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изучаемым вида</w:t>
            </w:r>
          </w:p>
          <w:p w:rsidR="004F3D98" w:rsidRPr="00067722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04,08</w:t>
            </w:r>
          </w:p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19,21,21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4F3D98" w:rsidRPr="00510013" w:rsidRDefault="004F3D98" w:rsidP="000A51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013">
              <w:rPr>
                <w:rStyle w:val="9pt"/>
                <w:rFonts w:eastAsia="Calibri"/>
                <w:b w:val="0"/>
                <w:sz w:val="24"/>
                <w:szCs w:val="24"/>
              </w:rPr>
              <w:t>Способность организации самостоятельных занятий физическими упражнениями различной направленности с использованием знания особенно</w:t>
            </w:r>
            <w:r w:rsidRPr="00510013">
              <w:rPr>
                <w:rStyle w:val="9pt"/>
                <w:rFonts w:eastAsia="Calibri"/>
                <w:b w:val="0"/>
                <w:sz w:val="24"/>
                <w:szCs w:val="24"/>
              </w:rPr>
              <w:softHyphen/>
              <w:t>стей самостоятельных занятий для юношей и девушек</w:t>
            </w:r>
          </w:p>
        </w:tc>
        <w:tc>
          <w:tcPr>
            <w:tcW w:w="3191" w:type="dxa"/>
          </w:tcPr>
          <w:p w:rsidR="004F3D98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-Оценка техники базовых элементов в баскетболе, волейболе, футболе.</w:t>
            </w:r>
          </w:p>
          <w:p w:rsidR="004F3D98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техники выполнения упражнений по атлетической гимнастике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Оценка техники выполнения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двигательных</w:t>
            </w:r>
            <w:proofErr w:type="gramEnd"/>
          </w:p>
          <w:p w:rsidR="004F3D98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действий по легкой атлетике (проводится в ходе занятий)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технико-тактических действий студентов в ходе проведения контрольных соревнований по спортивным играм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выполнения студентом функций судьи по спортивным играм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самостоятельного проведения студентом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фрагмента занятия с решением задачи по развитию физического качества средствами спортивных игр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техники передвижения на лыжах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техники базовых элементов в настольном теннисе.</w:t>
            </w:r>
          </w:p>
          <w:p w:rsidR="004F3D98" w:rsidRPr="00067722" w:rsidRDefault="004F3D98" w:rsidP="004F3D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Контрольный тест.</w:t>
            </w:r>
          </w:p>
        </w:tc>
      </w:tr>
      <w:tr w:rsidR="004F3D98" w:rsidRPr="00067722" w:rsidTr="000A5107">
        <w:tc>
          <w:tcPr>
            <w:tcW w:w="3190" w:type="dxa"/>
          </w:tcPr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3190" w:type="dxa"/>
          </w:tcPr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D98" w:rsidRPr="00067722" w:rsidTr="000A5107">
        <w:tc>
          <w:tcPr>
            <w:tcW w:w="3190" w:type="dxa"/>
          </w:tcPr>
          <w:p w:rsidR="004F3D98" w:rsidRPr="00302171" w:rsidRDefault="004F3D98" w:rsidP="000A5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71"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 w:rsidRPr="00302171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302171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роли физической культур</w:t>
            </w:r>
            <w:r w:rsidRPr="00302171">
              <w:rPr>
                <w:rFonts w:ascii="Times New Roman" w:hAnsi="Times New Roman" w:cs="Times New Roman"/>
                <w:sz w:val="24"/>
                <w:szCs w:val="24"/>
              </w:rPr>
              <w:t xml:space="preserve"> в общекультурном, профессиональном и социальном развитии человека; </w:t>
            </w:r>
          </w:p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r w:rsidR="002D69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04,08</w:t>
            </w:r>
          </w:p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9,19</w:t>
            </w:r>
          </w:p>
        </w:tc>
        <w:tc>
          <w:tcPr>
            <w:tcW w:w="3190" w:type="dxa"/>
          </w:tcPr>
          <w:p w:rsidR="004F3D98" w:rsidRPr="00510013" w:rsidRDefault="004F3D98" w:rsidP="000A51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013">
              <w:rPr>
                <w:rStyle w:val="9pt"/>
                <w:rFonts w:eastAsia="Calibri"/>
                <w:b w:val="0"/>
                <w:sz w:val="24"/>
                <w:szCs w:val="24"/>
              </w:rPr>
              <w:lastRenderedPageBreak/>
              <w:t>Использование и оценка показателей функцио</w:t>
            </w:r>
            <w:r w:rsidRPr="00510013">
              <w:rPr>
                <w:rStyle w:val="9pt"/>
                <w:rFonts w:eastAsia="Calibri"/>
                <w:b w:val="0"/>
                <w:sz w:val="24"/>
                <w:szCs w:val="24"/>
              </w:rPr>
              <w:softHyphen/>
              <w:t>нальных проб, упражнений-тестов для оценки физического раз</w:t>
            </w:r>
            <w:r w:rsidRPr="00510013">
              <w:rPr>
                <w:rStyle w:val="9pt"/>
                <w:rFonts w:eastAsia="Calibri"/>
                <w:b w:val="0"/>
                <w:sz w:val="24"/>
                <w:szCs w:val="24"/>
              </w:rPr>
              <w:softHyphen/>
              <w:t xml:space="preserve">вития, </w:t>
            </w:r>
            <w:r w:rsidRPr="00510013">
              <w:rPr>
                <w:rStyle w:val="9pt"/>
                <w:rFonts w:eastAsia="Calibri"/>
                <w:b w:val="0"/>
                <w:sz w:val="24"/>
                <w:szCs w:val="24"/>
              </w:rPr>
              <w:lastRenderedPageBreak/>
              <w:t>телосложения, функционального состояния организма, физической подготовленности. Проведение коррекции в содержание занятий физическими упражнениями и спортом по результатам показателей контроля.</w:t>
            </w:r>
          </w:p>
        </w:tc>
        <w:tc>
          <w:tcPr>
            <w:tcW w:w="3191" w:type="dxa"/>
          </w:tcPr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 xml:space="preserve">Оценка подготовленных студентом фрагментов занятий с обоснованием целесообразности использования средств </w:t>
            </w:r>
            <w:r w:rsidRPr="000677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физической культуры, режимов нагрузки и отдыха</w:t>
            </w:r>
          </w:p>
        </w:tc>
      </w:tr>
      <w:tr w:rsidR="004F3D98" w:rsidRPr="00067722" w:rsidTr="000A5107">
        <w:tc>
          <w:tcPr>
            <w:tcW w:w="3190" w:type="dxa"/>
          </w:tcPr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З.2 основы здорового образа жизни  </w:t>
            </w:r>
          </w:p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2D69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04,08</w:t>
            </w:r>
          </w:p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19,21,22</w:t>
            </w:r>
          </w:p>
        </w:tc>
        <w:tc>
          <w:tcPr>
            <w:tcW w:w="3190" w:type="dxa"/>
          </w:tcPr>
          <w:p w:rsidR="004F3D98" w:rsidRPr="00510013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01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Совокупность факторов, определяющих состояние здоровья. Роль регулярных занятий физическими упражнениями в формировании и поддержании здоровья. Компоненты здорового образа жизни. Роль и место физической культуры и спорта в формировании здорового образа и стиля жизни. Двигательная активность человека, её влияние на основные органы и системы организма. Норма двигательной активности, гиподинамия и гипокинезия.</w:t>
            </w:r>
          </w:p>
        </w:tc>
        <w:tc>
          <w:tcPr>
            <w:tcW w:w="3191" w:type="dxa"/>
          </w:tcPr>
          <w:p w:rsidR="004F3D98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Оценка техники базовых элементов в баскетболе,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волейболе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утболе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3D98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техники выполнения упражнений по атлетической гимнастике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Оценка техники выполнения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двигательных</w:t>
            </w:r>
            <w:proofErr w:type="gramEnd"/>
          </w:p>
          <w:p w:rsidR="004F3D98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действий по легкой атлетике (проводится в ходе занятий)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технико-тактических действий студентов в ходе проведения контрольных соревнований по спортивным играм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выполнения студентом функций судьи по спортивным играм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самостоятельного проведения студентом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фрагмента занятия с решением задачи по развитию физического качества средствами спортивных игр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техники передвижения на лыжах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техники базовых элементов в настольном теннисе.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Оценка техники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изученных</w:t>
            </w:r>
            <w:proofErr w:type="gramEnd"/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двигательных действий отдельно по видам подготовки: строевой, физической.</w:t>
            </w:r>
          </w:p>
          <w:p w:rsidR="004F3D98" w:rsidRPr="00067722" w:rsidRDefault="004F3D98" w:rsidP="005100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Контрольный тест.</w:t>
            </w:r>
          </w:p>
        </w:tc>
      </w:tr>
    </w:tbl>
    <w:p w:rsidR="004F3D98" w:rsidRDefault="004F3D98" w:rsidP="00663BB6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</w:p>
    <w:p w:rsidR="0082369F" w:rsidRPr="0097565F" w:rsidRDefault="0082369F" w:rsidP="0097565F">
      <w:pPr>
        <w:pStyle w:val="2"/>
        <w:widowControl w:val="0"/>
        <w:spacing w:after="0" w:line="240" w:lineRule="auto"/>
        <w:rPr>
          <w:b/>
        </w:rPr>
      </w:pPr>
      <w:r w:rsidRPr="0097565F">
        <w:rPr>
          <w:b/>
        </w:rPr>
        <w:t>5. Перечень используемых методов обучения:</w:t>
      </w:r>
    </w:p>
    <w:p w:rsidR="0082369F" w:rsidRPr="0097565F" w:rsidRDefault="0082369F" w:rsidP="0082369F">
      <w:pPr>
        <w:pStyle w:val="2"/>
        <w:widowControl w:val="0"/>
        <w:spacing w:after="0" w:line="240" w:lineRule="auto"/>
        <w:jc w:val="both"/>
      </w:pPr>
    </w:p>
    <w:p w:rsidR="0082369F" w:rsidRPr="0097565F" w:rsidRDefault="0082369F" w:rsidP="0082369F">
      <w:pPr>
        <w:pStyle w:val="2"/>
        <w:widowControl w:val="0"/>
        <w:spacing w:after="0" w:line="240" w:lineRule="auto"/>
        <w:jc w:val="both"/>
      </w:pPr>
      <w:r w:rsidRPr="0097565F">
        <w:t xml:space="preserve">5..1 </w:t>
      </w:r>
      <w:proofErr w:type="spellStart"/>
      <w:r w:rsidRPr="0097565F">
        <w:t>Пассивные</w:t>
      </w:r>
      <w:proofErr w:type="gramStart"/>
      <w:r w:rsidRPr="0097565F">
        <w:t>:р</w:t>
      </w:r>
      <w:proofErr w:type="gramEnd"/>
      <w:r w:rsidRPr="0097565F">
        <w:t>ассказ</w:t>
      </w:r>
      <w:proofErr w:type="spellEnd"/>
      <w:r w:rsidRPr="0097565F">
        <w:t>, описание, объяснения, разбор задания, указания, команды.</w:t>
      </w:r>
    </w:p>
    <w:p w:rsidR="004F3D98" w:rsidRDefault="0082369F" w:rsidP="00075267">
      <w:pPr>
        <w:pStyle w:val="2"/>
        <w:widowControl w:val="0"/>
        <w:spacing w:after="0" w:line="240" w:lineRule="auto"/>
        <w:jc w:val="both"/>
        <w:rPr>
          <w:rStyle w:val="17"/>
          <w:b/>
        </w:rPr>
      </w:pPr>
      <w:r w:rsidRPr="0097565F">
        <w:t>5.2 Активные: строго регламентированного упражнения (разучивание по частям, в целом и принудительно облегчающее) и частично регламентированного (</w:t>
      </w:r>
      <w:proofErr w:type="gramStart"/>
      <w:r w:rsidRPr="0097565F">
        <w:t>игровой</w:t>
      </w:r>
      <w:proofErr w:type="gramEnd"/>
      <w:r w:rsidRPr="0097565F">
        <w:t xml:space="preserve"> и соревновательный).</w:t>
      </w:r>
    </w:p>
    <w:sectPr w:rsidR="004F3D98" w:rsidSect="00985F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7A1E" w:rsidRDefault="00887A1E" w:rsidP="00663BB6">
      <w:pPr>
        <w:spacing w:after="0" w:line="240" w:lineRule="auto"/>
      </w:pPr>
      <w:r>
        <w:separator/>
      </w:r>
    </w:p>
  </w:endnote>
  <w:endnote w:type="continuationSeparator" w:id="0">
    <w:p w:rsidR="00887A1E" w:rsidRDefault="00887A1E" w:rsidP="00663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7A1E" w:rsidRDefault="00887A1E" w:rsidP="00663BB6">
      <w:pPr>
        <w:spacing w:after="0" w:line="240" w:lineRule="auto"/>
      </w:pPr>
      <w:r>
        <w:separator/>
      </w:r>
    </w:p>
  </w:footnote>
  <w:footnote w:type="continuationSeparator" w:id="0">
    <w:p w:rsidR="00887A1E" w:rsidRDefault="00887A1E" w:rsidP="00663BB6">
      <w:pPr>
        <w:spacing w:after="0" w:line="240" w:lineRule="auto"/>
      </w:pPr>
      <w:r>
        <w:continuationSeparator/>
      </w:r>
    </w:p>
  </w:footnote>
  <w:footnote w:id="1">
    <w:p w:rsidR="003412F2" w:rsidRPr="00E84CA7" w:rsidRDefault="003412F2" w:rsidP="00E84CA7">
      <w:pPr>
        <w:pStyle w:val="ab"/>
        <w:rPr>
          <w:szCs w:val="18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7715C"/>
    <w:multiLevelType w:val="hybridMultilevel"/>
    <w:tmpl w:val="61626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A45177"/>
    <w:multiLevelType w:val="hybridMultilevel"/>
    <w:tmpl w:val="4BB0EF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131C26"/>
    <w:multiLevelType w:val="hybridMultilevel"/>
    <w:tmpl w:val="4E44D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116BBE"/>
    <w:multiLevelType w:val="hybridMultilevel"/>
    <w:tmpl w:val="4E44D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0812E6"/>
    <w:multiLevelType w:val="hybridMultilevel"/>
    <w:tmpl w:val="80E8E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64C203B"/>
    <w:multiLevelType w:val="hybridMultilevel"/>
    <w:tmpl w:val="443887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E916372"/>
    <w:multiLevelType w:val="multilevel"/>
    <w:tmpl w:val="A35ECB5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69" w:hanging="360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2847" w:hanging="72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625" w:hanging="108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403" w:hanging="1440"/>
      </w:pPr>
    </w:lvl>
    <w:lvl w:ilvl="8">
      <w:start w:val="1"/>
      <w:numFmt w:val="decimal"/>
      <w:lvlText w:val="%1.%2.%3.%4.%5.%6.%7.%8.%9"/>
      <w:lvlJc w:val="left"/>
      <w:pPr>
        <w:ind w:left="7472" w:hanging="180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BB6"/>
    <w:rsid w:val="000034AB"/>
    <w:rsid w:val="00051140"/>
    <w:rsid w:val="00075267"/>
    <w:rsid w:val="00093E67"/>
    <w:rsid w:val="000A5107"/>
    <w:rsid w:val="000C5B44"/>
    <w:rsid w:val="00127634"/>
    <w:rsid w:val="001362B2"/>
    <w:rsid w:val="0019568C"/>
    <w:rsid w:val="001B34E2"/>
    <w:rsid w:val="001E2809"/>
    <w:rsid w:val="00206DCF"/>
    <w:rsid w:val="0025338C"/>
    <w:rsid w:val="00272EFD"/>
    <w:rsid w:val="00291E91"/>
    <w:rsid w:val="002B6A96"/>
    <w:rsid w:val="002D6915"/>
    <w:rsid w:val="002E4A6C"/>
    <w:rsid w:val="00315A76"/>
    <w:rsid w:val="003412F2"/>
    <w:rsid w:val="00353A13"/>
    <w:rsid w:val="003950F2"/>
    <w:rsid w:val="003F3FB8"/>
    <w:rsid w:val="00406303"/>
    <w:rsid w:val="00411B69"/>
    <w:rsid w:val="00424E48"/>
    <w:rsid w:val="00427BC1"/>
    <w:rsid w:val="00432C01"/>
    <w:rsid w:val="0048173D"/>
    <w:rsid w:val="0049533C"/>
    <w:rsid w:val="004E5834"/>
    <w:rsid w:val="004F3D98"/>
    <w:rsid w:val="004F65EA"/>
    <w:rsid w:val="00502A7E"/>
    <w:rsid w:val="00510013"/>
    <w:rsid w:val="0051732E"/>
    <w:rsid w:val="005241CA"/>
    <w:rsid w:val="00537859"/>
    <w:rsid w:val="005462F8"/>
    <w:rsid w:val="005D45A2"/>
    <w:rsid w:val="005F7DAD"/>
    <w:rsid w:val="00663BB6"/>
    <w:rsid w:val="00663E4A"/>
    <w:rsid w:val="006658C5"/>
    <w:rsid w:val="006667B0"/>
    <w:rsid w:val="00666CC4"/>
    <w:rsid w:val="006936B2"/>
    <w:rsid w:val="00717195"/>
    <w:rsid w:val="0073114E"/>
    <w:rsid w:val="00781C20"/>
    <w:rsid w:val="0082369F"/>
    <w:rsid w:val="00834464"/>
    <w:rsid w:val="00861E15"/>
    <w:rsid w:val="008654A2"/>
    <w:rsid w:val="00887A1E"/>
    <w:rsid w:val="00897263"/>
    <w:rsid w:val="008C414B"/>
    <w:rsid w:val="008F0E20"/>
    <w:rsid w:val="009072D6"/>
    <w:rsid w:val="00926067"/>
    <w:rsid w:val="00926754"/>
    <w:rsid w:val="0097565F"/>
    <w:rsid w:val="00985F9B"/>
    <w:rsid w:val="009B7BE8"/>
    <w:rsid w:val="009C2191"/>
    <w:rsid w:val="009E6352"/>
    <w:rsid w:val="009F7926"/>
    <w:rsid w:val="00A119AA"/>
    <w:rsid w:val="00A63FD5"/>
    <w:rsid w:val="00A727F6"/>
    <w:rsid w:val="00AB708F"/>
    <w:rsid w:val="00B1391B"/>
    <w:rsid w:val="00B33444"/>
    <w:rsid w:val="00B3731B"/>
    <w:rsid w:val="00B45055"/>
    <w:rsid w:val="00B849F1"/>
    <w:rsid w:val="00BD41F2"/>
    <w:rsid w:val="00C1118A"/>
    <w:rsid w:val="00C50301"/>
    <w:rsid w:val="00C74F00"/>
    <w:rsid w:val="00CB4DBE"/>
    <w:rsid w:val="00D16EA6"/>
    <w:rsid w:val="00D643AE"/>
    <w:rsid w:val="00D675D7"/>
    <w:rsid w:val="00DD4B82"/>
    <w:rsid w:val="00DD4CDC"/>
    <w:rsid w:val="00E424A5"/>
    <w:rsid w:val="00E51DBF"/>
    <w:rsid w:val="00E63C77"/>
    <w:rsid w:val="00E84CA7"/>
    <w:rsid w:val="00E957C2"/>
    <w:rsid w:val="00EB1C79"/>
    <w:rsid w:val="00EC466F"/>
    <w:rsid w:val="00ED1F46"/>
    <w:rsid w:val="00EE7321"/>
    <w:rsid w:val="00F44B71"/>
    <w:rsid w:val="00F52A80"/>
    <w:rsid w:val="00FB5AC8"/>
    <w:rsid w:val="00FF17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Table Grid 1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BB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63BB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3B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3">
    <w:name w:val="Hyperlink"/>
    <w:basedOn w:val="a0"/>
    <w:semiHidden/>
    <w:unhideWhenUsed/>
    <w:rsid w:val="00663BB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63BB6"/>
    <w:rPr>
      <w:color w:val="800080" w:themeColor="followedHyperlink"/>
      <w:u w:val="single"/>
    </w:rPr>
  </w:style>
  <w:style w:type="paragraph" w:styleId="a5">
    <w:name w:val="No Spacing"/>
    <w:uiPriority w:val="1"/>
    <w:qFormat/>
    <w:rsid w:val="00663B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1">
    <w:name w:val="Обычный1"/>
    <w:qFormat/>
    <w:rsid w:val="00663BB6"/>
    <w:pPr>
      <w:suppressAutoHyphens/>
      <w:spacing w:line="244" w:lineRule="auto"/>
    </w:pPr>
    <w:rPr>
      <w:rFonts w:ascii="Cambria" w:eastAsia="Calibri" w:hAnsi="Cambria" w:cs="Times New Roman"/>
      <w:lang w:eastAsia="ru-RU"/>
    </w:rPr>
  </w:style>
  <w:style w:type="paragraph" w:customStyle="1" w:styleId="12">
    <w:name w:val="Абзац списка1"/>
    <w:basedOn w:val="11"/>
    <w:uiPriority w:val="99"/>
    <w:qFormat/>
    <w:rsid w:val="00663BB6"/>
    <w:pPr>
      <w:suppressAutoHyphens w:val="0"/>
      <w:spacing w:line="276" w:lineRule="auto"/>
      <w:ind w:left="720"/>
    </w:pPr>
    <w:rPr>
      <w:rFonts w:ascii="Calibri" w:hAnsi="Calibri" w:cs="Calibri"/>
    </w:rPr>
  </w:style>
  <w:style w:type="paragraph" w:customStyle="1" w:styleId="TableParagraph">
    <w:name w:val="Table Paragraph"/>
    <w:basedOn w:val="11"/>
    <w:uiPriority w:val="1"/>
    <w:qFormat/>
    <w:rsid w:val="00663BB6"/>
    <w:pPr>
      <w:widowControl w:val="0"/>
      <w:suppressAutoHyphens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paragraph" w:customStyle="1" w:styleId="Style1">
    <w:name w:val="Style1"/>
    <w:basedOn w:val="11"/>
    <w:uiPriority w:val="99"/>
    <w:rsid w:val="00663BB6"/>
    <w:pPr>
      <w:widowControl w:val="0"/>
      <w:autoSpaceDE w:val="0"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3">
    <w:name w:val="Текст1"/>
    <w:basedOn w:val="11"/>
    <w:rsid w:val="00663BB6"/>
    <w:pPr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21">
    <w:name w:val="Основной текст 21"/>
    <w:basedOn w:val="11"/>
    <w:rsid w:val="00663BB6"/>
    <w:pPr>
      <w:suppressAutoHyphens w:val="0"/>
      <w:spacing w:after="0" w:line="360" w:lineRule="exact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character" w:styleId="a6">
    <w:name w:val="footnote reference"/>
    <w:uiPriority w:val="99"/>
    <w:semiHidden/>
    <w:unhideWhenUsed/>
    <w:rsid w:val="00663BB6"/>
    <w:rPr>
      <w:rFonts w:ascii="Times New Roman" w:hAnsi="Times New Roman" w:cs="Times New Roman" w:hint="default"/>
      <w:vertAlign w:val="superscript"/>
    </w:rPr>
  </w:style>
  <w:style w:type="character" w:customStyle="1" w:styleId="2Georgia">
    <w:name w:val="Основной текст (2) + Georgia"/>
    <w:aliases w:val="9 pt,Полужирный,Основной текст + 9 pt"/>
    <w:basedOn w:val="a0"/>
    <w:rsid w:val="00663BB6"/>
    <w:rPr>
      <w:rFonts w:ascii="Georgia" w:eastAsia="Georgia" w:hAnsi="Georgia" w:cs="Georgia" w:hint="default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effect w:val="none"/>
      <w:lang w:val="ru-RU" w:eastAsia="ru-RU" w:bidi="ru-RU"/>
    </w:rPr>
  </w:style>
  <w:style w:type="paragraph" w:styleId="a7">
    <w:name w:val="Body Text"/>
    <w:basedOn w:val="11"/>
    <w:link w:val="14"/>
    <w:unhideWhenUsed/>
    <w:rsid w:val="00663BB6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0"/>
    <w:semiHidden/>
    <w:rsid w:val="00663BB6"/>
    <w:rPr>
      <w:rFonts w:eastAsiaTheme="minorEastAsia"/>
      <w:lang w:eastAsia="ru-RU"/>
    </w:rPr>
  </w:style>
  <w:style w:type="character" w:customStyle="1" w:styleId="14">
    <w:name w:val="Основной текст Знак1"/>
    <w:basedOn w:val="a0"/>
    <w:link w:val="a7"/>
    <w:locked/>
    <w:rsid w:val="00663BB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15"/>
    <w:semiHidden/>
    <w:unhideWhenUsed/>
    <w:rsid w:val="00663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semiHidden/>
    <w:rsid w:val="00663BB6"/>
    <w:rPr>
      <w:rFonts w:eastAsiaTheme="minorEastAsia"/>
      <w:lang w:eastAsia="ru-RU"/>
    </w:rPr>
  </w:style>
  <w:style w:type="character" w:customStyle="1" w:styleId="15">
    <w:name w:val="Нижний колонтитул Знак1"/>
    <w:basedOn w:val="a0"/>
    <w:link w:val="a9"/>
    <w:semiHidden/>
    <w:locked/>
    <w:rsid w:val="00663BB6"/>
    <w:rPr>
      <w:rFonts w:eastAsiaTheme="minorEastAsia"/>
      <w:lang w:eastAsia="ru-RU"/>
    </w:rPr>
  </w:style>
  <w:style w:type="paragraph" w:styleId="ab">
    <w:name w:val="footnote text"/>
    <w:basedOn w:val="11"/>
    <w:link w:val="16"/>
    <w:semiHidden/>
    <w:unhideWhenUsed/>
    <w:rsid w:val="00663BB6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c">
    <w:name w:val="Текст сноски Знак"/>
    <w:basedOn w:val="a0"/>
    <w:uiPriority w:val="99"/>
    <w:semiHidden/>
    <w:rsid w:val="00663BB6"/>
    <w:rPr>
      <w:rFonts w:eastAsiaTheme="minorEastAsia"/>
      <w:sz w:val="20"/>
      <w:szCs w:val="20"/>
      <w:lang w:eastAsia="ru-RU"/>
    </w:rPr>
  </w:style>
  <w:style w:type="character" w:customStyle="1" w:styleId="16">
    <w:name w:val="Текст сноски Знак1"/>
    <w:basedOn w:val="a0"/>
    <w:link w:val="ab"/>
    <w:semiHidden/>
    <w:locked/>
    <w:rsid w:val="00663BB6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663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663BB6"/>
    <w:rPr>
      <w:rFonts w:eastAsiaTheme="minorEastAsia"/>
      <w:lang w:eastAsia="ru-RU"/>
    </w:rPr>
  </w:style>
  <w:style w:type="paragraph" w:styleId="af">
    <w:name w:val="Balloon Text"/>
    <w:basedOn w:val="a"/>
    <w:link w:val="af0"/>
    <w:semiHidden/>
    <w:unhideWhenUsed/>
    <w:rsid w:val="00663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663BB6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7">
    <w:name w:val="Основной шрифт абзаца1"/>
    <w:rsid w:val="00663BB6"/>
  </w:style>
  <w:style w:type="paragraph" w:styleId="2">
    <w:name w:val="Body Text 2"/>
    <w:basedOn w:val="11"/>
    <w:link w:val="20"/>
    <w:unhideWhenUsed/>
    <w:rsid w:val="00663BB6"/>
    <w:pPr>
      <w:suppressAutoHyphens w:val="0"/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663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 Indent"/>
    <w:basedOn w:val="a"/>
    <w:link w:val="af2"/>
    <w:semiHidden/>
    <w:unhideWhenUsed/>
    <w:rsid w:val="00663BB6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semiHidden/>
    <w:rsid w:val="00663BB6"/>
    <w:rPr>
      <w:rFonts w:eastAsiaTheme="minorEastAsia"/>
      <w:lang w:eastAsia="ru-RU"/>
    </w:rPr>
  </w:style>
  <w:style w:type="character" w:customStyle="1" w:styleId="af3">
    <w:name w:val="Символ сноски"/>
    <w:rsid w:val="00663BB6"/>
    <w:rPr>
      <w:vertAlign w:val="superscript"/>
    </w:rPr>
  </w:style>
  <w:style w:type="paragraph" w:styleId="3">
    <w:name w:val="Body Text 3"/>
    <w:basedOn w:val="a"/>
    <w:link w:val="30"/>
    <w:semiHidden/>
    <w:unhideWhenUsed/>
    <w:rsid w:val="00663BB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663BB6"/>
    <w:rPr>
      <w:rFonts w:eastAsiaTheme="minorEastAsia"/>
      <w:sz w:val="16"/>
      <w:szCs w:val="16"/>
      <w:lang w:eastAsia="ru-RU"/>
    </w:rPr>
  </w:style>
  <w:style w:type="paragraph" w:styleId="af4">
    <w:name w:val="Document Map"/>
    <w:basedOn w:val="a"/>
    <w:link w:val="af5"/>
    <w:semiHidden/>
    <w:unhideWhenUsed/>
    <w:rsid w:val="00663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semiHidden/>
    <w:rsid w:val="00663BB6"/>
    <w:rPr>
      <w:rFonts w:ascii="Tahoma" w:eastAsiaTheme="minorEastAsia" w:hAnsi="Tahoma" w:cs="Tahoma"/>
      <w:sz w:val="16"/>
      <w:szCs w:val="16"/>
      <w:lang w:eastAsia="ru-RU"/>
    </w:rPr>
  </w:style>
  <w:style w:type="paragraph" w:styleId="af6">
    <w:name w:val="Title"/>
    <w:basedOn w:val="a"/>
    <w:next w:val="a"/>
    <w:link w:val="af7"/>
    <w:qFormat/>
    <w:rsid w:val="00663BB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7">
    <w:name w:val="Название Знак"/>
    <w:basedOn w:val="a0"/>
    <w:link w:val="af6"/>
    <w:rsid w:val="00663BB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table" w:styleId="18">
    <w:name w:val="Table Grid 1"/>
    <w:basedOn w:val="a1"/>
    <w:semiHidden/>
    <w:unhideWhenUsed/>
    <w:rsid w:val="00663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8">
    <w:name w:val="Table Grid"/>
    <w:basedOn w:val="a1"/>
    <w:uiPriority w:val="59"/>
    <w:rsid w:val="00663B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663BB6"/>
    <w:pPr>
      <w:widowControl w:val="0"/>
      <w:autoSpaceDE w:val="0"/>
      <w:autoSpaceDN w:val="0"/>
      <w:spacing w:after="0" w:line="240" w:lineRule="auto"/>
    </w:pPr>
    <w:rPr>
      <w:rFonts w:eastAsiaTheme="minorEastAsia"/>
      <w:lang w:val="en-US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9">
    <w:name w:val="List Paragraph"/>
    <w:basedOn w:val="11"/>
    <w:uiPriority w:val="99"/>
    <w:qFormat/>
    <w:rsid w:val="00663BB6"/>
    <w:pPr>
      <w:suppressAutoHyphens w:val="0"/>
      <w:spacing w:line="276" w:lineRule="auto"/>
      <w:ind w:left="720"/>
      <w:contextualSpacing/>
    </w:pPr>
    <w:rPr>
      <w:rFonts w:asciiTheme="minorHAnsi" w:eastAsiaTheme="minorEastAsia" w:hAnsiTheme="minorHAnsi" w:cstheme="minorBidi"/>
    </w:rPr>
  </w:style>
  <w:style w:type="paragraph" w:styleId="afa">
    <w:name w:val="Normal (Web)"/>
    <w:basedOn w:val="11"/>
    <w:unhideWhenUsed/>
    <w:rsid w:val="00663BB6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A727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9pt">
    <w:name w:val="Основной текст + 9 pt;Полужирный"/>
    <w:rsid w:val="004F3D98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vertAlign w:val="baseline"/>
      <w:lang w:val="ru-RU"/>
    </w:rPr>
  </w:style>
  <w:style w:type="paragraph" w:styleId="afb">
    <w:name w:val="Plain Text"/>
    <w:basedOn w:val="a"/>
    <w:link w:val="afc"/>
    <w:rsid w:val="000A5107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c">
    <w:name w:val="Текст Знак"/>
    <w:basedOn w:val="a0"/>
    <w:link w:val="afb"/>
    <w:rsid w:val="000A510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5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-sports.com/sports" TargetMode="External"/><Relationship Id="rId13" Type="http://schemas.openxmlformats.org/officeDocument/2006/relationships/hyperlink" Target="https://e.lanbook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mczd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library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onsult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indload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0E57B-FE9A-466F-AEA0-719999372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713</TotalTime>
  <Pages>1</Pages>
  <Words>5134</Words>
  <Characters>29266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Smolyanskaya</dc:creator>
  <cp:lastModifiedBy>1</cp:lastModifiedBy>
  <cp:revision>53</cp:revision>
  <dcterms:created xsi:type="dcterms:W3CDTF">2006-01-13T20:20:00Z</dcterms:created>
  <dcterms:modified xsi:type="dcterms:W3CDTF">2026-03-23T18:28:00Z</dcterms:modified>
</cp:coreProperties>
</file>