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72" w:rsidRDefault="003D7B72" w:rsidP="003D7B72">
      <w:pPr>
        <w:pageBreakBefore/>
        <w:widowControl/>
        <w:spacing w:line="360" w:lineRule="exact"/>
        <w:ind w:left="70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программы </w:t>
      </w:r>
    </w:p>
    <w:p w:rsidR="003D7B72" w:rsidRDefault="003D7B72" w:rsidP="003D7B72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Дополнительная профессиональная программа профессиональной переподготовки «Управление персоналом» (далее – программа) разработана в соответствии с требованиями приказа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3D7B72" w:rsidRDefault="003D7B72" w:rsidP="003D7B72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:rsidR="003D7B72" w:rsidRDefault="003D7B72" w:rsidP="003D7B72">
      <w:pPr>
        <w:widowControl/>
        <w:spacing w:line="360" w:lineRule="exact"/>
        <w:ind w:firstLine="709"/>
        <w:jc w:val="left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1.1.Цель реализации программы</w:t>
      </w:r>
    </w:p>
    <w:p w:rsidR="003D7B72" w:rsidRDefault="003D7B72" w:rsidP="003D7B72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Цель: формирование у слушателей профессиональных компетенций, необходимых для профессиональной деятельности в области управления персоналом.</w:t>
      </w:r>
    </w:p>
    <w:p w:rsidR="003D7B72" w:rsidRPr="009231E2" w:rsidRDefault="003D7B72" w:rsidP="003D7B7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1E2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 </w:t>
      </w:r>
    </w:p>
    <w:p w:rsidR="003D7B72" w:rsidRDefault="003D7B72" w:rsidP="003D7B7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E2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05">
        <w:rPr>
          <w:rFonts w:ascii="Times New Roman" w:hAnsi="Times New Roman" w:cs="Times New Roman"/>
          <w:b/>
          <w:sz w:val="28"/>
          <w:szCs w:val="28"/>
        </w:rPr>
        <w:t xml:space="preserve">Областью профессиональной деятельности </w:t>
      </w:r>
    </w:p>
    <w:p w:rsidR="003D7B72" w:rsidRPr="006169CE" w:rsidRDefault="003D7B72" w:rsidP="003D7B7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CE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включает: кадровое планирование и маркетинг персонала; найм, прием, оценку, аудит, контроллинг и учет персонала; социализацию, профориентацию, адаптацию и аттестацию персонала; трудовые отношения; управление этическими нормами поведения, организационной культурой, конфликтами и стрессами; управление занятостью; организацию, нормирование, регламентацию, безопасность, условия и дисциплину труда; развитие персонала: обучение, в том числе повышение квалификации и профессиональную переподготовку, стажировку, управление деловой карьерой и служебно-профессиональным продвижением, управление кадровым резервом; мотивацию и стимулирование персонала, в том числе оплату труда; социальное развитие персонала; работу с высвобождающимся персоналом; организационное проектирование, формирование и развитие системы управления персоналом, в т.ч. ее организационной структуры; кадровое, нормативно-методическое, делопроизводственное, правовое и информационное обеспечение системы управления персоналом; управленческий (в т.ч. кадровый) консалтинг.</w:t>
      </w:r>
    </w:p>
    <w:p w:rsidR="003D7B72" w:rsidRPr="00521C05" w:rsidRDefault="003D7B72" w:rsidP="003D7B7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Pr="00521C05">
        <w:rPr>
          <w:rFonts w:ascii="Times New Roman" w:hAnsi="Times New Roman" w:cs="Times New Roman"/>
          <w:b/>
          <w:sz w:val="28"/>
          <w:szCs w:val="28"/>
        </w:rPr>
        <w:t xml:space="preserve"> Объектами профессиональной деятельности</w:t>
      </w:r>
    </w:p>
    <w:p w:rsidR="003D7B72" w:rsidRDefault="003D7B72" w:rsidP="003D7B7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выпускника являются: службы управления персоналом организаций любой организационно-правовой формы в промышленности, торговле, на транспорте, в банковской, страховой, туристической и других сферах деятельности; службы управления персоналом государственных и муниципальных органов управления; службы занятости и социальной защиты населения регионов и городов, кадровые агентства; организации, специализирующиеся на управленческом и кадровом консалтинге и аудите.</w:t>
      </w:r>
    </w:p>
    <w:p w:rsidR="003D7B72" w:rsidRDefault="003D7B72" w:rsidP="003D7B7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B72" w:rsidRPr="009231E2" w:rsidRDefault="003D7B72" w:rsidP="003D7B72">
      <w:pPr>
        <w:widowControl/>
        <w:suppressAutoHyphens w:val="0"/>
        <w:spacing w:line="360" w:lineRule="exact"/>
        <w:ind w:firstLine="709"/>
        <w:jc w:val="both"/>
        <w:textAlignment w:val="auto"/>
        <w:rPr>
          <w:b/>
          <w:sz w:val="28"/>
          <w:szCs w:val="28"/>
        </w:rPr>
      </w:pPr>
      <w:r w:rsidRPr="009231E2">
        <w:rPr>
          <w:b/>
          <w:sz w:val="28"/>
          <w:szCs w:val="28"/>
        </w:rPr>
        <w:lastRenderedPageBreak/>
        <w:t>В) Виды профессиональной деятельности</w:t>
      </w:r>
    </w:p>
    <w:p w:rsidR="003D7B72" w:rsidRDefault="003D7B72" w:rsidP="003D7B72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ar-SA" w:bidi="ar-SA"/>
        </w:rPr>
      </w:pPr>
      <w:r>
        <w:rPr>
          <w:sz w:val="28"/>
          <w:szCs w:val="28"/>
        </w:rPr>
        <w:t>В рамках освоения программы слушатели могут готовиться к решению задач профессиональной деятельности следующих видов:</w:t>
      </w:r>
      <w:r>
        <w:rPr>
          <w:rFonts w:ascii="Times New Roman" w:hAnsi="Times New Roman" w:cs="Times New Roman"/>
          <w:bCs/>
          <w:sz w:val="28"/>
          <w:szCs w:val="28"/>
          <w:lang w:eastAsia="ar-SA" w:bidi="ar-SA"/>
        </w:rPr>
        <w:t xml:space="preserve"> </w:t>
      </w:r>
    </w:p>
    <w:p w:rsidR="003D7B72" w:rsidRDefault="003D7B72" w:rsidP="003D7B72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 w:bidi="ar-SA"/>
        </w:rPr>
        <w:t>организационно-управленческая и экономическая;</w:t>
      </w:r>
    </w:p>
    <w:p w:rsidR="003D7B72" w:rsidRDefault="003D7B72" w:rsidP="003D7B72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 w:bidi="ar-SA"/>
        </w:rPr>
        <w:t>информационно-аналитическая;</w:t>
      </w:r>
    </w:p>
    <w:p w:rsidR="003D7B72" w:rsidRDefault="003D7B72" w:rsidP="003D7B72">
      <w:pPr>
        <w:widowControl/>
        <w:suppressAutoHyphens w:val="0"/>
        <w:spacing w:line="360" w:lineRule="exact"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 w:bidi="ar-SA"/>
        </w:rPr>
        <w:t>социально-психологическая;</w:t>
      </w:r>
    </w:p>
    <w:p w:rsidR="003D7B72" w:rsidRDefault="003D7B72" w:rsidP="003D7B72">
      <w:pPr>
        <w:widowControl/>
        <w:suppressAutoHyphens w:val="0"/>
        <w:spacing w:line="360" w:lineRule="exact"/>
        <w:ind w:firstLine="709"/>
        <w:jc w:val="both"/>
        <w:textAlignment w:val="auto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 w:bidi="ar-SA"/>
        </w:rPr>
        <w:t>проектная.</w:t>
      </w:r>
    </w:p>
    <w:p w:rsidR="003D7B72" w:rsidRPr="002C0F33" w:rsidRDefault="003D7B72" w:rsidP="003D7B72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F33">
        <w:rPr>
          <w:rFonts w:ascii="Times New Roman" w:hAnsi="Times New Roman" w:cs="Times New Roman"/>
          <w:b/>
          <w:sz w:val="28"/>
          <w:szCs w:val="28"/>
        </w:rPr>
        <w:t>Г) Выпускник, освоивший программу профессиональной переподготовки, готов решать следующие профессиональные задачи в соответствии с видами профессиональной деятельности, на которые ориентирована программа</w:t>
      </w:r>
    </w:p>
    <w:p w:rsidR="003D7B72" w:rsidRPr="002C0F33" w:rsidRDefault="003D7B72" w:rsidP="003D7B72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AA3AA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Обеспечение эффективного функционирования системы управления персоналом для достижения целей организации</w:t>
      </w:r>
      <w:r w:rsidRPr="002C0F33">
        <w:rPr>
          <w:rFonts w:ascii="Times New Roman" w:hAnsi="Times New Roman" w:cs="Times New Roman"/>
          <w:sz w:val="28"/>
          <w:szCs w:val="28"/>
        </w:rPr>
        <w:t>.</w:t>
      </w:r>
    </w:p>
    <w:p w:rsidR="000D5225" w:rsidRPr="00C86793" w:rsidRDefault="003D7B72" w:rsidP="00C86793">
      <w:bookmarkStart w:id="0" w:name="_GoBack"/>
      <w:bookmarkEnd w:id="0"/>
    </w:p>
    <w:sectPr w:rsidR="000D5225" w:rsidRPr="00C86793" w:rsidSect="00BA5F59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6467"/>
    <w:multiLevelType w:val="multilevel"/>
    <w:tmpl w:val="E68E6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6C012932"/>
    <w:multiLevelType w:val="multilevel"/>
    <w:tmpl w:val="6040D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33"/>
    <w:rsid w:val="00326051"/>
    <w:rsid w:val="003D7B72"/>
    <w:rsid w:val="00401933"/>
    <w:rsid w:val="00415A85"/>
    <w:rsid w:val="00565524"/>
    <w:rsid w:val="005A64B3"/>
    <w:rsid w:val="00753CDD"/>
    <w:rsid w:val="00956942"/>
    <w:rsid w:val="00BA5F59"/>
    <w:rsid w:val="00C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32146-E776-428E-B6E3-29855C6C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59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F59"/>
    <w:rPr>
      <w:rFonts w:cs="Times New Roman"/>
      <w:color w:val="000080"/>
      <w:u w:val="single"/>
    </w:rPr>
  </w:style>
  <w:style w:type="paragraph" w:customStyle="1" w:styleId="ConsPlusNormal">
    <w:name w:val="ConsPlusNormal"/>
    <w:rsid w:val="00BA5F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5A64B3"/>
    <w:pPr>
      <w:widowControl/>
      <w:suppressAutoHyphens w:val="0"/>
      <w:spacing w:before="280" w:after="280" w:line="240" w:lineRule="auto"/>
      <w:jc w:val="left"/>
      <w:textAlignment w:val="auto"/>
    </w:pPr>
    <w:rPr>
      <w:rFonts w:ascii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6</cp:revision>
  <dcterms:created xsi:type="dcterms:W3CDTF">2021-04-05T08:52:00Z</dcterms:created>
  <dcterms:modified xsi:type="dcterms:W3CDTF">2021-04-05T09:21:00Z</dcterms:modified>
</cp:coreProperties>
</file>