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B3" w:rsidRDefault="005A64B3" w:rsidP="005A64B3">
      <w:pPr>
        <w:pageBreakBefore/>
        <w:spacing w:line="360" w:lineRule="exact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программы </w:t>
      </w:r>
    </w:p>
    <w:p w:rsidR="005A64B3" w:rsidRDefault="005A64B3" w:rsidP="005A64B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Дополнительная профессиональная программа профессиональной переподготовки «Организация перевозок и управления на железнодорожном транспорте» (далее – программа) разработана в соответствии с требованиями приказа Министерства образования и науки Российской Федерации от 1 июля 2013 г. 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5A64B3" w:rsidRDefault="005A64B3" w:rsidP="005A64B3">
      <w:pPr>
        <w:ind w:firstLine="567"/>
        <w:jc w:val="both"/>
        <w:rPr>
          <w:sz w:val="28"/>
          <w:szCs w:val="28"/>
          <w:lang w:eastAsia="ar-SA"/>
        </w:rPr>
      </w:pPr>
    </w:p>
    <w:p w:rsidR="005A64B3" w:rsidRDefault="005A64B3" w:rsidP="005A64B3">
      <w:pPr>
        <w:widowControl/>
        <w:numPr>
          <w:ilvl w:val="1"/>
          <w:numId w:val="1"/>
        </w:numPr>
        <w:spacing w:line="360" w:lineRule="exact"/>
        <w:jc w:val="left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Цель реализации программы</w:t>
      </w:r>
    </w:p>
    <w:p w:rsidR="005A64B3" w:rsidRDefault="005A64B3" w:rsidP="005A64B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Цель: формирование у слушателей профессиональных компетенций, необходимых для профессиональной деятельности в области организации перевозок и управления на железнодорожном транспорте.</w:t>
      </w:r>
    </w:p>
    <w:p w:rsidR="005A64B3" w:rsidRDefault="005A64B3" w:rsidP="005A64B3">
      <w:pPr>
        <w:ind w:firstLine="567"/>
        <w:jc w:val="both"/>
        <w:rPr>
          <w:sz w:val="28"/>
          <w:szCs w:val="28"/>
        </w:rPr>
      </w:pPr>
    </w:p>
    <w:p w:rsidR="005A64B3" w:rsidRPr="009231E2" w:rsidRDefault="005A64B3" w:rsidP="005A64B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 </w:t>
      </w:r>
    </w:p>
    <w:p w:rsidR="005A64B3" w:rsidRDefault="005A64B3" w:rsidP="005A64B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Областью профессиональной деятельности </w:t>
      </w:r>
    </w:p>
    <w:p w:rsidR="005A64B3" w:rsidRDefault="005A64B3" w:rsidP="005A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Областью профессиональной деятельности выпускников, освоивших программу, является – Транспорт (в сфере </w:t>
      </w:r>
      <w:r w:rsidRPr="00E529B1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E529B1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E529B1">
        <w:rPr>
          <w:sz w:val="28"/>
          <w:szCs w:val="28"/>
        </w:rPr>
        <w:t>, планировани</w:t>
      </w:r>
      <w:r>
        <w:rPr>
          <w:sz w:val="28"/>
          <w:szCs w:val="28"/>
        </w:rPr>
        <w:t>я</w:t>
      </w:r>
      <w:r w:rsidRPr="00E529B1">
        <w:rPr>
          <w:sz w:val="28"/>
          <w:szCs w:val="28"/>
        </w:rPr>
        <w:t xml:space="preserve"> и управлени</w:t>
      </w:r>
      <w:r>
        <w:rPr>
          <w:sz w:val="28"/>
          <w:szCs w:val="28"/>
        </w:rPr>
        <w:t>я</w:t>
      </w:r>
      <w:r w:rsidRPr="00E529B1">
        <w:rPr>
          <w:sz w:val="28"/>
          <w:szCs w:val="28"/>
        </w:rPr>
        <w:t xml:space="preserve"> технической и коммерческой эксплуатацией железнодорожного транспорта; организаци</w:t>
      </w:r>
      <w:r>
        <w:rPr>
          <w:sz w:val="28"/>
          <w:szCs w:val="28"/>
        </w:rPr>
        <w:t>и</w:t>
      </w:r>
      <w:r w:rsidRPr="00E529B1">
        <w:rPr>
          <w:sz w:val="28"/>
          <w:szCs w:val="28"/>
        </w:rPr>
        <w:t xml:space="preserve">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железнодорожного транспорта.</w:t>
      </w:r>
      <w:r>
        <w:rPr>
          <w:sz w:val="28"/>
          <w:szCs w:val="28"/>
        </w:rPr>
        <w:t>).</w:t>
      </w:r>
    </w:p>
    <w:p w:rsidR="005A64B3" w:rsidRPr="00521C05" w:rsidRDefault="005A64B3" w:rsidP="005A64B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</w:t>
      </w:r>
    </w:p>
    <w:p w:rsidR="005A64B3" w:rsidRDefault="005A64B3" w:rsidP="005A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профессиональной деятельности слушателей являются: </w:t>
      </w:r>
      <w:r w:rsidRPr="00306FA0">
        <w:rPr>
          <w:sz w:val="28"/>
          <w:szCs w:val="28"/>
        </w:rPr>
        <w:t>организации железнодорожного транспорта общего и необщего пользования, а также их подразделения, занятые перевозкой пассажиров, грузов, грузобагажа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</w:t>
      </w:r>
      <w:r>
        <w:rPr>
          <w:sz w:val="28"/>
          <w:szCs w:val="28"/>
        </w:rPr>
        <w:t xml:space="preserve"> </w:t>
      </w:r>
      <w:r w:rsidRPr="00306FA0">
        <w:rPr>
          <w:sz w:val="28"/>
          <w:szCs w:val="28"/>
        </w:rPr>
        <w:t>службы безопасности движения, службы логистики производственных и торговых организаций; транспортно-экспедиторские предприятия; федеральные органы исполнительной власти в области железнодорожного транспорта и их региональные структуры; маркетинговые службы и подразделения по изучению и обслуживанию рынка транспортных услуг, производственные и сбытовые системы; организации и предприятия информационного обеспечения производственно-технологич</w:t>
      </w:r>
      <w:r>
        <w:rPr>
          <w:sz w:val="28"/>
          <w:szCs w:val="28"/>
        </w:rPr>
        <w:t>еских систем.</w:t>
      </w:r>
    </w:p>
    <w:p w:rsidR="005A64B3" w:rsidRPr="009231E2" w:rsidRDefault="005A64B3" w:rsidP="005A64B3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231E2">
        <w:rPr>
          <w:b/>
          <w:sz w:val="28"/>
          <w:szCs w:val="28"/>
        </w:rPr>
        <w:t>В) Виды профессиональной деятельности</w:t>
      </w:r>
    </w:p>
    <w:p w:rsidR="005A64B3" w:rsidRDefault="005A64B3" w:rsidP="005A64B3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В рамках освоения программы слушатели могут готовиться к решению задач профессиональной деятельности следующих видов:</w:t>
      </w:r>
      <w:r>
        <w:rPr>
          <w:bCs/>
          <w:sz w:val="28"/>
          <w:szCs w:val="28"/>
          <w:lang w:eastAsia="ar-SA"/>
        </w:rPr>
        <w:t xml:space="preserve"> </w:t>
      </w:r>
    </w:p>
    <w:p w:rsidR="005A64B3" w:rsidRDefault="005A64B3" w:rsidP="005A64B3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производственно-технологическая;</w:t>
      </w:r>
    </w:p>
    <w:p w:rsidR="005A64B3" w:rsidRDefault="005A64B3" w:rsidP="005A64B3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организационно-управленческая.</w:t>
      </w:r>
    </w:p>
    <w:p w:rsidR="005A64B3" w:rsidRDefault="005A64B3" w:rsidP="005A64B3">
      <w:pPr>
        <w:ind w:firstLine="567"/>
        <w:jc w:val="both"/>
        <w:rPr>
          <w:bCs/>
          <w:sz w:val="28"/>
          <w:szCs w:val="28"/>
        </w:rPr>
      </w:pPr>
    </w:p>
    <w:p w:rsidR="005A64B3" w:rsidRDefault="005A64B3" w:rsidP="005A64B3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231E2">
        <w:rPr>
          <w:b/>
          <w:sz w:val="28"/>
          <w:szCs w:val="28"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:rsidR="005A64B3" w:rsidRDefault="005A64B3" w:rsidP="005A64B3">
      <w:pPr>
        <w:pStyle w:val="s1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 w:rsidRPr="006E5B1B">
        <w:rPr>
          <w:bCs/>
          <w:sz w:val="28"/>
          <w:szCs w:val="28"/>
        </w:rPr>
        <w:lastRenderedPageBreak/>
        <w:t>Обеспечение безопасности движения поездов, выполнения графика движения поездов и производства маневровой работы</w:t>
      </w:r>
    </w:p>
    <w:p w:rsidR="000D5225" w:rsidRPr="005A64B3" w:rsidRDefault="005A64B3" w:rsidP="005A64B3">
      <w:bookmarkStart w:id="0" w:name="_GoBack"/>
      <w:bookmarkEnd w:id="0"/>
    </w:p>
    <w:sectPr w:rsidR="000D5225" w:rsidRPr="005A64B3" w:rsidSect="00BA5F59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6467"/>
    <w:multiLevelType w:val="multilevel"/>
    <w:tmpl w:val="E68E6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326051"/>
    <w:rsid w:val="00401933"/>
    <w:rsid w:val="00565524"/>
    <w:rsid w:val="005A64B3"/>
    <w:rsid w:val="00753CDD"/>
    <w:rsid w:val="00956942"/>
    <w:rsid w:val="00B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2146-E776-428E-B6E3-29855C6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59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F59"/>
    <w:rPr>
      <w:rFonts w:cs="Times New Roman"/>
      <w:color w:val="000080"/>
      <w:u w:val="single"/>
    </w:rPr>
  </w:style>
  <w:style w:type="paragraph" w:customStyle="1" w:styleId="ConsPlusNormal">
    <w:name w:val="ConsPlusNormal"/>
    <w:rsid w:val="00BA5F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5A64B3"/>
    <w:pPr>
      <w:widowControl/>
      <w:suppressAutoHyphens w:val="0"/>
      <w:spacing w:before="280" w:after="280" w:line="240" w:lineRule="auto"/>
      <w:jc w:val="left"/>
      <w:textAlignment w:val="auto"/>
    </w:pPr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2021-04-05T08:52:00Z</dcterms:created>
  <dcterms:modified xsi:type="dcterms:W3CDTF">2021-04-05T09:04:00Z</dcterms:modified>
</cp:coreProperties>
</file>