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A5A" w:rsidRPr="00237932" w:rsidRDefault="005D17E5" w:rsidP="00CF1A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7932">
        <w:rPr>
          <w:rFonts w:ascii="Times New Roman" w:hAnsi="Times New Roman" w:cs="Times New Roman"/>
          <w:b/>
          <w:sz w:val="32"/>
          <w:szCs w:val="32"/>
          <w:u w:val="single"/>
        </w:rPr>
        <w:t>Интерфейсы периферийных устройств</w:t>
      </w:r>
    </w:p>
    <w:p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E6D80" w:rsidRDefault="00CE6D80" w:rsidP="00CE6D8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CE6D80" w:rsidRPr="00237932" w:rsidRDefault="00CE6D80" w:rsidP="00CE6D8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7932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E6D80" w:rsidRDefault="00CE6D80" w:rsidP="00CE6D80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CE6D80" w:rsidRDefault="00CE6D80" w:rsidP="00CE6D8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237932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CE6D80" w:rsidRDefault="00CE6D80" w:rsidP="00CE6D8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CE6D80" w:rsidRDefault="00CE6D80" w:rsidP="003116B7">
      <w:pPr>
        <w:rPr>
          <w:rFonts w:ascii="Times New Roman" w:hAnsi="Times New Roman" w:cs="Times New Roman"/>
          <w:sz w:val="24"/>
          <w:szCs w:val="24"/>
        </w:rPr>
      </w:pPr>
    </w:p>
    <w:p w:rsidR="003116B7" w:rsidRDefault="003116B7" w:rsidP="003116B7">
      <w:pPr>
        <w:rPr>
          <w:rFonts w:ascii="Times New Roman" w:hAnsi="Times New Roman" w:cs="Times New Roman"/>
          <w:sz w:val="24"/>
          <w:szCs w:val="24"/>
        </w:rPr>
      </w:pPr>
    </w:p>
    <w:p w:rsidR="00EE567F" w:rsidRPr="009E1016" w:rsidRDefault="00EE567F" w:rsidP="00CE6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660DC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E3F9C" w:rsidRDefault="008E3F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135D1D" w:rsidRPr="008E3F9C" w:rsidRDefault="00135D1D" w:rsidP="00135D1D">
      <w:pPr>
        <w:pStyle w:val="s1"/>
        <w:ind w:firstLine="708"/>
        <w:jc w:val="both"/>
        <w:rPr>
          <w:i/>
        </w:rPr>
      </w:pPr>
      <w:r>
        <w:t xml:space="preserve">Формы промежуточной </w:t>
      </w:r>
      <w:r w:rsidRPr="008E3F9C">
        <w:t xml:space="preserve">аттестации: </w:t>
      </w:r>
      <w:r w:rsidR="00705F39">
        <w:rPr>
          <w:i/>
        </w:rPr>
        <w:t>зачет с оценкой</w:t>
      </w:r>
      <w:r w:rsidRPr="008E3F9C">
        <w:rPr>
          <w:i/>
        </w:rPr>
        <w:t>, семестр</w:t>
      </w:r>
      <w:r w:rsidR="008E3F9C" w:rsidRPr="008E3F9C">
        <w:rPr>
          <w:i/>
        </w:rPr>
        <w:t xml:space="preserve"> 8</w:t>
      </w:r>
      <w:r w:rsidRPr="008E3F9C">
        <w:rPr>
          <w:i/>
        </w:rPr>
        <w:t xml:space="preserve">. 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819"/>
      </w:tblGrid>
      <w:tr w:rsidR="00CF0A07" w:rsidRPr="009B4FAE" w:rsidTr="00A53F25">
        <w:trPr>
          <w:trHeight w:val="493"/>
        </w:trPr>
        <w:tc>
          <w:tcPr>
            <w:tcW w:w="5670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819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:rsidTr="00A53F25">
        <w:trPr>
          <w:trHeight w:val="310"/>
        </w:trPr>
        <w:tc>
          <w:tcPr>
            <w:tcW w:w="5670" w:type="dxa"/>
          </w:tcPr>
          <w:p w:rsidR="00CF0A07" w:rsidRPr="005D17E5" w:rsidRDefault="008E3F9C" w:rsidP="002177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5D17E5">
              <w:rPr>
                <w:rFonts w:ascii="Times New Roman" w:hAnsi="Times New Roman" w:cs="Times New Roman"/>
              </w:rPr>
              <w:t>ПК-2: Способен осуществлять концептуальное, функциональное и логическое проектирование систем среднего и крупного масштаба и сложности</w:t>
            </w:r>
          </w:p>
        </w:tc>
        <w:tc>
          <w:tcPr>
            <w:tcW w:w="4819" w:type="dxa"/>
          </w:tcPr>
          <w:p w:rsidR="00CF0A07" w:rsidRPr="005D17E5" w:rsidRDefault="008E3F9C" w:rsidP="005D1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5D17E5">
              <w:rPr>
                <w:rFonts w:ascii="Times New Roman" w:hAnsi="Times New Roman" w:cs="Times New Roman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:rsidTr="00CF1A5A">
        <w:tc>
          <w:tcPr>
            <w:tcW w:w="3685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AF1A69" w:rsidRPr="009B4FAE" w:rsidRDefault="007A78EC" w:rsidP="005D1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F0A07" w:rsidRPr="009B4FAE" w:rsidTr="00CF1A5A">
        <w:tc>
          <w:tcPr>
            <w:tcW w:w="3685" w:type="dxa"/>
            <w:vMerge w:val="restart"/>
          </w:tcPr>
          <w:p w:rsidR="00CF0A07" w:rsidRPr="005D17E5" w:rsidRDefault="008E3F9C" w:rsidP="005D17E5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5D17E5">
              <w:rPr>
                <w:rFonts w:ascii="Times New Roman" w:hAnsi="Times New Roman" w:cs="Times New Roman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4820" w:type="dxa"/>
          </w:tcPr>
          <w:p w:rsidR="00CF0A07" w:rsidRPr="002103AC" w:rsidRDefault="00CF0A07" w:rsidP="008E3F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67017C" w:rsidRPr="0067017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и средства функционального и логического проектирования интерфейсов в системах крупного и среднего масштаба и сложности; стандарты информационного взаимодействия с периферийными устройствами</w:t>
            </w:r>
            <w:r w:rsidR="0067017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A5A">
              <w:rPr>
                <w:rFonts w:ascii="Times New Roman" w:hAnsi="Times New Roman"/>
                <w:sz w:val="20"/>
                <w:szCs w:val="20"/>
              </w:rPr>
              <w:t>(№</w:t>
            </w:r>
            <w:r w:rsidR="001D3FED">
              <w:rPr>
                <w:rFonts w:ascii="Times New Roman" w:hAnsi="Times New Roman"/>
                <w:sz w:val="20"/>
                <w:szCs w:val="20"/>
              </w:rPr>
              <w:t>1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5D17E5">
              <w:rPr>
                <w:rFonts w:ascii="Times New Roman" w:hAnsi="Times New Roman"/>
                <w:sz w:val="20"/>
                <w:szCs w:val="20"/>
              </w:rPr>
              <w:t>40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A5A" w:rsidRPr="009B4FAE" w:rsidRDefault="00CF1A5A" w:rsidP="008E3F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D8" w:rsidRPr="009B4FAE" w:rsidTr="00CF1A5A">
        <w:tc>
          <w:tcPr>
            <w:tcW w:w="3685" w:type="dxa"/>
            <w:vMerge/>
          </w:tcPr>
          <w:p w:rsidR="00BD09D8" w:rsidRPr="009B4FAE" w:rsidRDefault="00BD09D8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BD09D8" w:rsidRPr="002103AC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67017C" w:rsidRPr="0067017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осуществлять подключение периферийных устройств компьютерам с помощью интерфейсов различного назначения в автоматизированных системах; проектировать интерфейсы взаимодействия программных модулей в системах разной сложности и масштаба</w:t>
            </w:r>
            <w:r w:rsidR="0067017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14" w:type="dxa"/>
            <w:vMerge w:val="restart"/>
          </w:tcPr>
          <w:p w:rsidR="00BD09D8" w:rsidRPr="009B4FAE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(№1 - №5)</w:t>
            </w:r>
          </w:p>
          <w:p w:rsidR="00BD09D8" w:rsidRPr="009B4FAE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D8" w:rsidRPr="009B4FAE" w:rsidTr="00CF1A5A">
        <w:tc>
          <w:tcPr>
            <w:tcW w:w="3685" w:type="dxa"/>
            <w:vMerge/>
          </w:tcPr>
          <w:p w:rsidR="00BD09D8" w:rsidRPr="009B4FAE" w:rsidRDefault="00BD09D8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BD09D8" w:rsidRPr="002103AC" w:rsidRDefault="00BD09D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67017C" w:rsidRP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навыками применения стандартных программных и аппаратных интерфейсов для организации взаимодействия программных и аппаратных средств в современных информационно-управляющих системах; навыками функционального и логического </w:t>
            </w:r>
            <w:proofErr w:type="gramStart"/>
            <w:r w:rsidR="0067017C" w:rsidRP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проектирования  программных</w:t>
            </w:r>
            <w:proofErr w:type="gramEnd"/>
            <w:r w:rsidR="0067017C" w:rsidRP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интерфейсов в системах крупного и среднего масштаба и сложности</w:t>
            </w:r>
            <w:r w:rsid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.</w:t>
            </w:r>
          </w:p>
        </w:tc>
        <w:tc>
          <w:tcPr>
            <w:tcW w:w="1914" w:type="dxa"/>
            <w:vMerge/>
          </w:tcPr>
          <w:p w:rsidR="00BD09D8" w:rsidRPr="009B4FAE" w:rsidRDefault="00BD09D8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 w:rsidR="00705F39">
        <w:rPr>
          <w:i/>
        </w:rPr>
        <w:t>зачет с оценкой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</w:t>
      </w:r>
      <w:r w:rsidR="0067017C">
        <w:rPr>
          <w:rFonts w:ascii="Times New Roman" w:eastAsia="Times New Roman" w:hAnsi="Times New Roman"/>
          <w:sz w:val="24"/>
          <w:szCs w:val="24"/>
        </w:rPr>
        <w:t>Собеседование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СамГУПС.</w:t>
      </w:r>
    </w:p>
    <w:p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D3FED" w:rsidRDefault="001D3FE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8E3F9C" w:rsidRDefault="008E3F9C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17307B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17307B">
        <w:rPr>
          <w:rFonts w:ascii="Times New Roman" w:eastAsia="Times New Roman" w:hAnsi="Times New Roman"/>
          <w:bCs/>
          <w:iCs/>
          <w:color w:val="00B050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6459F1" w:rsidTr="006459F1">
        <w:tc>
          <w:tcPr>
            <w:tcW w:w="3018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5D17E5" w:rsidTr="006459F1">
        <w:tc>
          <w:tcPr>
            <w:tcW w:w="3018" w:type="dxa"/>
          </w:tcPr>
          <w:p w:rsidR="00560597" w:rsidRPr="005D17E5" w:rsidRDefault="008E3F9C" w:rsidP="006459F1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5D17E5">
              <w:rPr>
                <w:rFonts w:ascii="Times New Roman" w:hAnsi="Times New Roman" w:cs="Times New Roman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7579" w:type="dxa"/>
          </w:tcPr>
          <w:p w:rsidR="00560597" w:rsidRPr="005D17E5" w:rsidRDefault="00560597" w:rsidP="00560597">
            <w:pPr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5D17E5">
              <w:rPr>
                <w:rFonts w:ascii="Times New Roman" w:eastAsia="Times New Roman" w:hAnsi="Times New Roman" w:cs="Times New Roman"/>
                <w:bCs/>
                <w:iCs/>
              </w:rPr>
              <w:t xml:space="preserve">Обучающийся </w:t>
            </w:r>
            <w:proofErr w:type="gramStart"/>
            <w:r w:rsidRPr="005D17E5">
              <w:rPr>
                <w:rFonts w:ascii="Times New Roman" w:eastAsia="Times New Roman" w:hAnsi="Times New Roman" w:cs="Times New Roman"/>
                <w:bCs/>
                <w:iCs/>
              </w:rPr>
              <w:t>знает:</w:t>
            </w:r>
            <w:r w:rsidRPr="005D17E5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="008E3F9C" w:rsidRPr="005D17E5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="0067017C">
              <w:t xml:space="preserve"> </w:t>
            </w:r>
            <w:proofErr w:type="gramEnd"/>
            <w:r w:rsidR="0067017C" w:rsidRPr="0067017C">
              <w:rPr>
                <w:rFonts w:ascii="Times New Roman" w:eastAsia="Times New Roman" w:hAnsi="Times New Roman" w:cs="Times New Roman"/>
                <w:kern w:val="24"/>
              </w:rPr>
              <w:t>методы и средства функционального и логического проектирования интерфейсов в системах крупного и среднего масштаба и сложности; стандарты информационного взаимодействия с периферийными устройствами</w:t>
            </w:r>
            <w:r w:rsidR="0067017C">
              <w:rPr>
                <w:rFonts w:ascii="Times New Roman" w:eastAsia="Times New Roman" w:hAnsi="Times New Roman" w:cs="Times New Roman"/>
                <w:kern w:val="24"/>
              </w:rPr>
              <w:t>.</w:t>
            </w:r>
          </w:p>
          <w:p w:rsidR="00560597" w:rsidRPr="005D17E5" w:rsidRDefault="00560597" w:rsidP="00645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E3F9C" w:rsidRPr="006459F1" w:rsidTr="00154AED">
        <w:trPr>
          <w:trHeight w:val="1932"/>
        </w:trPr>
        <w:tc>
          <w:tcPr>
            <w:tcW w:w="10597" w:type="dxa"/>
            <w:gridSpan w:val="2"/>
          </w:tcPr>
          <w:p w:rsidR="008E3F9C" w:rsidRPr="001D3FED" w:rsidRDefault="008E3F9C" w:rsidP="008E3F9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1D3FE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</w:t>
            </w:r>
          </w:p>
          <w:p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 xml:space="preserve">Вид диалогового взаимодействия пользователя с ПК, при котором используются различные команды, набираемые на клавиатуре и отображаемые на экране – </w:t>
            </w:r>
          </w:p>
          <w:p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a) Командный интерфейс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Консольный интерфейс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c) Интерфейс программной строки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d) Программный интерфейс</w:t>
            </w:r>
          </w:p>
          <w:p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 xml:space="preserve">Мера того, насколько хорошо диалог соответствует различным уровням подготовки и производительности труда пользователя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a) Последовательный диалог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Диалог, управляемый пользователем </w:t>
            </w:r>
          </w:p>
          <w:p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c) Гибкость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d) Поддержка пользователя</w:t>
            </w:r>
          </w:p>
          <w:p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>Мера помощи, которую диалог оказывает пользователю при его работе с системой –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a) Последовательный диалог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Диалог, управляемый пользователем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c) Гибкость </w:t>
            </w:r>
          </w:p>
          <w:p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d) Поддержка пользователя</w:t>
            </w:r>
          </w:p>
          <w:p w:rsidR="001D3FED" w:rsidRPr="000770CC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C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хорошего диалога (уберите лишнее)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a) Естественность.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b) Последовательность. </w:t>
            </w:r>
          </w:p>
          <w:p w:rsidR="001D3FED" w:rsidRPr="000770CC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770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c) Точность.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5D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d) Поддержка пользователя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утверждение, что информация обладает следующими свойствами, отражающими ее природу и особенности использования: 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кумулятивность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эмерджентность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неассоциативность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, и старение информации.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Верное утверждение;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 верное утверждение.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обработку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информационных систем на одиночные, групповые, корпоративные, называется классификацией 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По масштабу;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сфере применения;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способу организации.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обработки транзакций по оперативности обработки данных разделяются на пакетные информационные системы и … информационные системы.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оперативные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OLTP (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Transaction Processing ), 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A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Режим оперативной обработки транзакций;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Режим пакетной обработки транзакций;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Время обработки запроса пользователя.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систем по способу организации не включает в себя один из перечисленных пунктов: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архитектуры файл – сервер;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архитектуры клиент – сервер;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многоуровневой архитектуры;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на основе интернет/интранет – технологий;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Корпоративные информационные системы.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ориентированные на коллективное использование информации членами рабочей группы и чаще всего строящиеся на базе локальной вычислительной сети: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Одиночные;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Корпоративные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системы, основанные гипертекстовых документах и мультимедиа: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Информационно-справочные;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Офисные информационные системы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Как называется классификация, объединяющая в себе системы обработки транзакций; системы поддержки принятия решений; информационно-справочные системы; офисные информационные системы: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По сфере применения;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масштабу;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 способу организации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Выделите требования, предъявляемые к информационным системам: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Гибкость;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Надежность;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информационная система (ДИС) — единое хранилище документов с инструментарием поиска и выдачи </w:t>
            </w:r>
            <w:proofErr w:type="gram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необходимых  пользователю</w:t>
            </w:r>
            <w:proofErr w:type="gram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документов. Поисковый характер документальных информационных систем определил еще одно их название —…системы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информационно-поисковые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 … 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регистрируются факты - конкретные значения данных атрибутов об объектах реального мира. Основная идея таких систем заключается в том, что все сведения об объектах (фамилии людей и названия предметов, числа, даты) сообщаются компьютеру в каком-то заранее обусловленном формате (например, дата - в виде комбинации ДД.ММ.ГГ).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фактографических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 семантически-навигационных (гипертекстовых) системах документы, помещаемые в хранилище документов, оснащаются специаль­ными навигационными конструкциями </w:t>
            </w:r>
            <w:proofErr w:type="gram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соответствующими смысловым связям между различными документами или отдельными фрагментами одного документа.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гиперссылками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информационная система (ДИС) — единое хранилище документов с инструментарием поиска и выдачи </w:t>
            </w:r>
            <w:proofErr w:type="gram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необходимых  пользователю</w:t>
            </w:r>
            <w:proofErr w:type="gram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… .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Связи, когда одна и та же запись может входить в отношения со многими другими записями называют: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“один к одному”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ко многим”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“многие ко многим”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Связь, когда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запись может быть связана только с одной другой записью называют «один к </w:t>
            </w:r>
            <w:proofErr w:type="gramStart"/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»</w:t>
            </w:r>
            <w:proofErr w:type="gramEnd"/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одному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запись может быть связана со многими другими, такой вид связи называют: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один ко многим”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 одному”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“многие ко многим”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модель данных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данные в виде древовидной структуры и является реализацией логических отношений “один ко многим” (или “целое - часть”).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Иерархическая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В … 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базах данных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представляются в виде двумерной таблицы. Каждое отношение представляет собой подмножество декартовых произведений доменов.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реляционных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Существует ряд стандартных методов организации файлов на магнитном диске и соответствующих методов доступа к ним: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Последовательный файл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Индексно-последовательный файл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Графический файл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Индексно-произвольный файл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Отметьте не нужное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ИПЯ — система знаков, используемых для записи слов и выражений ИПЯ.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Алфавит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классификация состоит в том, что вся предметная область разбивается на ряд исходных рубрик — фасет — по семантическому принципу, отражающему специфику предметной области.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Фасетная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… - это ограниченное по времени целенаправленное изменение отдельной системы с изначально четко определенными целями, достижение которых означает завершение …, а также с установленными требованиями к срокам, результатам, риску, рамкам расходования средств и ресурсов, организационной структуре.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Жизненный цикл ИС;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Разработка  ИС;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Проектирование ИС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ПО </w:t>
            </w:r>
            <w:proofErr w:type="spellStart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RAD состоит из четырех фаз: 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анализа и планирования требований;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проектирования;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построения;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фаза внедрения;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разместите фазы по порядку.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одна запись может быть связана со многими другими, такой вид связи называют: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EA5D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один ко многим”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“один к одному”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“многие ко многим”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Существует ряд стандартных методов организации файлов на магнитном диске и соответствующих методов доступа к ним: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Последовательный файл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Индексно-последовательный файл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Графический файл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Cs/>
                <w:sz w:val="24"/>
                <w:szCs w:val="24"/>
              </w:rPr>
              <w:t>Индексно-произвольный файл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Отметьте не нужное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…. — это новые сведения, которые могут быть использованы человеком для совершенствования его деятельности и пополнения знаний. 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Э. Коддом была предложена модель данных, основанная на представлении данных в виде двумерных таблиц: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Реляционная модель;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Объектно-ориентированная модель;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Тип данных, домен, атрибут, ключ, кортеж. Все это основные понятия … модели данных.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реляционной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 реляционной модели данных, … называется множество атомарных значений одного и того же типа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доменом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Ключ, в который включены значимые атрибуты и который, таким образом, содержит информацию, называется: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Естественный ключ;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Искусственный ключ;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Суррогатный ключ;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Ключ, созданный самой СУБД или пользователем с помощью некоторой процедуры, но сам по себе не содержащий информации: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Естественный ключ;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Искусственный ключ;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Суррогатный ключ;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 xml:space="preserve">… представляет собой указатель на данные, размещенные в реляционной таблице </w:t>
            </w:r>
          </w:p>
          <w:p w:rsidR="001D3FED" w:rsidRPr="00EA5D35" w:rsidRDefault="001D3FED" w:rsidP="001D3FED">
            <w:pPr>
              <w:widowControl w:val="0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индекс</w:t>
            </w: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Процесс организации данных путем ликвидации повторяющихся групп и иных противоречий с целью приведения таблиц к виду, позволяющему осуществлять непротиворечивое и корректное редактирование данных: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Нормализация данных;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Консолидация данных;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Конкатенация данных.</w:t>
            </w:r>
          </w:p>
          <w:p w:rsidR="001D3FED" w:rsidRPr="00EA5D35" w:rsidRDefault="001D3FED" w:rsidP="001D3FED">
            <w:pPr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Выделите из списка числовые типы данных: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Целочисленные;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Вещественные с фиксированной точкой;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Вещественные с плавающей точкой;</w:t>
            </w:r>
          </w:p>
          <w:p w:rsidR="001D3FED" w:rsidRPr="00EA5D35" w:rsidRDefault="001D3FED" w:rsidP="001D3FED">
            <w:pPr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5">
              <w:rPr>
                <w:rFonts w:ascii="Times New Roman" w:hAnsi="Times New Roman" w:cs="Times New Roman"/>
                <w:sz w:val="24"/>
                <w:szCs w:val="24"/>
              </w:rPr>
              <w:t>Даты и времени</w:t>
            </w:r>
          </w:p>
          <w:p w:rsidR="001D3FED" w:rsidRPr="00B24C1F" w:rsidRDefault="001D3FED" w:rsidP="005D17E5">
            <w:pPr>
              <w:widowControl w:val="0"/>
              <w:shd w:val="clear" w:color="auto" w:fill="FFFFFF"/>
              <w:tabs>
                <w:tab w:val="left" w:pos="993"/>
              </w:tabs>
              <w:ind w:left="567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:rsidR="00FB6084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17307B">
        <w:rPr>
          <w:rFonts w:ascii="Times New Roman" w:eastAsia="Times New Roman" w:hAnsi="Times New Roman"/>
          <w:bCs/>
          <w:iCs/>
          <w:color w:val="00B050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BD09D8" w:rsidRPr="006459F1" w:rsidTr="000C15F6">
        <w:trPr>
          <w:trHeight w:val="1160"/>
        </w:trPr>
        <w:tc>
          <w:tcPr>
            <w:tcW w:w="2910" w:type="dxa"/>
            <w:vMerge w:val="restart"/>
          </w:tcPr>
          <w:p w:rsidR="00BD09D8" w:rsidRPr="005D17E5" w:rsidRDefault="00BD09D8" w:rsidP="005D17E5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5D17E5">
              <w:rPr>
                <w:rFonts w:ascii="Times New Roman" w:hAnsi="Times New Roman" w:cs="Times New Roman"/>
              </w:rPr>
              <w:t>ПК-2.2: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7722" w:type="dxa"/>
          </w:tcPr>
          <w:p w:rsidR="00BD09D8" w:rsidRPr="002103AC" w:rsidRDefault="00BD09D8" w:rsidP="00E17522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0C210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</w:t>
            </w:r>
            <w:r w:rsidR="000C2103"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0C2103"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67017C" w:rsidRPr="0067017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осуществлять подключение периферийных устройств компьютерам с помощью интерфейсов различного назначения в автоматизированных системах; проектировать интерфейсы взаимодействия программных модулей в системах разной сложности и масштаба</w:t>
            </w:r>
          </w:p>
          <w:p w:rsidR="00BD09D8" w:rsidRDefault="00BD09D8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BD09D8" w:rsidRPr="006459F1" w:rsidTr="008B4342">
        <w:trPr>
          <w:trHeight w:val="478"/>
        </w:trPr>
        <w:tc>
          <w:tcPr>
            <w:tcW w:w="2910" w:type="dxa"/>
            <w:vMerge/>
          </w:tcPr>
          <w:p w:rsidR="00BD09D8" w:rsidRPr="00B24C1F" w:rsidRDefault="00BD09D8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7722" w:type="dxa"/>
          </w:tcPr>
          <w:p w:rsidR="00BD09D8" w:rsidRPr="002103AC" w:rsidRDefault="00BD09D8" w:rsidP="00995B55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0C210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владеет</w:t>
            </w:r>
            <w:r w:rsidR="000C2103"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0C2103"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67017C" w:rsidRP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навыками применения стандартных программных и аппаратных интерфейсов для организации взаимодействия программных и аппаратных средств в современных информационно-управляющих системах; навыками функционального и логического </w:t>
            </w:r>
            <w:bookmarkStart w:id="1" w:name="_GoBack"/>
            <w:bookmarkEnd w:id="1"/>
            <w:r w:rsidR="00CD4FAB" w:rsidRP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проектирования программных</w:t>
            </w:r>
            <w:r w:rsidR="0067017C" w:rsidRPr="0067017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интерфейсов в системах крупного и среднего масштаба и сложности</w:t>
            </w:r>
          </w:p>
          <w:p w:rsidR="00BD09D8" w:rsidRDefault="00BD09D8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D3FED" w:rsidRPr="006459F1" w:rsidTr="001D3FED">
        <w:trPr>
          <w:trHeight w:val="2254"/>
        </w:trPr>
        <w:tc>
          <w:tcPr>
            <w:tcW w:w="10632" w:type="dxa"/>
            <w:gridSpan w:val="2"/>
          </w:tcPr>
          <w:p w:rsidR="00BD09D8" w:rsidRPr="00FE6884" w:rsidRDefault="00BD09D8" w:rsidP="00BD09D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E68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Примеры заданий</w:t>
            </w:r>
          </w:p>
          <w:p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пользовательский интерфейс программы построения графиков или вывода таблицы функций</w:t>
            </w:r>
          </w:p>
          <w:p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примитивного интерфейса - пользователь сразу определяет все параметры, необходимые программе для построения графика или вывода таблицы, вводя их в ответ на соответствующие запросы программы, после чего программа выполняет необходимые вычисления и выводит результат.</w:t>
            </w:r>
          </w:p>
          <w:p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3.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одноуровневое меню, которое будет включать команды: Функция, Отрезок, Шаг, Тип результата, Выполнить и Выход.</w:t>
            </w:r>
          </w:p>
          <w:p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4.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интерфейс со свободной навигацией для данной программы.</w:t>
            </w:r>
          </w:p>
          <w:p w:rsidR="00BD09D8" w:rsidRPr="00FE6884" w:rsidRDefault="00BD09D8" w:rsidP="00BD09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5.</w:t>
            </w:r>
            <w:r w:rsidRPr="00FE6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интерфейс прямого манипулирования для данной программы.</w:t>
            </w:r>
          </w:p>
          <w:p w:rsidR="00BD09D8" w:rsidRPr="00FE6884" w:rsidRDefault="00BD09D8" w:rsidP="008B434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B4A30" w:rsidRDefault="00DB4A30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2103AC" w:rsidRPr="009E1016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6459F1" w:rsidRPr="009E1016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A80977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</w:p>
    <w:p w:rsidR="009E1016" w:rsidRDefault="009E1016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Естественность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Согласованность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Дружественность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Принцип «обратной связи».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Простота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Гибкость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Эстетическая привлекательность.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Особенности графического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Метафоры и технологии реализации оконных интерфейсов.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Многодокументный интерфейс.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Интерфейс типа Рабочая область.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Интерфейс типа Рабочая книга.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Интерфейс типа Проект.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Объектный подход к проектированию GUI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Диалог типа «вопрос-ответ».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Диалог на основе меню.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Диалог на основе экранных форм.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Диалог на основе командного языка.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Разработка сценария диалога.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Темп ведения диалога.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Методы разработки гибкого интерфейса.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Визуальные атрибуты отображаемой информации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 xml:space="preserve">Проектирование средств поддержки пользователя. </w:t>
      </w:r>
    </w:p>
    <w:p w:rsidR="001D3FED" w:rsidRPr="00C17789" w:rsidRDefault="001D3FED" w:rsidP="00C17789">
      <w:pPr>
        <w:pStyle w:val="a6"/>
        <w:widowControl w:val="0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7789">
        <w:rPr>
          <w:rFonts w:ascii="Times New Roman" w:hAnsi="Times New Roman"/>
          <w:sz w:val="24"/>
          <w:szCs w:val="24"/>
        </w:rPr>
        <w:t>Правила создания контекстно-зависимой подсказки.</w:t>
      </w:r>
    </w:p>
    <w:p w:rsidR="001D3FED" w:rsidRDefault="001D3FED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EFE" w:rsidRDefault="00413EFE" w:rsidP="009005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:rsidR="000C2103" w:rsidRPr="009E1016" w:rsidRDefault="000C2103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C2103" w:rsidRPr="00A17CA9" w:rsidRDefault="000C2103" w:rsidP="000C2103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bookmarkStart w:id="2" w:name="_Hlk68334796"/>
      <w:r w:rsidRPr="00A17CA9">
        <w:rPr>
          <w:rFonts w:ascii="Times New Roman" w:hAnsi="Times New Roman"/>
          <w:b/>
          <w:sz w:val="24"/>
          <w:szCs w:val="24"/>
        </w:rPr>
        <w:t xml:space="preserve">Критерии формирования оценок по </w:t>
      </w:r>
      <w:r w:rsidR="00705F39" w:rsidRPr="00705F39">
        <w:rPr>
          <w:rFonts w:ascii="Times New Roman" w:hAnsi="Times New Roman"/>
          <w:b/>
          <w:sz w:val="24"/>
          <w:szCs w:val="24"/>
        </w:rPr>
        <w:t>зачет с оценкой</w:t>
      </w:r>
    </w:p>
    <w:p w:rsidR="000C2103" w:rsidRPr="00A17CA9" w:rsidRDefault="000C2103" w:rsidP="000C210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0C2103" w:rsidRPr="00A17CA9" w:rsidRDefault="000C2103" w:rsidP="000C210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0C2103" w:rsidRPr="00A17CA9" w:rsidRDefault="000C2103" w:rsidP="000C210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0C2103" w:rsidRPr="00A17CA9" w:rsidRDefault="000C2103" w:rsidP="000C2103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bookmarkEnd w:id="2"/>
    <w:p w:rsidR="000C2103" w:rsidRDefault="000C2103" w:rsidP="000C210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F22904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90" w:rsidRDefault="00652390" w:rsidP="00EE3C25">
      <w:pPr>
        <w:spacing w:after="0" w:line="240" w:lineRule="auto"/>
      </w:pPr>
      <w:r>
        <w:separator/>
      </w:r>
    </w:p>
  </w:endnote>
  <w:endnote w:type="continuationSeparator" w:id="0">
    <w:p w:rsidR="00652390" w:rsidRDefault="00652390" w:rsidP="00EE3C25">
      <w:pPr>
        <w:spacing w:after="0" w:line="240" w:lineRule="auto"/>
      </w:pPr>
      <w:r>
        <w:continuationSeparator/>
      </w:r>
    </w:p>
  </w:endnote>
  <w:endnote w:type="continuationNotice" w:id="1">
    <w:p w:rsidR="00652390" w:rsidRDefault="00652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90" w:rsidRDefault="00652390" w:rsidP="00EE3C25">
      <w:pPr>
        <w:spacing w:after="0" w:line="240" w:lineRule="auto"/>
      </w:pPr>
      <w:r>
        <w:separator/>
      </w:r>
    </w:p>
  </w:footnote>
  <w:footnote w:type="continuationSeparator" w:id="0">
    <w:p w:rsidR="00652390" w:rsidRDefault="00652390" w:rsidP="00EE3C25">
      <w:pPr>
        <w:spacing w:after="0" w:line="240" w:lineRule="auto"/>
      </w:pPr>
      <w:r>
        <w:continuationSeparator/>
      </w:r>
    </w:p>
  </w:footnote>
  <w:footnote w:type="continuationNotice" w:id="1">
    <w:p w:rsidR="00652390" w:rsidRDefault="00652390">
      <w:pPr>
        <w:spacing w:after="0" w:line="240" w:lineRule="auto"/>
      </w:pPr>
    </w:p>
  </w:footnote>
  <w:footnote w:id="2">
    <w:p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85198E"/>
    <w:multiLevelType w:val="hybridMultilevel"/>
    <w:tmpl w:val="FC5E6414"/>
    <w:lvl w:ilvl="0" w:tplc="A87AD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C75C9"/>
    <w:multiLevelType w:val="hybridMultilevel"/>
    <w:tmpl w:val="2C1C737C"/>
    <w:lvl w:ilvl="0" w:tplc="E38AC6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DB14AE"/>
    <w:multiLevelType w:val="hybridMultilevel"/>
    <w:tmpl w:val="835C011E"/>
    <w:lvl w:ilvl="0" w:tplc="5A84101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D5C24"/>
    <w:multiLevelType w:val="hybridMultilevel"/>
    <w:tmpl w:val="359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D097B"/>
    <w:multiLevelType w:val="hybridMultilevel"/>
    <w:tmpl w:val="BFDE4B52"/>
    <w:lvl w:ilvl="0" w:tplc="2254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25C1D"/>
    <w:multiLevelType w:val="hybridMultilevel"/>
    <w:tmpl w:val="1AC8A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B3415"/>
    <w:multiLevelType w:val="hybridMultilevel"/>
    <w:tmpl w:val="15D630B4"/>
    <w:lvl w:ilvl="0" w:tplc="B4BE6DA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85838"/>
    <w:multiLevelType w:val="hybridMultilevel"/>
    <w:tmpl w:val="5BAC69FA"/>
    <w:lvl w:ilvl="0" w:tplc="38C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74F1A"/>
    <w:multiLevelType w:val="hybridMultilevel"/>
    <w:tmpl w:val="A06CE51E"/>
    <w:lvl w:ilvl="0" w:tplc="F0C6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786449"/>
    <w:multiLevelType w:val="hybridMultilevel"/>
    <w:tmpl w:val="D23E1300"/>
    <w:lvl w:ilvl="0" w:tplc="352C3B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C5A57"/>
    <w:multiLevelType w:val="hybridMultilevel"/>
    <w:tmpl w:val="E20A424A"/>
    <w:lvl w:ilvl="0" w:tplc="7B80500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44A7C2D"/>
    <w:multiLevelType w:val="hybridMultilevel"/>
    <w:tmpl w:val="B9B6117C"/>
    <w:lvl w:ilvl="0" w:tplc="C54EE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581129"/>
    <w:multiLevelType w:val="hybridMultilevel"/>
    <w:tmpl w:val="F86E5CC4"/>
    <w:lvl w:ilvl="0" w:tplc="3C8666A2">
      <w:start w:val="1"/>
      <w:numFmt w:val="lowerLetter"/>
      <w:lvlText w:val="%1."/>
      <w:lvlJc w:val="left"/>
      <w:pPr>
        <w:ind w:left="720" w:hanging="360"/>
      </w:pPr>
    </w:lvl>
    <w:lvl w:ilvl="1" w:tplc="C62C2FBC">
      <w:start w:val="1"/>
      <w:numFmt w:val="lowerLetter"/>
      <w:lvlText w:val="%2."/>
      <w:lvlJc w:val="left"/>
      <w:pPr>
        <w:ind w:left="1440" w:hanging="360"/>
      </w:pPr>
    </w:lvl>
    <w:lvl w:ilvl="2" w:tplc="AC62A250">
      <w:start w:val="1"/>
      <w:numFmt w:val="lowerRoman"/>
      <w:lvlText w:val="%3."/>
      <w:lvlJc w:val="right"/>
      <w:pPr>
        <w:ind w:left="2160" w:hanging="180"/>
      </w:pPr>
    </w:lvl>
    <w:lvl w:ilvl="3" w:tplc="61E29278">
      <w:start w:val="1"/>
      <w:numFmt w:val="decimal"/>
      <w:lvlText w:val="%4."/>
      <w:lvlJc w:val="left"/>
      <w:pPr>
        <w:ind w:left="2880" w:hanging="360"/>
      </w:pPr>
    </w:lvl>
    <w:lvl w:ilvl="4" w:tplc="7180D64A">
      <w:start w:val="1"/>
      <w:numFmt w:val="lowerLetter"/>
      <w:lvlText w:val="%5."/>
      <w:lvlJc w:val="left"/>
      <w:pPr>
        <w:ind w:left="3600" w:hanging="360"/>
      </w:pPr>
    </w:lvl>
    <w:lvl w:ilvl="5" w:tplc="77C42988">
      <w:start w:val="1"/>
      <w:numFmt w:val="lowerRoman"/>
      <w:lvlText w:val="%6."/>
      <w:lvlJc w:val="right"/>
      <w:pPr>
        <w:ind w:left="4320" w:hanging="180"/>
      </w:pPr>
    </w:lvl>
    <w:lvl w:ilvl="6" w:tplc="AA505448">
      <w:start w:val="1"/>
      <w:numFmt w:val="decimal"/>
      <w:lvlText w:val="%7."/>
      <w:lvlJc w:val="left"/>
      <w:pPr>
        <w:ind w:left="5040" w:hanging="360"/>
      </w:pPr>
    </w:lvl>
    <w:lvl w:ilvl="7" w:tplc="C4823F6E">
      <w:start w:val="1"/>
      <w:numFmt w:val="lowerLetter"/>
      <w:lvlText w:val="%8."/>
      <w:lvlJc w:val="left"/>
      <w:pPr>
        <w:ind w:left="5760" w:hanging="360"/>
      </w:pPr>
    </w:lvl>
    <w:lvl w:ilvl="8" w:tplc="C50AB0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42AD"/>
    <w:multiLevelType w:val="hybridMultilevel"/>
    <w:tmpl w:val="6C2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47CE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946C1E"/>
    <w:multiLevelType w:val="hybridMultilevel"/>
    <w:tmpl w:val="182A5B4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CC70AA"/>
    <w:multiLevelType w:val="hybridMultilevel"/>
    <w:tmpl w:val="D8420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4A3720"/>
    <w:multiLevelType w:val="hybridMultilevel"/>
    <w:tmpl w:val="9488B4BE"/>
    <w:lvl w:ilvl="0" w:tplc="5D8C57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1C58E7"/>
    <w:multiLevelType w:val="hybridMultilevel"/>
    <w:tmpl w:val="A84E4F12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26EB"/>
    <w:multiLevelType w:val="hybridMultilevel"/>
    <w:tmpl w:val="5C38364C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F6322A"/>
    <w:multiLevelType w:val="hybridMultilevel"/>
    <w:tmpl w:val="B2BA2988"/>
    <w:lvl w:ilvl="0" w:tplc="AEF0AF6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E9BD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242"/>
    <w:multiLevelType w:val="hybridMultilevel"/>
    <w:tmpl w:val="312A9AF0"/>
    <w:lvl w:ilvl="0" w:tplc="89366A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071C91"/>
    <w:multiLevelType w:val="hybridMultilevel"/>
    <w:tmpl w:val="827C2F20"/>
    <w:lvl w:ilvl="0" w:tplc="57549E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5409B"/>
    <w:multiLevelType w:val="hybridMultilevel"/>
    <w:tmpl w:val="21C4BA92"/>
    <w:lvl w:ilvl="0" w:tplc="E23488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3138B"/>
    <w:multiLevelType w:val="hybridMultilevel"/>
    <w:tmpl w:val="A3C898B8"/>
    <w:lvl w:ilvl="0" w:tplc="60F4FF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555312"/>
    <w:multiLevelType w:val="hybridMultilevel"/>
    <w:tmpl w:val="14124C56"/>
    <w:lvl w:ilvl="0" w:tplc="FEB4C9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2637D"/>
    <w:multiLevelType w:val="hybridMultilevel"/>
    <w:tmpl w:val="D4D0DF2E"/>
    <w:lvl w:ilvl="0" w:tplc="8CE0E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9" w15:restartNumberingAfterBreak="0">
    <w:nsid w:val="441630A9"/>
    <w:multiLevelType w:val="hybridMultilevel"/>
    <w:tmpl w:val="ECDE8058"/>
    <w:lvl w:ilvl="0" w:tplc="3314F64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463A561F"/>
    <w:multiLevelType w:val="hybridMultilevel"/>
    <w:tmpl w:val="F84E87B0"/>
    <w:lvl w:ilvl="0" w:tplc="F080EDF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657348A"/>
    <w:multiLevelType w:val="hybridMultilevel"/>
    <w:tmpl w:val="834C59BA"/>
    <w:lvl w:ilvl="0" w:tplc="8E5272C0">
      <w:start w:val="1"/>
      <w:numFmt w:val="upperLetter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32" w15:restartNumberingAfterBreak="0">
    <w:nsid w:val="47567492"/>
    <w:multiLevelType w:val="hybridMultilevel"/>
    <w:tmpl w:val="4F501C8A"/>
    <w:lvl w:ilvl="0" w:tplc="31FC17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8570145"/>
    <w:multiLevelType w:val="hybridMultilevel"/>
    <w:tmpl w:val="56BCBEBC"/>
    <w:lvl w:ilvl="0" w:tplc="DA7087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A1E2BD1"/>
    <w:multiLevelType w:val="hybridMultilevel"/>
    <w:tmpl w:val="9F0E524A"/>
    <w:lvl w:ilvl="0" w:tplc="62C6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05B8A"/>
    <w:multiLevelType w:val="multilevel"/>
    <w:tmpl w:val="B34E4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51ED3BC2"/>
    <w:multiLevelType w:val="hybridMultilevel"/>
    <w:tmpl w:val="6DE8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34354"/>
    <w:multiLevelType w:val="hybridMultilevel"/>
    <w:tmpl w:val="D4D21C9E"/>
    <w:lvl w:ilvl="0" w:tplc="58AE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4FE4E84"/>
    <w:multiLevelType w:val="hybridMultilevel"/>
    <w:tmpl w:val="F4B0C422"/>
    <w:lvl w:ilvl="0" w:tplc="BEF0B48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9" w15:restartNumberingAfterBreak="0">
    <w:nsid w:val="5562651B"/>
    <w:multiLevelType w:val="hybridMultilevel"/>
    <w:tmpl w:val="A84C129A"/>
    <w:lvl w:ilvl="0" w:tplc="0A8AA3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A8569E9"/>
    <w:multiLevelType w:val="hybridMultilevel"/>
    <w:tmpl w:val="857422D0"/>
    <w:lvl w:ilvl="0" w:tplc="EE107AF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085806"/>
    <w:multiLevelType w:val="hybridMultilevel"/>
    <w:tmpl w:val="9D78AD5A"/>
    <w:lvl w:ilvl="0" w:tplc="E53CB3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375E06"/>
    <w:multiLevelType w:val="hybridMultilevel"/>
    <w:tmpl w:val="B29C7952"/>
    <w:lvl w:ilvl="0" w:tplc="DCB0C6F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10F43B5"/>
    <w:multiLevelType w:val="hybridMultilevel"/>
    <w:tmpl w:val="2B26BB50"/>
    <w:lvl w:ilvl="0" w:tplc="E5C44F3C">
      <w:start w:val="6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731F4C78"/>
    <w:multiLevelType w:val="hybridMultilevel"/>
    <w:tmpl w:val="1360A422"/>
    <w:lvl w:ilvl="0" w:tplc="4042828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5" w15:restartNumberingAfterBreak="0">
    <w:nsid w:val="73392C9C"/>
    <w:multiLevelType w:val="hybridMultilevel"/>
    <w:tmpl w:val="2292AFE8"/>
    <w:lvl w:ilvl="0" w:tplc="C6A668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20062E"/>
    <w:multiLevelType w:val="hybridMultilevel"/>
    <w:tmpl w:val="8444A130"/>
    <w:lvl w:ilvl="0" w:tplc="492A51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75E96"/>
    <w:multiLevelType w:val="hybridMultilevel"/>
    <w:tmpl w:val="A06CE51E"/>
    <w:lvl w:ilvl="0" w:tplc="F0C6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DE33E6"/>
    <w:multiLevelType w:val="hybridMultilevel"/>
    <w:tmpl w:val="01B4A30A"/>
    <w:lvl w:ilvl="0" w:tplc="3BD84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35"/>
  </w:num>
  <w:num w:numId="4">
    <w:abstractNumId w:val="36"/>
  </w:num>
  <w:num w:numId="5">
    <w:abstractNumId w:val="31"/>
  </w:num>
  <w:num w:numId="6">
    <w:abstractNumId w:val="25"/>
  </w:num>
  <w:num w:numId="7">
    <w:abstractNumId w:val="29"/>
  </w:num>
  <w:num w:numId="8">
    <w:abstractNumId w:val="42"/>
  </w:num>
  <w:num w:numId="9">
    <w:abstractNumId w:val="44"/>
  </w:num>
  <w:num w:numId="10">
    <w:abstractNumId w:val="40"/>
  </w:num>
  <w:num w:numId="11">
    <w:abstractNumId w:val="38"/>
  </w:num>
  <w:num w:numId="12">
    <w:abstractNumId w:val="12"/>
  </w:num>
  <w:num w:numId="13">
    <w:abstractNumId w:val="11"/>
  </w:num>
  <w:num w:numId="14">
    <w:abstractNumId w:val="41"/>
  </w:num>
  <w:num w:numId="15">
    <w:abstractNumId w:val="26"/>
  </w:num>
  <w:num w:numId="16">
    <w:abstractNumId w:val="45"/>
  </w:num>
  <w:num w:numId="17">
    <w:abstractNumId w:val="3"/>
  </w:num>
  <w:num w:numId="18">
    <w:abstractNumId w:val="24"/>
  </w:num>
  <w:num w:numId="19">
    <w:abstractNumId w:val="32"/>
  </w:num>
  <w:num w:numId="20">
    <w:abstractNumId w:val="7"/>
  </w:num>
  <w:num w:numId="21">
    <w:abstractNumId w:val="2"/>
  </w:num>
  <w:num w:numId="22">
    <w:abstractNumId w:val="30"/>
  </w:num>
  <w:num w:numId="23">
    <w:abstractNumId w:val="39"/>
  </w:num>
  <w:num w:numId="24">
    <w:abstractNumId w:val="33"/>
  </w:num>
  <w:num w:numId="25">
    <w:abstractNumId w:val="1"/>
  </w:num>
  <w:num w:numId="26">
    <w:abstractNumId w:val="27"/>
  </w:num>
  <w:num w:numId="27">
    <w:abstractNumId w:val="23"/>
  </w:num>
  <w:num w:numId="28">
    <w:abstractNumId w:val="15"/>
  </w:num>
  <w:num w:numId="29">
    <w:abstractNumId w:val="46"/>
  </w:num>
  <w:num w:numId="30">
    <w:abstractNumId w:val="22"/>
  </w:num>
  <w:num w:numId="31">
    <w:abstractNumId w:val="21"/>
  </w:num>
  <w:num w:numId="32">
    <w:abstractNumId w:val="0"/>
  </w:num>
  <w:num w:numId="33">
    <w:abstractNumId w:val="5"/>
  </w:num>
  <w:num w:numId="34">
    <w:abstractNumId w:val="9"/>
  </w:num>
  <w:num w:numId="35">
    <w:abstractNumId w:val="18"/>
  </w:num>
  <w:num w:numId="36">
    <w:abstractNumId w:val="4"/>
  </w:num>
  <w:num w:numId="37">
    <w:abstractNumId w:val="8"/>
  </w:num>
  <w:num w:numId="38">
    <w:abstractNumId w:val="13"/>
  </w:num>
  <w:num w:numId="39">
    <w:abstractNumId w:val="20"/>
  </w:num>
  <w:num w:numId="40">
    <w:abstractNumId w:val="19"/>
  </w:num>
  <w:num w:numId="41">
    <w:abstractNumId w:val="28"/>
  </w:num>
  <w:num w:numId="42">
    <w:abstractNumId w:val="16"/>
  </w:num>
  <w:num w:numId="43">
    <w:abstractNumId w:val="17"/>
  </w:num>
  <w:num w:numId="44">
    <w:abstractNumId w:val="43"/>
  </w:num>
  <w:num w:numId="45">
    <w:abstractNumId w:val="34"/>
  </w:num>
  <w:num w:numId="46">
    <w:abstractNumId w:val="37"/>
  </w:num>
  <w:num w:numId="47">
    <w:abstractNumId w:val="10"/>
  </w:num>
  <w:num w:numId="48">
    <w:abstractNumId w:val="4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5EE"/>
    <w:rsid w:val="000327BD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C0257"/>
    <w:rsid w:val="000C2103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08B6"/>
    <w:rsid w:val="00161F49"/>
    <w:rsid w:val="0016249B"/>
    <w:rsid w:val="001672A0"/>
    <w:rsid w:val="00167A1F"/>
    <w:rsid w:val="0017307B"/>
    <w:rsid w:val="00180A7F"/>
    <w:rsid w:val="001816F2"/>
    <w:rsid w:val="00183DAF"/>
    <w:rsid w:val="0018503C"/>
    <w:rsid w:val="00193002"/>
    <w:rsid w:val="00197AF7"/>
    <w:rsid w:val="001A24BB"/>
    <w:rsid w:val="001A4A40"/>
    <w:rsid w:val="001C5064"/>
    <w:rsid w:val="001C5C51"/>
    <w:rsid w:val="001D1DB8"/>
    <w:rsid w:val="001D3FED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37932"/>
    <w:rsid w:val="0024041C"/>
    <w:rsid w:val="00241A79"/>
    <w:rsid w:val="002429A4"/>
    <w:rsid w:val="002474F3"/>
    <w:rsid w:val="0024750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306FC3"/>
    <w:rsid w:val="00307025"/>
    <w:rsid w:val="003116B7"/>
    <w:rsid w:val="003265C2"/>
    <w:rsid w:val="0034217B"/>
    <w:rsid w:val="0035020D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F79CB"/>
    <w:rsid w:val="003F7D8A"/>
    <w:rsid w:val="00400BCD"/>
    <w:rsid w:val="00411921"/>
    <w:rsid w:val="00413EFE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C143D"/>
    <w:rsid w:val="005D17E5"/>
    <w:rsid w:val="005E6CF1"/>
    <w:rsid w:val="005F17C8"/>
    <w:rsid w:val="005F2A8E"/>
    <w:rsid w:val="005F58CA"/>
    <w:rsid w:val="0060281C"/>
    <w:rsid w:val="00605416"/>
    <w:rsid w:val="0061571E"/>
    <w:rsid w:val="00632314"/>
    <w:rsid w:val="006378AD"/>
    <w:rsid w:val="00637F31"/>
    <w:rsid w:val="006457FA"/>
    <w:rsid w:val="006459F1"/>
    <w:rsid w:val="006477A5"/>
    <w:rsid w:val="00651407"/>
    <w:rsid w:val="0065176B"/>
    <w:rsid w:val="00652390"/>
    <w:rsid w:val="00656FA1"/>
    <w:rsid w:val="00660DCB"/>
    <w:rsid w:val="0066249A"/>
    <w:rsid w:val="006626AB"/>
    <w:rsid w:val="006651E9"/>
    <w:rsid w:val="0067017C"/>
    <w:rsid w:val="00693E3C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705F39"/>
    <w:rsid w:val="00707255"/>
    <w:rsid w:val="00707A71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B2660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3F9C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123A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3F2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D72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D09D8"/>
    <w:rsid w:val="00BE767D"/>
    <w:rsid w:val="00BE7E60"/>
    <w:rsid w:val="00BF2027"/>
    <w:rsid w:val="00BF4366"/>
    <w:rsid w:val="00C114D6"/>
    <w:rsid w:val="00C17789"/>
    <w:rsid w:val="00C23AAE"/>
    <w:rsid w:val="00C300D8"/>
    <w:rsid w:val="00C33D6D"/>
    <w:rsid w:val="00C4415E"/>
    <w:rsid w:val="00C51A8F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4FAB"/>
    <w:rsid w:val="00CD54D0"/>
    <w:rsid w:val="00CE38E0"/>
    <w:rsid w:val="00CE39F0"/>
    <w:rsid w:val="00CE6D8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7EB0"/>
    <w:rsid w:val="00D435AD"/>
    <w:rsid w:val="00D54F2E"/>
    <w:rsid w:val="00D61D30"/>
    <w:rsid w:val="00D739D8"/>
    <w:rsid w:val="00D90422"/>
    <w:rsid w:val="00D933E7"/>
    <w:rsid w:val="00DA176D"/>
    <w:rsid w:val="00DA19F6"/>
    <w:rsid w:val="00DB401C"/>
    <w:rsid w:val="00DB4A30"/>
    <w:rsid w:val="00DB7B1A"/>
    <w:rsid w:val="00DC548F"/>
    <w:rsid w:val="00DC664F"/>
    <w:rsid w:val="00DD10AB"/>
    <w:rsid w:val="00DD2480"/>
    <w:rsid w:val="00DD5A05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EF0658"/>
    <w:rsid w:val="00F009AE"/>
    <w:rsid w:val="00F052A9"/>
    <w:rsid w:val="00F15A8B"/>
    <w:rsid w:val="00F22904"/>
    <w:rsid w:val="00F33745"/>
    <w:rsid w:val="00F353B1"/>
    <w:rsid w:val="00F3572F"/>
    <w:rsid w:val="00F460A1"/>
    <w:rsid w:val="00F545A4"/>
    <w:rsid w:val="00F67470"/>
    <w:rsid w:val="00F77390"/>
    <w:rsid w:val="00F773E0"/>
    <w:rsid w:val="00F82C81"/>
    <w:rsid w:val="00F9533A"/>
    <w:rsid w:val="00FA17D5"/>
    <w:rsid w:val="00FB6084"/>
    <w:rsid w:val="00FD0F65"/>
    <w:rsid w:val="00FD1F22"/>
    <w:rsid w:val="00FE2DC8"/>
    <w:rsid w:val="00FE5693"/>
    <w:rsid w:val="00FE6884"/>
    <w:rsid w:val="00FF7948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B863"/>
  <w15:docId w15:val="{0E89F6CB-1227-4CD3-A5BA-8590616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xebasedevex">
    <w:name w:val="dxebase_devex"/>
    <w:basedOn w:val="a0"/>
    <w:rsid w:val="008E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B5BF-2E8D-40AB-8056-BF574C93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25</cp:revision>
  <cp:lastPrinted>2021-02-16T04:52:00Z</cp:lastPrinted>
  <dcterms:created xsi:type="dcterms:W3CDTF">2021-02-23T17:40:00Z</dcterms:created>
  <dcterms:modified xsi:type="dcterms:W3CDTF">2023-10-23T09:41:00Z</dcterms:modified>
</cp:coreProperties>
</file>