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C69" w:rsidRDefault="00354C69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bookmarkStart w:id="0" w:name="_Toc807234"/>
    </w:p>
    <w:p w:rsidR="00354C69" w:rsidRDefault="00354C69">
      <w:pPr>
        <w:ind w:left="-567"/>
        <w:jc w:val="center"/>
        <w:rPr>
          <w:rFonts w:ascii="Arial" w:hAnsi="Arial" w:cs="Arial"/>
          <w:b/>
          <w:sz w:val="32"/>
          <w:szCs w:val="32"/>
        </w:rPr>
      </w:pPr>
    </w:p>
    <w:p w:rsidR="00354C69" w:rsidRDefault="00354C69">
      <w:pPr>
        <w:ind w:left="-567"/>
        <w:jc w:val="center"/>
        <w:rPr>
          <w:rFonts w:ascii="Arial" w:hAnsi="Arial" w:cs="Arial"/>
          <w:b/>
          <w:sz w:val="32"/>
          <w:szCs w:val="32"/>
        </w:rPr>
      </w:pPr>
    </w:p>
    <w:p w:rsidR="00354C69" w:rsidRDefault="00354C69">
      <w:pPr>
        <w:ind w:left="-567"/>
        <w:jc w:val="center"/>
        <w:rPr>
          <w:rFonts w:ascii="Arial" w:hAnsi="Arial" w:cs="Arial"/>
          <w:b/>
          <w:sz w:val="32"/>
          <w:szCs w:val="32"/>
        </w:rPr>
      </w:pPr>
    </w:p>
    <w:p w:rsidR="00354C69" w:rsidRDefault="00354C69">
      <w:pPr>
        <w:ind w:left="-567"/>
        <w:jc w:val="center"/>
        <w:rPr>
          <w:rFonts w:ascii="Arial" w:hAnsi="Arial" w:cs="Arial"/>
          <w:b/>
          <w:sz w:val="32"/>
          <w:szCs w:val="32"/>
        </w:rPr>
      </w:pPr>
    </w:p>
    <w:p w:rsidR="00354C69" w:rsidRDefault="00354C69">
      <w:pPr>
        <w:ind w:left="-567"/>
        <w:jc w:val="center"/>
        <w:rPr>
          <w:rFonts w:ascii="Arial" w:hAnsi="Arial" w:cs="Arial"/>
          <w:b/>
          <w:sz w:val="32"/>
          <w:szCs w:val="32"/>
        </w:rPr>
      </w:pPr>
    </w:p>
    <w:p w:rsidR="00354C69" w:rsidRDefault="00EB1D76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Комплект </w:t>
      </w:r>
    </w:p>
    <w:p w:rsidR="00354C69" w:rsidRDefault="00EB1D76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контрольно-оценочных средств</w:t>
      </w:r>
    </w:p>
    <w:p w:rsidR="00354C69" w:rsidRDefault="00EB1D76">
      <w:pPr>
        <w:spacing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</w:rPr>
        <w:t xml:space="preserve"> по профессиональному модулю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54C69" w:rsidRDefault="00EB1D76">
      <w:pPr>
        <w:spacing w:line="240" w:lineRule="auto"/>
        <w:ind w:left="-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ПМ.04 Составление и использование бухгалтерской отчетности </w:t>
      </w:r>
    </w:p>
    <w:p w:rsidR="00354C69" w:rsidRDefault="00EB1D76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</w:t>
      </w:r>
      <w:r>
        <w:rPr>
          <w:rFonts w:ascii="Times New Roman" w:hAnsi="Times New Roman"/>
          <w:b/>
          <w:sz w:val="36"/>
        </w:rPr>
        <w:t>сновной профессиональной образовательной программы</w:t>
      </w:r>
    </w:p>
    <w:p w:rsidR="00354C69" w:rsidRDefault="00EB1D76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</w:rPr>
        <w:t xml:space="preserve">по специальности </w:t>
      </w:r>
      <w:r>
        <w:rPr>
          <w:rFonts w:ascii="Times New Roman" w:hAnsi="Times New Roman"/>
          <w:b/>
          <w:sz w:val="36"/>
          <w:szCs w:val="36"/>
        </w:rPr>
        <w:t xml:space="preserve">38.02.01 Экономика и бухгалтерский учёт (по </w:t>
      </w:r>
      <w:r>
        <w:rPr>
          <w:rFonts w:ascii="Times New Roman" w:hAnsi="Times New Roman"/>
          <w:b/>
          <w:sz w:val="36"/>
          <w:szCs w:val="36"/>
        </w:rPr>
        <w:t>отраслям)</w:t>
      </w:r>
    </w:p>
    <w:p w:rsidR="00354C69" w:rsidRDefault="00354C69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354C69" w:rsidRDefault="00EB1D76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6"/>
        </w:rPr>
        <w:t>(Базовая  подготовка</w:t>
      </w:r>
      <w:r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среднего профессионального образования)</w:t>
      </w:r>
    </w:p>
    <w:p w:rsidR="00354C69" w:rsidRDefault="00354C69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jc w:val="both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jc w:val="both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jc w:val="both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jc w:val="both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jc w:val="both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jc w:val="both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jc w:val="both"/>
        <w:rPr>
          <w:rFonts w:ascii="Times New Roman" w:hAnsi="Times New Roman"/>
          <w:b/>
          <w:sz w:val="32"/>
          <w:szCs w:val="44"/>
        </w:rPr>
      </w:pPr>
    </w:p>
    <w:p w:rsidR="00354C69" w:rsidRDefault="00354C69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354C69" w:rsidRDefault="00354C69">
      <w:pPr>
        <w:spacing w:after="0" w:line="36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354C69" w:rsidRDefault="00354C69">
      <w:pPr>
        <w:spacing w:after="0" w:line="36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354C69" w:rsidRDefault="00EB1D76">
      <w:pPr>
        <w:spacing w:after="0" w:line="36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54C69" w:rsidRDefault="00354C69">
      <w:pPr>
        <w:spacing w:after="0" w:line="36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354C69" w:rsidRDefault="00EB1D76">
      <w:pPr>
        <w:numPr>
          <w:ilvl w:val="0"/>
          <w:numId w:val="4"/>
        </w:numPr>
        <w:spacing w:line="360" w:lineRule="auto"/>
        <w:ind w:left="76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Паспорт комплекта контрольно-оценочных средств                                            </w:t>
      </w:r>
    </w:p>
    <w:p w:rsidR="00354C69" w:rsidRDefault="00EB1D76">
      <w:pPr>
        <w:numPr>
          <w:ilvl w:val="0"/>
          <w:numId w:val="4"/>
        </w:numPr>
        <w:spacing w:line="360" w:lineRule="auto"/>
        <w:ind w:left="76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Оценка освоения междисциплинарных курсов                                                    </w:t>
      </w:r>
    </w:p>
    <w:p w:rsidR="00354C69" w:rsidRDefault="00EB1D76">
      <w:pPr>
        <w:numPr>
          <w:ilvl w:val="0"/>
          <w:numId w:val="4"/>
        </w:numPr>
        <w:spacing w:line="360" w:lineRule="auto"/>
        <w:ind w:left="76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Оценка по учебной  практике                                                                                 </w:t>
      </w:r>
    </w:p>
    <w:p w:rsidR="00354C69" w:rsidRDefault="00EB1D76">
      <w:pPr>
        <w:tabs>
          <w:tab w:val="left" w:pos="1134"/>
        </w:tabs>
        <w:spacing w:after="0" w:line="360" w:lineRule="auto"/>
        <w:ind w:leftChars="-142" w:left="-298" w:hangingChars="5" w:hanging="14"/>
        <w:jc w:val="both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Контрольно-оценочные материалы для квалификационного</w:t>
      </w:r>
      <w:r>
        <w:rPr>
          <w:rFonts w:ascii="Times New Roman" w:hAnsi="Times New Roman"/>
          <w:sz w:val="28"/>
        </w:rPr>
        <w:t xml:space="preserve"> экзамена             </w:t>
      </w: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354C69">
      <w:pPr>
        <w:tabs>
          <w:tab w:val="left" w:pos="1134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EB1D76">
      <w:pPr>
        <w:numPr>
          <w:ilvl w:val="0"/>
          <w:numId w:val="5"/>
        </w:numPr>
        <w:tabs>
          <w:tab w:val="left" w:pos="1134"/>
        </w:tabs>
        <w:spacing w:after="0"/>
        <w:contextualSpacing/>
        <w:jc w:val="center"/>
        <w:rPr>
          <w:rFonts w:ascii="Times New Roman" w:eastAsiaTheme="minorHAnsi" w:hAnsi="Times New Roman"/>
          <w:b/>
          <w:sz w:val="28"/>
          <w:lang w:eastAsia="en-US"/>
        </w:rPr>
      </w:pPr>
      <w:r>
        <w:rPr>
          <w:rFonts w:ascii="Times New Roman" w:eastAsiaTheme="minorHAnsi" w:hAnsi="Times New Roman"/>
          <w:b/>
          <w:sz w:val="28"/>
          <w:lang w:eastAsia="en-US"/>
        </w:rPr>
        <w:lastRenderedPageBreak/>
        <w:t>Паспорт комплекта контрольно-оценочных средств</w:t>
      </w:r>
    </w:p>
    <w:p w:rsidR="00354C69" w:rsidRDefault="00354C69">
      <w:pPr>
        <w:tabs>
          <w:tab w:val="left" w:pos="1134"/>
        </w:tabs>
        <w:spacing w:after="0"/>
        <w:ind w:left="-284"/>
        <w:jc w:val="center"/>
        <w:rPr>
          <w:rFonts w:ascii="Times New Roman" w:hAnsi="Times New Roman"/>
          <w:sz w:val="28"/>
          <w:lang w:eastAsia="en-US"/>
        </w:rPr>
      </w:pPr>
    </w:p>
    <w:p w:rsidR="00354C69" w:rsidRDefault="00EB1D76">
      <w:pPr>
        <w:numPr>
          <w:ilvl w:val="1"/>
          <w:numId w:val="5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Theme="minorHAnsi" w:hAnsi="Times New Roman"/>
          <w:b/>
          <w:sz w:val="28"/>
          <w:lang w:eastAsia="en-US"/>
        </w:rPr>
      </w:pPr>
      <w:r>
        <w:rPr>
          <w:rFonts w:ascii="Times New Roman" w:eastAsiaTheme="minorHAnsi" w:hAnsi="Times New Roman"/>
          <w:b/>
          <w:sz w:val="28"/>
          <w:lang w:eastAsia="en-US"/>
        </w:rPr>
        <w:t>Результаты освоения программы профессионального модуля, подлежащие проверке</w:t>
      </w:r>
    </w:p>
    <w:p w:rsidR="00354C69" w:rsidRDefault="00EB1D76">
      <w:pPr>
        <w:numPr>
          <w:ilvl w:val="2"/>
          <w:numId w:val="5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/>
          <w:b/>
          <w:sz w:val="28"/>
          <w:lang w:eastAsia="en-US"/>
        </w:rPr>
      </w:pPr>
      <w:r>
        <w:rPr>
          <w:rFonts w:ascii="Times New Roman" w:eastAsiaTheme="minorHAnsi" w:hAnsi="Times New Roman"/>
          <w:b/>
          <w:sz w:val="28"/>
          <w:lang w:eastAsia="en-US"/>
        </w:rPr>
        <w:t>Вид профессиональной деятельности</w:t>
      </w:r>
    </w:p>
    <w:p w:rsidR="00354C69" w:rsidRDefault="00EB1D76">
      <w:pPr>
        <w:tabs>
          <w:tab w:val="left" w:pos="1134"/>
        </w:tabs>
        <w:spacing w:after="0"/>
        <w:ind w:left="-567" w:firstLine="283"/>
        <w:jc w:val="both"/>
        <w:rPr>
          <w:rFonts w:ascii="Times New Roman" w:eastAsiaTheme="minorHAnsi" w:hAnsi="Times New Roman"/>
          <w:sz w:val="28"/>
          <w:lang w:eastAsia="en-US"/>
        </w:rPr>
      </w:pPr>
      <w:r>
        <w:rPr>
          <w:rFonts w:ascii="Times New Roman" w:eastAsiaTheme="minorHAnsi" w:hAnsi="Times New Roman"/>
          <w:sz w:val="28"/>
          <w:lang w:eastAsia="en-US"/>
        </w:rPr>
        <w:t xml:space="preserve">Результатом освоения профессионального модуля </w:t>
      </w:r>
      <w:r>
        <w:rPr>
          <w:rFonts w:ascii="Times New Roman" w:eastAsiaTheme="minorHAnsi" w:hAnsi="Times New Roman"/>
          <w:sz w:val="28"/>
          <w:lang w:eastAsia="en-US"/>
        </w:rPr>
        <w:t>является готовность обучающегося к выполнению вида профессиональной деятельности 38.02.01 Экономика и бухгалтерский учет (по отраслям).</w:t>
      </w:r>
    </w:p>
    <w:p w:rsidR="00354C69" w:rsidRDefault="00354C69">
      <w:pPr>
        <w:tabs>
          <w:tab w:val="left" w:pos="1134"/>
        </w:tabs>
        <w:spacing w:after="0"/>
        <w:jc w:val="both"/>
        <w:rPr>
          <w:rFonts w:ascii="Times New Roman" w:eastAsiaTheme="minorHAnsi" w:hAnsi="Times New Roman"/>
          <w:sz w:val="24"/>
          <w:lang w:eastAsia="en-US"/>
        </w:rPr>
      </w:pPr>
    </w:p>
    <w:p w:rsidR="00354C69" w:rsidRDefault="00EB1D76">
      <w:pPr>
        <w:numPr>
          <w:ilvl w:val="2"/>
          <w:numId w:val="5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/>
          <w:b/>
          <w:sz w:val="28"/>
          <w:lang w:eastAsia="en-US"/>
        </w:rPr>
      </w:pPr>
      <w:r>
        <w:rPr>
          <w:rFonts w:ascii="Times New Roman" w:eastAsiaTheme="minorHAnsi" w:hAnsi="Times New Roman"/>
          <w:b/>
          <w:sz w:val="28"/>
          <w:lang w:eastAsia="en-US"/>
        </w:rPr>
        <w:t>Профессиональные и общие компетенции</w:t>
      </w:r>
    </w:p>
    <w:p w:rsidR="00354C69" w:rsidRDefault="00EB1D76">
      <w:pPr>
        <w:tabs>
          <w:tab w:val="left" w:pos="1134"/>
        </w:tabs>
        <w:spacing w:after="0"/>
        <w:ind w:left="-567" w:firstLine="283"/>
        <w:jc w:val="both"/>
        <w:rPr>
          <w:rFonts w:ascii="Times New Roman" w:eastAsiaTheme="minorHAnsi" w:hAnsi="Times New Roman"/>
          <w:sz w:val="28"/>
          <w:lang w:eastAsia="en-US"/>
        </w:rPr>
      </w:pPr>
      <w:r>
        <w:rPr>
          <w:rFonts w:ascii="Times New Roman" w:eastAsiaTheme="minorHAnsi" w:hAnsi="Times New Roman"/>
          <w:sz w:val="28"/>
          <w:lang w:eastAsia="en-US"/>
        </w:rPr>
        <w:t>В результате освоения программы профессионального модуля у обучающихся должны быть</w:t>
      </w:r>
      <w:r>
        <w:rPr>
          <w:rFonts w:ascii="Times New Roman" w:eastAsiaTheme="minorHAnsi" w:hAnsi="Times New Roman"/>
          <w:sz w:val="28"/>
          <w:lang w:eastAsia="en-US"/>
        </w:rPr>
        <w:t xml:space="preserve"> сформированы следующие компетенции.</w:t>
      </w:r>
    </w:p>
    <w:p w:rsidR="00354C69" w:rsidRDefault="00354C69">
      <w:pPr>
        <w:tabs>
          <w:tab w:val="left" w:pos="113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1134"/>
        </w:tabs>
        <w:spacing w:after="0"/>
        <w:ind w:left="-567" w:firstLine="283"/>
        <w:jc w:val="right"/>
        <w:rPr>
          <w:rFonts w:ascii="Times New Roman" w:eastAsiaTheme="minorHAnsi" w:hAnsi="Times New Roman"/>
          <w:sz w:val="28"/>
          <w:lang w:eastAsia="en-US"/>
        </w:rPr>
      </w:pPr>
      <w:r>
        <w:rPr>
          <w:rFonts w:ascii="Times New Roman" w:hAnsi="Times New Roman"/>
          <w:sz w:val="28"/>
        </w:rPr>
        <w:t>Таблица 1. Показатели оценки сформированности ПК</w:t>
      </w:r>
    </w:p>
    <w:tbl>
      <w:tblPr>
        <w:tblpPr w:leftFromText="180" w:rightFromText="180" w:vertAnchor="text" w:horzAnchor="page" w:tblpXSpec="center" w:tblpY="686"/>
        <w:tblOverlap w:val="never"/>
        <w:tblW w:w="10382" w:type="dxa"/>
        <w:tblLayout w:type="fixed"/>
        <w:tblLook w:val="04A0"/>
      </w:tblPr>
      <w:tblGrid>
        <w:gridCol w:w="3578"/>
        <w:gridCol w:w="3261"/>
        <w:gridCol w:w="3543"/>
      </w:tblGrid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 4.1.</w:t>
            </w: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 xml:space="preserve">Отражать нарастающим итогом на счетах бухгалтерского учета </w:t>
            </w: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имущественное и финансовое положение организации, определять результаты хозяйственной деятельности за отчетный период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Применение принципов формирования бухгалтерской (финансовой) отчетности, процедур заполнения форм.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Опрос, защита практических и самостояте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льных работ, тестирование, контрольные работы по темам МДК, зачет, экзамен (квалификационный).</w:t>
            </w:r>
          </w:p>
        </w:tc>
      </w:tr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ПК 4.2. Составлять формы бухгалтерской (финансовой) отчетности в установленные законодательством сроки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составлять новые формы бухгалтерской (финансовой)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отчетности, знание последовательности перерегистрации и нормативной базы по вопросу.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Опрос, защита практических и самостоятельных работ, тестирование, контрольные работы по темам МДК, зачет, экзамен (квалификационный).</w:t>
            </w:r>
          </w:p>
        </w:tc>
      </w:tr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ПК 4.3. Составлять (отчеты) и налого</w:t>
            </w: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 xml:space="preserve">вые декларации по налогам и сборам в бюджет, учитывая отмененный единый социальный налог (ЕСН), </w:t>
            </w: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lastRenderedPageBreak/>
              <w:t>отчеты по страховым взносам в государственные внебюджетные фонды, а также формы статистической отчетности  установленные законодательством сроки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Демонстрация 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выков по составлению и заполнению годовой бухгалтерской (финансовой) отчетности, заполнению налоговых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деклараций, форм во внебюджетные фонды и органы статистики, составлению сведений по НДФЛ, персонифицированная отчетность.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Опрос, защита практических и сам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остоятельных работ, тестирование, контрольные работы по темам МДК, зачет,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экзамен (квалификационный).</w:t>
            </w:r>
          </w:p>
        </w:tc>
      </w:tr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lastRenderedPageBreak/>
              <w:t>ПК 4.4. Проводить контроль и анализ информации об активах и финансового положения организации, ее платежеспособности и доходности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основных коэффиц</w:t>
            </w:r>
            <w:r>
              <w:rPr>
                <w:rFonts w:ascii="Times New Roman" w:hAnsi="Times New Roman"/>
                <w:sz w:val="24"/>
                <w:szCs w:val="24"/>
              </w:rPr>
              <w:t>иентов ликвидности, платежеспособности, рентабельности, интерпретировать их, давать обоснованные рекомендации по их оптимизации.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Опрос, защита практических и самостоятельных работ, тестирование, контрольные работы по темам МДК, зачет, экзамен (квалификацио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нный).</w:t>
            </w:r>
          </w:p>
        </w:tc>
      </w:tr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ПК 4.5. Принимать участие в составлении бизнес-плана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Расчет и интерпретация показателей эффективности использования основных и оборотных средств компании, показателей структуры, состояния, движения кадров экономического субъекта,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себестоимости продукции, определение показателей качества продукции, определение относительных и абсолютных показателей эффективности инвестиций.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Опрос, защита практических и самостоятельных работ, тестирование, контрольные работы по темам МДК, зачет, экза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мен (квалификационный).</w:t>
            </w:r>
          </w:p>
        </w:tc>
      </w:tr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Умения: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рассчитывать показатели, характеризующие финансовое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состояние;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осуществлять анализ информации, полученной в ходе проведения контрольных процедур;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проводить расчет и оценку рисков.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Опрос, защита практических и самостоятельных работ, тестирование, контрольные работы по темам МДК, зачет, экзамен (квалифи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кационный).</w:t>
            </w:r>
          </w:p>
        </w:tc>
      </w:tr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Style w:val="aa"/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ПК 4.7. Проводить мониторинг устранения менеджментом выявленных нарушений, недостатков и рисков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Умения: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проводить анализ результатов принятых управленческих решений с целью выявления влияния факторов риска и выявленных недостатков на перспек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тивные направления  деятельности экономического субъекта.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 по производственной практике по профилю специальности</w:t>
            </w:r>
          </w:p>
        </w:tc>
      </w:tr>
    </w:tbl>
    <w:p w:rsidR="00354C69" w:rsidRDefault="00354C69">
      <w:pPr>
        <w:rPr>
          <w:b/>
        </w:rPr>
      </w:pPr>
    </w:p>
    <w:p w:rsidR="00354C69" w:rsidRDefault="00EB1D76">
      <w:pPr>
        <w:jc w:val="right"/>
        <w:rPr>
          <w:sz w:val="28"/>
          <w:szCs w:val="28"/>
        </w:rPr>
      </w:pPr>
      <w:r>
        <w:rPr>
          <w:rFonts w:ascii="Times New Roman" w:hAnsi="Times New Roman"/>
          <w:sz w:val="28"/>
        </w:rPr>
        <w:t>Таблица 2. Показатели оценки сформированности ОК (в. т.ч. частичной)</w:t>
      </w:r>
    </w:p>
    <w:tbl>
      <w:tblPr>
        <w:tblStyle w:val="aff7"/>
        <w:tblW w:w="0" w:type="auto"/>
        <w:tblInd w:w="-601" w:type="dxa"/>
        <w:tblLook w:val="04A0"/>
      </w:tblPr>
      <w:tblGrid>
        <w:gridCol w:w="3544"/>
        <w:gridCol w:w="3261"/>
        <w:gridCol w:w="3701"/>
      </w:tblGrid>
      <w:tr w:rsidR="00354C69">
        <w:tc>
          <w:tcPr>
            <w:tcW w:w="3544" w:type="dxa"/>
            <w:vAlign w:val="center"/>
          </w:tcPr>
          <w:p w:rsidR="00354C69" w:rsidRDefault="00EB1D76">
            <w:pPr>
              <w:tabs>
                <w:tab w:val="left" w:pos="11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3701" w:type="dxa"/>
          </w:tcPr>
          <w:p w:rsidR="00354C69" w:rsidRDefault="00EB1D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методы контроля и оценки</w:t>
            </w:r>
          </w:p>
        </w:tc>
      </w:tr>
      <w:tr w:rsidR="00354C69">
        <w:tc>
          <w:tcPr>
            <w:tcW w:w="3544" w:type="dxa"/>
          </w:tcPr>
          <w:p w:rsidR="00354C69" w:rsidRDefault="00EB1D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ОК 01. Выбирать способы решения задач профессиональной деятельности применительно к различным контекстам </w:t>
            </w:r>
          </w:p>
        </w:tc>
        <w:tc>
          <w:tcPr>
            <w:tcW w:w="326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Выбор и применение  способов решения профессиональных задач </w:t>
            </w:r>
          </w:p>
        </w:tc>
        <w:tc>
          <w:tcPr>
            <w:tcW w:w="3701" w:type="dxa"/>
          </w:tcPr>
          <w:p w:rsidR="00354C69" w:rsidRDefault="00EB1D7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эффективности и качества выполнения задач</w:t>
            </w:r>
          </w:p>
        </w:tc>
      </w:tr>
      <w:tr w:rsidR="00354C69">
        <w:tc>
          <w:tcPr>
            <w:tcW w:w="3544" w:type="dxa"/>
          </w:tcPr>
          <w:p w:rsidR="00354C69" w:rsidRDefault="00EB1D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ОК 02. </w:t>
            </w:r>
            <w:r>
              <w:rPr>
                <w:rFonts w:ascii="Times New Roman" w:hAnsi="Times New Roman"/>
              </w:rPr>
              <w:t>Использовать современные средства поиска, анализа и интерпретации информации и информационные технологии  для выполнения задач профессиональной деятельности</w:t>
            </w:r>
          </w:p>
        </w:tc>
        <w:tc>
          <w:tcPr>
            <w:tcW w:w="326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Нахождение, использование, анализ и интерпретация  информации, используя различные источники, включ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электронные,  для эффективного выполнения профессиональных задач, профессионального и личностного развития; демонстрация навыков отслеживания изменений в нормативной и законодательной базах </w:t>
            </w:r>
          </w:p>
        </w:tc>
        <w:tc>
          <w:tcPr>
            <w:tcW w:w="370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эффективности и качества выполнения задач</w:t>
            </w:r>
          </w:p>
        </w:tc>
      </w:tr>
      <w:tr w:rsidR="00354C69">
        <w:tc>
          <w:tcPr>
            <w:tcW w:w="3544" w:type="dxa"/>
          </w:tcPr>
          <w:p w:rsidR="00354C69" w:rsidRDefault="00EB1D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ОК 03. Плани</w:t>
            </w:r>
            <w:r>
              <w:rPr>
                <w:rFonts w:ascii="Times New Roman" w:hAnsi="Times New Roman"/>
              </w:rPr>
              <w:t xml:space="preserve">ровать и реализовывать собственное профессиональное и личностное развитие, предпринимательскую </w:t>
            </w:r>
            <w:r>
              <w:rPr>
                <w:rFonts w:ascii="Times New Roman" w:hAnsi="Times New Roman"/>
              </w:rPr>
              <w:lastRenderedPageBreak/>
              <w:t>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326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Демонстрация интереса к инновациям в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профессиональной деятельности; выстраивание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траектории профессионального развития и самоообразования; осознанное планирование повышения квалификации</w:t>
            </w:r>
          </w:p>
        </w:tc>
        <w:tc>
          <w:tcPr>
            <w:tcW w:w="370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самообразования, использование современной научной и профессиональной терминологии, участие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олимпиадах, конкурсах, выставках, научно-практических конференциях, оценка способности находить альтернативные варианты решения стандартных и нестандартных ситуаций, принятие ответственности за их выполнение</w:t>
            </w:r>
          </w:p>
        </w:tc>
      </w:tr>
      <w:tr w:rsidR="00354C69">
        <w:tc>
          <w:tcPr>
            <w:tcW w:w="3544" w:type="dxa"/>
          </w:tcPr>
          <w:p w:rsidR="00354C69" w:rsidRDefault="00EB1D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 xml:space="preserve">ОК 04.Эффективно </w:t>
            </w:r>
            <w:r>
              <w:rPr>
                <w:rFonts w:ascii="Times New Roman" w:hAnsi="Times New Roman"/>
              </w:rPr>
              <w:t>взаимодействовать и работать в коллективе и команде</w:t>
            </w:r>
          </w:p>
        </w:tc>
        <w:tc>
          <w:tcPr>
            <w:tcW w:w="326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обучающимися, преподавателями, сотрудниками образовательной организации в  ходе обучения, а также с руководством и сотрудниками экономического субъекта во время прохождения практики.</w:t>
            </w:r>
          </w:p>
        </w:tc>
        <w:tc>
          <w:tcPr>
            <w:tcW w:w="370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ертное наблюдение и оценка результатов формирования поведенческих навыков в ходе обучения </w:t>
            </w:r>
          </w:p>
        </w:tc>
      </w:tr>
      <w:tr w:rsidR="00354C69">
        <w:tc>
          <w:tcPr>
            <w:tcW w:w="3544" w:type="dxa"/>
          </w:tcPr>
          <w:p w:rsidR="00354C69" w:rsidRDefault="00EB1D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ОК 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</w:t>
            </w:r>
          </w:p>
        </w:tc>
        <w:tc>
          <w:tcPr>
            <w:tcW w:w="326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</w:t>
            </w:r>
            <w:r>
              <w:rPr>
                <w:rFonts w:ascii="Times New Roman" w:hAnsi="Times New Roman"/>
                <w:sz w:val="24"/>
                <w:szCs w:val="24"/>
              </w:rPr>
              <w:t>рация навыков грамотно излагать свои мысли и оформлять документацию на государственном языке Российской Федерации, принимая во внимание особенности социального и культурного контекста</w:t>
            </w:r>
          </w:p>
        </w:tc>
        <w:tc>
          <w:tcPr>
            <w:tcW w:w="370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умения вступать в коммуникативные отношения в сфере профессиональ</w:t>
            </w:r>
            <w:r>
              <w:rPr>
                <w:rFonts w:ascii="Times New Roman" w:hAnsi="Times New Roman"/>
                <w:sz w:val="24"/>
                <w:szCs w:val="24"/>
              </w:rPr>
              <w:t>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</w:t>
            </w:r>
          </w:p>
        </w:tc>
      </w:tr>
      <w:tr w:rsidR="00354C69">
        <w:tc>
          <w:tcPr>
            <w:tcW w:w="3544" w:type="dxa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 10. Пользоваться профессиональной документацией на гос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ударственном и иностранном языках</w:t>
            </w:r>
          </w:p>
        </w:tc>
        <w:tc>
          <w:tcPr>
            <w:tcW w:w="326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умений понимать тексты на базовые и профессиональные темы; составлять документацию, относящуюся к процессам профессиональной деятельности  на государственном и иностранном языках</w:t>
            </w:r>
          </w:p>
        </w:tc>
        <w:tc>
          <w:tcPr>
            <w:tcW w:w="370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соблюдения  правил офор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мления документов и построения устных сообщений на государственном языке Российской Федерации и иностранных языках </w:t>
            </w:r>
          </w:p>
        </w:tc>
      </w:tr>
      <w:tr w:rsidR="00354C69">
        <w:tc>
          <w:tcPr>
            <w:tcW w:w="3544" w:type="dxa"/>
          </w:tcPr>
          <w:p w:rsidR="00354C69" w:rsidRDefault="00EB1D7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ОК 9. Пользоваться профессиональной документацией на государственном и иностранном языках</w:t>
            </w:r>
          </w:p>
        </w:tc>
        <w:tc>
          <w:tcPr>
            <w:tcW w:w="326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умения презентовать идеи открытия со</w:t>
            </w:r>
            <w:r>
              <w:rPr>
                <w:rFonts w:ascii="Times New Roman" w:hAnsi="Times New Roman"/>
                <w:sz w:val="24"/>
                <w:szCs w:val="24"/>
              </w:rPr>
              <w:t>бственного дела в профессиональной деятельности, составлять бизнес-план с учетом выбранной идеи, выявлять достоинства и недостатки коммерческой идеи</w:t>
            </w:r>
          </w:p>
        </w:tc>
        <w:tc>
          <w:tcPr>
            <w:tcW w:w="3701" w:type="dxa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умения определять инвестиционную привлекательность коммерческих идей в рамках профессиональной деяте</w:t>
            </w:r>
            <w:r>
              <w:rPr>
                <w:rFonts w:ascii="Times New Roman" w:hAnsi="Times New Roman"/>
                <w:sz w:val="24"/>
                <w:szCs w:val="24"/>
              </w:rPr>
              <w:t>льности, определять источники финансирования и строить перспективы развития собственного бизнеса</w:t>
            </w:r>
          </w:p>
        </w:tc>
      </w:tr>
    </w:tbl>
    <w:p w:rsidR="00354C69" w:rsidRDefault="00354C69">
      <w:pPr>
        <w:rPr>
          <w:rFonts w:ascii="Times New Roman" w:hAnsi="Times New Roman"/>
          <w:sz w:val="28"/>
          <w:szCs w:val="28"/>
        </w:rPr>
      </w:pPr>
    </w:p>
    <w:p w:rsidR="00354C69" w:rsidRDefault="00EB1D76">
      <w:pPr>
        <w:jc w:val="right"/>
        <w:rPr>
          <w:sz w:val="28"/>
          <w:szCs w:val="28"/>
        </w:rPr>
      </w:pPr>
      <w:r>
        <w:rPr>
          <w:rFonts w:ascii="Times New Roman" w:hAnsi="Times New Roman"/>
          <w:sz w:val="28"/>
        </w:rPr>
        <w:t>Таблица 3. Комплексные показатели сформированности компетенций</w:t>
      </w:r>
    </w:p>
    <w:tbl>
      <w:tblPr>
        <w:tblStyle w:val="aff7"/>
        <w:tblW w:w="0" w:type="auto"/>
        <w:tblInd w:w="-601" w:type="dxa"/>
        <w:tblLook w:val="04A0"/>
      </w:tblPr>
      <w:tblGrid>
        <w:gridCol w:w="5386"/>
        <w:gridCol w:w="5104"/>
      </w:tblGrid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Профессиональные и общие компетенции</w:t>
            </w:r>
          </w:p>
        </w:tc>
        <w:tc>
          <w:tcPr>
            <w:tcW w:w="5104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4.1, ОК 01, ОК 02, ОК </w:t>
            </w:r>
            <w:r>
              <w:rPr>
                <w:rFonts w:ascii="Times New Roman" w:hAnsi="Times New Roman"/>
                <w:sz w:val="24"/>
                <w:szCs w:val="24"/>
              </w:rPr>
              <w:t>03, ОК 04, ОК 05, ОК 09</w:t>
            </w:r>
          </w:p>
        </w:tc>
        <w:tc>
          <w:tcPr>
            <w:tcW w:w="5104" w:type="dxa"/>
          </w:tcPr>
          <w:p w:rsidR="00354C69" w:rsidRDefault="00EB1D76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Отражать нарастающим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итогом на счетах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бухгалтерского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имущественное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закрывать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учетные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бухгалтерские регистры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заполнять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бухгалтерской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отчетности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354C69" w:rsidRDefault="00EB1D76">
            <w:pPr>
              <w:pStyle w:val="TableParagraph"/>
              <w:spacing w:before="1"/>
              <w:ind w:left="108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законодательством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сроки;</w:t>
            </w:r>
          </w:p>
          <w:p w:rsidR="00354C69" w:rsidRDefault="00354C69">
            <w:pPr>
              <w:pStyle w:val="TableParagraph"/>
              <w:spacing w:before="1"/>
              <w:ind w:left="108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4.2, ОК 01, ОК 02, ОК 03, ОК 04, ОК 05, ОК 09</w:t>
            </w:r>
          </w:p>
        </w:tc>
        <w:tc>
          <w:tcPr>
            <w:tcW w:w="5104" w:type="dxa"/>
          </w:tcPr>
          <w:p w:rsidR="00354C69" w:rsidRDefault="00EB1D76">
            <w:pPr>
              <w:pStyle w:val="TableParagraph"/>
              <w:ind w:left="108" w:right="75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Определять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хозяйственной деятельности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отчетный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период;</w:t>
            </w:r>
          </w:p>
        </w:tc>
      </w:tr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4.3, ОК 01, ОК 02, ОК 03, ОК 04, ОК 05, ОК 09</w:t>
            </w:r>
          </w:p>
        </w:tc>
        <w:tc>
          <w:tcPr>
            <w:tcW w:w="5104" w:type="dxa"/>
          </w:tcPr>
          <w:p w:rsidR="00354C69" w:rsidRDefault="00EB1D76">
            <w:pPr>
              <w:pStyle w:val="TableParagraph"/>
              <w:ind w:left="108" w:right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идентичность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бухгалтерских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отчетов;</w:t>
            </w:r>
          </w:p>
        </w:tc>
      </w:tr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ОК 01, </w:t>
            </w:r>
            <w:r>
              <w:rPr>
                <w:rFonts w:ascii="Times New Roman" w:hAnsi="Times New Roman"/>
                <w:sz w:val="24"/>
                <w:szCs w:val="24"/>
              </w:rPr>
              <w:t>ОК 02, ОК 03, ОК 04, ОК 05, ОК 09</w:t>
            </w:r>
          </w:p>
        </w:tc>
        <w:tc>
          <w:tcPr>
            <w:tcW w:w="5104" w:type="dxa"/>
          </w:tcPr>
          <w:p w:rsidR="00354C69" w:rsidRDefault="00EB1D76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Отражать нарастающим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итогом на счетах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бухгалтерского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имущественное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организации;</w:t>
            </w:r>
          </w:p>
        </w:tc>
      </w:tr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4.5, ОК 01, ОК 02, ОК 03, ОК 04, ОК 05, ОК 09</w:t>
            </w:r>
          </w:p>
        </w:tc>
        <w:tc>
          <w:tcPr>
            <w:tcW w:w="5104" w:type="dxa"/>
          </w:tcPr>
          <w:p w:rsidR="00354C69" w:rsidRDefault="00EB1D76">
            <w:pPr>
              <w:pStyle w:val="TableParagraph"/>
              <w:ind w:left="108" w:right="1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прогнозные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сметы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бюджеты,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платежные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календари, кас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планы</w:t>
            </w:r>
          </w:p>
        </w:tc>
      </w:tr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4.6, ОК 01, ОК 02, ОК 03, ОК 04, ОК 05, ОК 09</w:t>
            </w:r>
          </w:p>
        </w:tc>
        <w:tc>
          <w:tcPr>
            <w:tcW w:w="5104" w:type="dxa"/>
          </w:tcPr>
          <w:p w:rsidR="00354C69" w:rsidRDefault="00EB1D76">
            <w:pPr>
              <w:pStyle w:val="TableParagraph"/>
              <w:ind w:left="108" w:right="5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Использовать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финансового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анализа информации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содержащейся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бухгалтерской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(финансовой)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отчетности</w:t>
            </w:r>
          </w:p>
        </w:tc>
      </w:tr>
      <w:tr w:rsidR="00354C69">
        <w:tc>
          <w:tcPr>
            <w:tcW w:w="5386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4.7, ОК 01, ОК 02, ОК 03, ОК 04, ОК 05, ОК 09</w:t>
            </w:r>
          </w:p>
        </w:tc>
        <w:tc>
          <w:tcPr>
            <w:tcW w:w="5104" w:type="dxa"/>
          </w:tcPr>
          <w:p w:rsidR="00354C69" w:rsidRDefault="00EB1D76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финансового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менеджмента</w:t>
            </w:r>
          </w:p>
        </w:tc>
      </w:tr>
    </w:tbl>
    <w:p w:rsidR="00354C69" w:rsidRDefault="00354C69">
      <w:pPr>
        <w:rPr>
          <w:color w:val="FF0000"/>
          <w:sz w:val="28"/>
          <w:szCs w:val="28"/>
        </w:rPr>
      </w:pPr>
    </w:p>
    <w:p w:rsidR="00354C69" w:rsidRDefault="00EB1D76">
      <w:pPr>
        <w:rPr>
          <w:rFonts w:ascii="Times New Roman" w:hAnsi="Times New Roman"/>
          <w:sz w:val="28"/>
        </w:rPr>
      </w:pPr>
      <w:r>
        <w:rPr>
          <w:color w:val="FF0000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</w:rPr>
        <w:t>Таблица 4. Показатели оценки сформированности ЛР</w:t>
      </w:r>
    </w:p>
    <w:tbl>
      <w:tblPr>
        <w:tblStyle w:val="aff7"/>
        <w:tblW w:w="0" w:type="auto"/>
        <w:tblLook w:val="04A0"/>
      </w:tblPr>
      <w:tblGrid>
        <w:gridCol w:w="1242"/>
        <w:gridCol w:w="8612"/>
      </w:tblGrid>
      <w:tr w:rsidR="00354C69">
        <w:tc>
          <w:tcPr>
            <w:tcW w:w="1242" w:type="dxa"/>
          </w:tcPr>
          <w:p w:rsidR="00354C69" w:rsidRDefault="00EB1D7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личностных результатов</w:t>
            </w:r>
          </w:p>
          <w:p w:rsidR="00354C69" w:rsidRDefault="00354C6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 13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Готовность обучающегося соответствовать ожиданиям работодателей: ответственный сотрудник,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14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Приобретение обучающимся навыка оценки информации в цифровой среде, ее </w:t>
            </w:r>
            <w:r>
              <w:rPr>
                <w:rFonts w:ascii="Times New Roman" w:hAnsi="Times New Roman"/>
                <w:sz w:val="28"/>
                <w:szCs w:val="28"/>
              </w:rPr>
              <w:t>достоверность, способности строить логические умозаключения на основании поступающей информации и данных;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19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Уважительное отношения обучающихся к результатам собственного и чужого труда;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21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обучающимися опыта личной ответственности за ра</w:t>
            </w:r>
            <w:r>
              <w:rPr>
                <w:rFonts w:ascii="Times New Roman" w:hAnsi="Times New Roman"/>
                <w:sz w:val="28"/>
                <w:szCs w:val="28"/>
              </w:rPr>
              <w:t>звитие группы обучающихся;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22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35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навыков общения и самоуправления;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23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Получение обучающимися возможности самораскрытия и самореализация личности;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25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Способный к генерированию, осмыслению  и доведению до конечной реализации предлагаемых </w:t>
            </w:r>
            <w:r>
              <w:rPr>
                <w:rFonts w:ascii="Times New Roman" w:hAnsi="Times New Roman"/>
                <w:sz w:val="28"/>
                <w:szCs w:val="28"/>
              </w:rPr>
              <w:t>инноваций;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26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Демонстрирующий клиентоориентированный подход в работе с  будущими и действующими сотрудниками компании  и непосредственными потребителями услуг (клиентами компании);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27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35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Проявляющий способности к непрерывному развитию в области професси</w:t>
            </w:r>
            <w:r>
              <w:rPr>
                <w:rFonts w:ascii="Times New Roman" w:hAnsi="Times New Roman"/>
                <w:sz w:val="28"/>
                <w:szCs w:val="28"/>
              </w:rPr>
              <w:t>ональных компетенций и междисциплинарных знаний;</w:t>
            </w:r>
          </w:p>
          <w:p w:rsidR="00354C69" w:rsidRDefault="00354C69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28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35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Принимающий и исполняющий стандарты антикоррупционного поведения;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29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Понимающий сущность и социальную значимость своей будущей профессии, проявляющий к ней устойчивый интерес;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 30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35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Осуществляющий </w:t>
            </w:r>
            <w:r>
              <w:rPr>
                <w:rFonts w:ascii="Times New Roman" w:hAnsi="Times New Roman"/>
                <w:sz w:val="28"/>
                <w:szCs w:val="28"/>
              </w:rPr>
              <w:t>поиск и использование информации, необходимой для эффективного выполнения различных задач, профессионального и личностного развития;</w:t>
            </w:r>
          </w:p>
        </w:tc>
      </w:tr>
      <w:tr w:rsidR="00354C69">
        <w:tc>
          <w:tcPr>
            <w:tcW w:w="124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 31</w:t>
            </w:r>
          </w:p>
        </w:tc>
        <w:tc>
          <w:tcPr>
            <w:tcW w:w="8612" w:type="dxa"/>
          </w:tcPr>
          <w:p w:rsidR="00354C69" w:rsidRDefault="00EB1D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356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Умеющий эффективно работать в коллективе, общаться с коллегами, руководством, потребителями.</w:t>
            </w:r>
          </w:p>
        </w:tc>
      </w:tr>
    </w:tbl>
    <w:p w:rsidR="00354C69" w:rsidRDefault="00EB1D7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54C69" w:rsidRDefault="00EB1D76">
      <w:pPr>
        <w:pStyle w:val="aff8"/>
        <w:numPr>
          <w:ilvl w:val="2"/>
          <w:numId w:val="5"/>
        </w:numPr>
        <w:spacing w:after="0" w:line="360" w:lineRule="auto"/>
        <w:ind w:left="-567" w:firstLine="283"/>
        <w:jc w:val="both"/>
        <w:rPr>
          <w:b/>
          <w:sz w:val="28"/>
        </w:rPr>
      </w:pPr>
      <w:r>
        <w:rPr>
          <w:b/>
          <w:sz w:val="28"/>
        </w:rPr>
        <w:t xml:space="preserve">Дидактические </w:t>
      </w:r>
      <w:r>
        <w:rPr>
          <w:b/>
          <w:sz w:val="28"/>
        </w:rPr>
        <w:t>единицы «иметь практический опыт», «уметь» и «знать»</w:t>
      </w:r>
    </w:p>
    <w:p w:rsidR="00354C69" w:rsidRDefault="00EB1D76">
      <w:p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освоения программы профессионального модуля обучающийся должен освоить следующие дидактические единицы.</w:t>
      </w:r>
    </w:p>
    <w:p w:rsidR="00354C69" w:rsidRDefault="00EB1D76">
      <w:pPr>
        <w:spacing w:after="0"/>
        <w:ind w:left="-567" w:firstLine="28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4. Перечень дидактических единиц в МДК и форм и методов контроля и оценки</w:t>
      </w:r>
    </w:p>
    <w:tbl>
      <w:tblPr>
        <w:tblpPr w:leftFromText="180" w:rightFromText="180" w:vertAnchor="text" w:horzAnchor="page" w:tblpXSpec="center" w:tblpY="686"/>
        <w:tblOverlap w:val="never"/>
        <w:tblW w:w="10382" w:type="dxa"/>
        <w:tblLayout w:type="fixed"/>
        <w:tblLook w:val="04A0"/>
      </w:tblPr>
      <w:tblGrid>
        <w:gridCol w:w="3578"/>
        <w:gridCol w:w="3261"/>
        <w:gridCol w:w="3543"/>
      </w:tblGrid>
      <w:tr w:rsidR="00354C69"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Коды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Показатели оценки результата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82" w:type="dxa"/>
            <w:gridSpan w:val="3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  <w:spacing w:val="-1"/>
              </w:rPr>
              <w:t>Уметь</w:t>
            </w:r>
            <w:r>
              <w:rPr>
                <w:rFonts w:ascii="Times New Roman" w:hAnsi="Times New Roman"/>
                <w:b/>
                <w:bCs/>
                <w:spacing w:val="-1"/>
              </w:rPr>
              <w:t>: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 1 </w:t>
            </w:r>
            <w:r>
              <w:rPr>
                <w:rFonts w:ascii="Times New Roman" w:hAnsi="Times New Roman"/>
                <w:spacing w:val="-1"/>
              </w:rPr>
              <w:t xml:space="preserve"> Систематически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планировать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собственную</w:t>
            </w:r>
            <w:r>
              <w:rPr>
                <w:rFonts w:ascii="Times New Roman" w:hAnsi="Times New Roman"/>
                <w:spacing w:val="-47"/>
              </w:rPr>
              <w:t xml:space="preserve">  </w:t>
            </w:r>
            <w:r>
              <w:rPr>
                <w:rFonts w:ascii="Times New Roman" w:hAnsi="Times New Roman"/>
              </w:rPr>
              <w:t>учебную</w:t>
            </w:r>
          </w:p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деятельность </w:t>
            </w:r>
            <w:r>
              <w:rPr>
                <w:rFonts w:ascii="Times New Roman" w:hAnsi="Times New Roman"/>
              </w:rPr>
              <w:t xml:space="preserve">и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действие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соответствии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  <w:spacing w:val="-47"/>
              </w:rPr>
              <w:t xml:space="preserve">      </w:t>
            </w:r>
            <w:r>
              <w:rPr>
                <w:rFonts w:ascii="Times New Roman" w:hAnsi="Times New Roman"/>
              </w:rPr>
              <w:t>планом.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Умение систематизировать и спланировать  учебную деятельность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Наблюдение и оценка решения </w:t>
            </w:r>
            <w:r>
              <w:rPr>
                <w:rFonts w:ascii="Times New Roman" w:hAnsi="Times New Roman"/>
                <w:bCs/>
              </w:rPr>
              <w:t>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2  Проявлять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готовность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освоению </w:t>
            </w:r>
            <w:r>
              <w:rPr>
                <w:rFonts w:ascii="Times New Roman" w:hAnsi="Times New Roman"/>
              </w:rPr>
              <w:t>новых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технологий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профессиональной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Проявление старания к освоению новых технологий в профессиональной деятельности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Наблюдение и оценка заполнения документов на </w:t>
            </w:r>
            <w:r>
              <w:rPr>
                <w:rFonts w:ascii="Times New Roman" w:hAnsi="Times New Roman"/>
                <w:bCs/>
              </w:rPr>
              <w:t>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 3 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 основы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финансовой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грамотности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Проверка и обработка документа в соответствии с требованиями нормативных документов.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4 отражать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нарастающим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итогом на счетах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бухгалт</w:t>
            </w:r>
            <w:r>
              <w:rPr>
                <w:rFonts w:ascii="Times New Roman" w:hAnsi="Times New Roman"/>
              </w:rPr>
              <w:t>ерского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учета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имущественное 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финансовое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положение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организации;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закрывать </w:t>
            </w:r>
            <w:r>
              <w:rPr>
                <w:rFonts w:ascii="Times New Roman" w:hAnsi="Times New Roman"/>
              </w:rPr>
              <w:t>учетные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бухгалтерские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регистры 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заполнять </w:t>
            </w:r>
            <w:r>
              <w:rPr>
                <w:rFonts w:ascii="Times New Roman" w:hAnsi="Times New Roman"/>
              </w:rPr>
              <w:t>формы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бухгалтерской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отчетности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</w:p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установленные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законодательством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сроки;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Оформление документов по учету отдельных видов имущества в </w:t>
            </w:r>
            <w:r>
              <w:rPr>
                <w:rFonts w:ascii="Times New Roman" w:hAnsi="Times New Roman"/>
                <w:lang w:eastAsia="en-US"/>
              </w:rPr>
              <w:t>соответствии с видом деятельности организации.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lastRenderedPageBreak/>
              <w:t>У 5 определять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хозяйственной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деятельности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3"/>
              </w:rPr>
              <w:t>за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отчетный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период;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Умение определять финансовый результат за отчетный период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6 устанавливать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идентичность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показателей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бухгалтерских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отчетов;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Проверка и обработка документа в соответствии с требованиями нормативных документов.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</w:t>
            </w:r>
            <w:r>
              <w:rPr>
                <w:rFonts w:ascii="Times New Roman" w:hAnsi="Times New Roman"/>
                <w:bCs/>
              </w:rPr>
              <w:t xml:space="preserve">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7 отражать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нарастающим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итогом на счетах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бухгалтерского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учета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имущественное </w:t>
            </w:r>
            <w:r>
              <w:rPr>
                <w:rFonts w:ascii="Times New Roman" w:hAnsi="Times New Roman"/>
              </w:rPr>
              <w:t xml:space="preserve">и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финансовое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положение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организации;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Умение отражать итоги на счетах имущественное и финансовое положение организации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</w:t>
            </w:r>
            <w:r>
              <w:rPr>
                <w:rFonts w:ascii="Times New Roman" w:hAnsi="Times New Roman"/>
                <w:bCs/>
              </w:rPr>
              <w:t xml:space="preserve">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8 составлять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прогнозные </w:t>
            </w:r>
            <w:r>
              <w:rPr>
                <w:rFonts w:ascii="Times New Roman" w:hAnsi="Times New Roman"/>
              </w:rPr>
              <w:t>сметы</w:t>
            </w:r>
            <w:r>
              <w:rPr>
                <w:rFonts w:ascii="Times New Roman" w:hAnsi="Times New Roman"/>
                <w:spacing w:val="-47"/>
              </w:rPr>
              <w:t xml:space="preserve"> 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бюджеты,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</w:t>
            </w:r>
            <w:r>
              <w:rPr>
                <w:rFonts w:ascii="Times New Roman" w:hAnsi="Times New Roman"/>
                <w:spacing w:val="-1"/>
              </w:rPr>
              <w:t xml:space="preserve">латежные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календари,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кассовые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планы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Умение составлять оформлять прогнозные сметы, платежные календаи и кассовые планы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У 9 использовать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методы</w:t>
            </w:r>
          </w:p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финансового</w:t>
            </w:r>
            <w:r>
              <w:rPr>
                <w:rFonts w:ascii="Times New Roman" w:hAnsi="Times New Roman"/>
                <w:spacing w:val="-47"/>
              </w:rPr>
              <w:t xml:space="preserve">  </w:t>
            </w:r>
            <w:r>
              <w:rPr>
                <w:rFonts w:ascii="Times New Roman" w:hAnsi="Times New Roman"/>
              </w:rPr>
              <w:t>анализа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информации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содержащейся </w:t>
            </w:r>
            <w:r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бухгалтерской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(финансовой)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отчетности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Умение проводить финансовый анализирование  бухгалтерской отчетности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10 применять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основные </w:t>
            </w:r>
            <w:r>
              <w:rPr>
                <w:rFonts w:ascii="Times New Roman" w:hAnsi="Times New Roman"/>
              </w:rPr>
              <w:t>приемы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способы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финансового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менеджмента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Умение проводить  приемы финансового  менеджмента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82" w:type="dxa"/>
            <w:gridSpan w:val="3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Знать</w:t>
            </w:r>
            <w:r>
              <w:rPr>
                <w:rFonts w:ascii="Times New Roman" w:hAnsi="Times New Roman"/>
                <w:b/>
                <w:bCs/>
              </w:rPr>
              <w:t>: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1 методы 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способы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выполнения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учебных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задач. Осуществлять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самоконтроль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5"/>
              </w:rPr>
              <w:t xml:space="preserve">в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процессе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выполнения работы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3"/>
              </w:rPr>
              <w:t>ее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результатов.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Умение осуществлять самоконтроль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2 Новые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программные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средства,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обеспечивающие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учет,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</w:rPr>
              <w:t>составление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"/>
              </w:rPr>
              <w:t>передачу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бухгалтерской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отчетности.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Знание новых ПО</w:t>
            </w:r>
            <w:r>
              <w:rPr>
                <w:rFonts w:ascii="Times New Roman" w:hAnsi="Times New Roman"/>
                <w:lang w:eastAsia="en-US"/>
              </w:rPr>
              <w:t xml:space="preserve"> по бухгалтеркому учету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3 решать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rFonts w:ascii="Times New Roman" w:hAnsi="Times New Roman"/>
              </w:rPr>
              <w:t>типичные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задачи</w:t>
            </w:r>
            <w:r>
              <w:rPr>
                <w:rFonts w:ascii="Times New Roman" w:hAnsi="Times New Roman"/>
              </w:rPr>
              <w:tab/>
              <w:t xml:space="preserve">в </w:t>
            </w:r>
            <w:r>
              <w:rPr>
                <w:rFonts w:ascii="Times New Roman" w:hAnsi="Times New Roman"/>
                <w:spacing w:val="-1"/>
              </w:rPr>
              <w:t>сфере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личного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экономического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финансового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планирования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Умение решать </w:t>
            </w:r>
            <w:r>
              <w:rPr>
                <w:rFonts w:ascii="Times New Roman" w:hAnsi="Times New Roman"/>
              </w:rPr>
              <w:t xml:space="preserve"> задачи</w:t>
            </w:r>
            <w:r>
              <w:rPr>
                <w:rFonts w:ascii="Times New Roman" w:hAnsi="Times New Roman"/>
              </w:rPr>
              <w:tab/>
              <w:t xml:space="preserve">в </w:t>
            </w:r>
            <w:r>
              <w:rPr>
                <w:rFonts w:ascii="Times New Roman" w:hAnsi="Times New Roman"/>
                <w:spacing w:val="-1"/>
              </w:rPr>
              <w:t>сфере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личного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экономического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финансового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планирования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4 бухгалтерский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баланс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как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основную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форму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бухгалтерской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отчетности;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методы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группировки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4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перенесения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w w:val="95"/>
              </w:rPr>
              <w:t>обобщенной</w:t>
            </w:r>
            <w:r>
              <w:rPr>
                <w:rFonts w:ascii="Times New Roman" w:hAnsi="Times New Roman"/>
                <w:spacing w:val="1"/>
                <w:w w:val="95"/>
              </w:rPr>
              <w:t xml:space="preserve"> </w:t>
            </w:r>
            <w:r>
              <w:rPr>
                <w:rFonts w:ascii="Times New Roman" w:hAnsi="Times New Roman"/>
              </w:rPr>
              <w:t>учетной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информации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3"/>
              </w:rPr>
              <w:t>из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  <w:spacing w:val="-47"/>
              </w:rPr>
              <w:t xml:space="preserve">  </w:t>
            </w:r>
            <w:r>
              <w:rPr>
                <w:rFonts w:ascii="Times New Roman" w:hAnsi="Times New Roman"/>
              </w:rPr>
              <w:t>оборотно-сальдовой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ведомости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5"/>
              </w:rPr>
              <w:t>в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формы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lastRenderedPageBreak/>
              <w:t>бухгалтерской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отчетности.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Знание бухгалтерского баланса и методы группировки, перенесения информации  из оборотно-сальдовой ведомости в формы бухгалтерской </w:t>
            </w:r>
            <w:r>
              <w:rPr>
                <w:rFonts w:ascii="Times New Roman" w:hAnsi="Times New Roman"/>
                <w:lang w:eastAsia="en-US"/>
              </w:rPr>
              <w:lastRenderedPageBreak/>
              <w:t>отчетности.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Наблюдение и оценка заполнения документов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 5 состав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содержание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форм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бухгалтерской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отчетности;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Знание состава и содержания форм бухгалтерской отчетности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6 формы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налоговых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деклараций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налогам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</w:rPr>
              <w:t>сборам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бюджет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инструкции по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их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заполнению;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Умен</w:t>
            </w:r>
            <w:r>
              <w:rPr>
                <w:rFonts w:ascii="Times New Roman" w:hAnsi="Times New Roman"/>
                <w:lang w:eastAsia="en-US"/>
              </w:rPr>
              <w:t>ие заполнять декларации по налогам и сборам в бюджет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7 методы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финансового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анализа;</w:t>
            </w:r>
          </w:p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виды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приемы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финансового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анализа;</w:t>
            </w:r>
          </w:p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анализа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бухгалтерского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баланса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Умение применять </w:t>
            </w:r>
            <w:r>
              <w:rPr>
                <w:rFonts w:ascii="Times New Roman" w:hAnsi="Times New Roman"/>
                <w:lang w:eastAsia="en-US"/>
              </w:rPr>
              <w:t>финансовый анализ к бухгалтерскому балансу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8 процедуры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составления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прогнозных смет и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бюджетов,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платежных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календарей,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кассовых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планов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Ориенировка в процедуре составления прогозных смет, </w:t>
            </w:r>
            <w:r>
              <w:rPr>
                <w:rFonts w:ascii="Times New Roman" w:hAnsi="Times New Roman"/>
                <w:lang w:eastAsia="en-US"/>
              </w:rPr>
              <w:t>платежных календарей и кассовых планов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9 основные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приемы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"/>
              </w:rPr>
              <w:t>способы</w:t>
            </w:r>
            <w:r>
              <w:rPr>
                <w:rFonts w:ascii="Times New Roman" w:hAnsi="Times New Roman"/>
                <w:spacing w:val="-48"/>
              </w:rPr>
              <w:t xml:space="preserve"> </w:t>
            </w:r>
            <w:r>
              <w:rPr>
                <w:rFonts w:ascii="Times New Roman" w:hAnsi="Times New Roman"/>
              </w:rPr>
              <w:t>финансового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анализа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для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оценки: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информации,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полученной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ходе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проведения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контрольных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процедур.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Умение оценивать </w:t>
            </w:r>
            <w:r>
              <w:rPr>
                <w:rFonts w:ascii="Times New Roman" w:hAnsi="Times New Roman"/>
                <w:lang w:eastAsia="en-US"/>
              </w:rPr>
              <w:t>информацию полученной в ходе проведения контрольных процедур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решения задач на практических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10 основы</w:t>
            </w:r>
          </w:p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финансового 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менеджмента</w:t>
            </w:r>
          </w:p>
        </w:tc>
        <w:tc>
          <w:tcPr>
            <w:tcW w:w="3261" w:type="dxa"/>
          </w:tcPr>
          <w:p w:rsidR="00354C69" w:rsidRDefault="00EB1D76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Ориентировка в основах финансового менеджмента</w:t>
            </w:r>
          </w:p>
        </w:tc>
        <w:tc>
          <w:tcPr>
            <w:tcW w:w="3543" w:type="dxa"/>
          </w:tcPr>
          <w:p w:rsidR="00354C69" w:rsidRDefault="00EB1D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 и оценка заполнения документов на практ</w:t>
            </w:r>
            <w:r>
              <w:rPr>
                <w:rFonts w:ascii="Times New Roman" w:hAnsi="Times New Roman"/>
                <w:bCs/>
              </w:rPr>
              <w:t>ических занятиях.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82" w:type="dxa"/>
            <w:gridSpan w:val="3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  <w:spacing w:val="-1"/>
              </w:rPr>
              <w:t>Иметь</w:t>
            </w:r>
            <w:r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</w:rPr>
              <w:t>практический</w:t>
            </w:r>
            <w:r>
              <w:rPr>
                <w:rFonts w:ascii="Times New Roman" w:hAnsi="Times New Roman"/>
                <w:b/>
                <w:bCs/>
                <w:spacing w:val="-1"/>
              </w:rPr>
              <w:t xml:space="preserve"> опыт:</w:t>
            </w:r>
          </w:p>
        </w:tc>
      </w:tr>
      <w:tr w:rsidR="0035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78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1 составления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бухгалтерской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отчетности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использования </w:t>
            </w:r>
            <w:r>
              <w:rPr>
                <w:rFonts w:ascii="Times New Roman" w:hAnsi="Times New Roman"/>
              </w:rPr>
              <w:t>ее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анализа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финансового</w:t>
            </w:r>
            <w:r>
              <w:rPr>
                <w:rFonts w:ascii="Times New Roman" w:hAnsi="Times New Roman"/>
                <w:spacing w:val="-47"/>
              </w:rPr>
              <w:t xml:space="preserve"> </w:t>
            </w:r>
            <w:r>
              <w:rPr>
                <w:rFonts w:ascii="Times New Roman" w:hAnsi="Times New Roman"/>
              </w:rPr>
              <w:t>состояния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3261" w:type="dxa"/>
          </w:tcPr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составление бухгалтерской отчетности;</w:t>
            </w:r>
          </w:p>
          <w:p w:rsidR="00354C69" w:rsidRDefault="00EB1D76">
            <w:pPr>
              <w:spacing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-проведение анализа финансового состояния организации</w:t>
            </w:r>
          </w:p>
        </w:tc>
        <w:tc>
          <w:tcPr>
            <w:tcW w:w="354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Наблюдение</w:t>
            </w:r>
            <w:r>
              <w:rPr>
                <w:rFonts w:ascii="Times New Roman" w:hAnsi="Times New Roman"/>
                <w:bCs/>
              </w:rPr>
              <w:t xml:space="preserve"> и оценка решения задач на практических занятиях.</w:t>
            </w:r>
          </w:p>
        </w:tc>
      </w:tr>
    </w:tbl>
    <w:p w:rsidR="00354C69" w:rsidRDefault="00354C69">
      <w:pPr>
        <w:rPr>
          <w:sz w:val="28"/>
          <w:szCs w:val="28"/>
        </w:rPr>
      </w:pPr>
    </w:p>
    <w:p w:rsidR="00354C69" w:rsidRDefault="00EB1D76">
      <w:pPr>
        <w:pStyle w:val="aff8"/>
        <w:numPr>
          <w:ilvl w:val="1"/>
          <w:numId w:val="5"/>
        </w:numPr>
        <w:tabs>
          <w:tab w:val="left" w:pos="0"/>
        </w:tabs>
        <w:spacing w:after="0" w:line="360" w:lineRule="auto"/>
        <w:ind w:left="-567" w:firstLine="283"/>
        <w:jc w:val="both"/>
        <w:rPr>
          <w:b/>
          <w:sz w:val="28"/>
        </w:rPr>
      </w:pPr>
      <w:r>
        <w:rPr>
          <w:b/>
          <w:sz w:val="28"/>
        </w:rPr>
        <w:t>Формы промежуточной аттестации по профессиональному модулю</w:t>
      </w:r>
    </w:p>
    <w:p w:rsidR="00354C69" w:rsidRDefault="00EB1D76">
      <w:pPr>
        <w:tabs>
          <w:tab w:val="left" w:pos="0"/>
        </w:tabs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Обязательной формой аттестации по итогам освоения программы профессионального модуля является экзамен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модулю</w:t>
      </w:r>
      <w:r>
        <w:rPr>
          <w:rFonts w:ascii="Times New Roman" w:hAnsi="Times New Roman"/>
          <w:sz w:val="28"/>
        </w:rPr>
        <w:t xml:space="preserve">, по итогам которого выставляется </w:t>
      </w:r>
      <w:r>
        <w:rPr>
          <w:rFonts w:ascii="Times New Roman" w:hAnsi="Times New Roman"/>
          <w:sz w:val="28"/>
        </w:rPr>
        <w:t>оценка «отлично», «хорошо», «удовлетворительно».</w:t>
      </w:r>
    </w:p>
    <w:p w:rsidR="00354C69" w:rsidRDefault="00EB1D76">
      <w:pPr>
        <w:tabs>
          <w:tab w:val="left" w:pos="0"/>
        </w:tabs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Для составных элементов профессионального модуля (МДК) в соответствии с учебным планом филиала СамГУПС в г.Ртищево предусмотрены следующие формы промежуточной аттестации: </w:t>
      </w:r>
    </w:p>
    <w:p w:rsidR="00354C69" w:rsidRDefault="00EB1D76">
      <w:pPr>
        <w:tabs>
          <w:tab w:val="left" w:pos="0"/>
        </w:tabs>
        <w:spacing w:after="0" w:line="360" w:lineRule="auto"/>
        <w:ind w:left="-567" w:firstLine="283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5. Запланированные формы пр</w:t>
      </w:r>
      <w:r>
        <w:rPr>
          <w:rFonts w:ascii="Times New Roman" w:hAnsi="Times New Roman"/>
          <w:sz w:val="28"/>
        </w:rPr>
        <w:t>омежуточной аттестации</w:t>
      </w:r>
    </w:p>
    <w:tbl>
      <w:tblPr>
        <w:tblStyle w:val="aff7"/>
        <w:tblW w:w="0" w:type="auto"/>
        <w:tblInd w:w="-567" w:type="dxa"/>
        <w:tblLook w:val="04A0"/>
      </w:tblPr>
      <w:tblGrid>
        <w:gridCol w:w="4785"/>
        <w:gridCol w:w="4786"/>
      </w:tblGrid>
      <w:tr w:rsidR="00354C69">
        <w:tc>
          <w:tcPr>
            <w:tcW w:w="4785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Элементы модуля, профессиональный модуль</w:t>
            </w:r>
          </w:p>
        </w:tc>
        <w:tc>
          <w:tcPr>
            <w:tcW w:w="4786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промежуточной аттестации</w:t>
            </w:r>
          </w:p>
        </w:tc>
      </w:tr>
      <w:tr w:rsidR="00354C69">
        <w:tc>
          <w:tcPr>
            <w:tcW w:w="4785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МДК</w:t>
            </w:r>
            <w:r>
              <w:rPr>
                <w:rFonts w:ascii="Times New Roman" w:hAnsi="Times New Roman"/>
                <w:sz w:val="28"/>
                <w:szCs w:val="28"/>
              </w:rPr>
              <w:t>.04.01</w:t>
            </w:r>
          </w:p>
        </w:tc>
        <w:tc>
          <w:tcPr>
            <w:tcW w:w="4786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Дифференцированный зачет</w:t>
            </w:r>
          </w:p>
        </w:tc>
      </w:tr>
      <w:tr w:rsidR="00354C69">
        <w:tc>
          <w:tcPr>
            <w:tcW w:w="4785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МДК</w:t>
            </w:r>
            <w:r>
              <w:rPr>
                <w:rFonts w:ascii="Times New Roman" w:hAnsi="Times New Roman"/>
                <w:sz w:val="28"/>
                <w:szCs w:val="28"/>
              </w:rPr>
              <w:t>.04.02</w:t>
            </w:r>
          </w:p>
        </w:tc>
        <w:tc>
          <w:tcPr>
            <w:tcW w:w="4786" w:type="dxa"/>
          </w:tcPr>
          <w:p w:rsidR="00354C69" w:rsidRDefault="00EB1D76">
            <w:pPr>
              <w:spacing w:after="0" w:line="360" w:lineRule="auto"/>
              <w:rPr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Дифференцированный зачет</w:t>
            </w:r>
          </w:p>
        </w:tc>
      </w:tr>
      <w:tr w:rsidR="00354C69">
        <w:tc>
          <w:tcPr>
            <w:tcW w:w="4785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МДК</w:t>
            </w:r>
            <w:r>
              <w:rPr>
                <w:rFonts w:ascii="Times New Roman" w:hAnsi="Times New Roman"/>
                <w:sz w:val="28"/>
                <w:szCs w:val="28"/>
              </w:rPr>
              <w:t>.04.03</w:t>
            </w:r>
          </w:p>
        </w:tc>
        <w:tc>
          <w:tcPr>
            <w:tcW w:w="4786" w:type="dxa"/>
          </w:tcPr>
          <w:p w:rsidR="00354C69" w:rsidRDefault="00EB1D76">
            <w:pPr>
              <w:spacing w:after="0" w:line="360" w:lineRule="auto"/>
              <w:rPr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Дифференцированный зачет</w:t>
            </w:r>
          </w:p>
        </w:tc>
      </w:tr>
      <w:tr w:rsidR="00354C69">
        <w:tc>
          <w:tcPr>
            <w:tcW w:w="4785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</w:t>
            </w:r>
          </w:p>
        </w:tc>
        <w:tc>
          <w:tcPr>
            <w:tcW w:w="4786" w:type="dxa"/>
          </w:tcPr>
          <w:p w:rsidR="00354C69" w:rsidRDefault="00EB1D76">
            <w:pPr>
              <w:spacing w:after="0" w:line="360" w:lineRule="auto"/>
              <w:rPr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Дифференцированный зачет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</w:tr>
      <w:tr w:rsidR="00354C69">
        <w:tc>
          <w:tcPr>
            <w:tcW w:w="4785" w:type="dxa"/>
          </w:tcPr>
          <w:p w:rsidR="00354C69" w:rsidRDefault="00EB1D76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ПМ</w:t>
            </w:r>
          </w:p>
        </w:tc>
        <w:tc>
          <w:tcPr>
            <w:tcW w:w="4786" w:type="dxa"/>
          </w:tcPr>
          <w:p w:rsidR="00354C69" w:rsidRDefault="00EB1D76">
            <w:pPr>
              <w:spacing w:after="0" w:line="360" w:lineRule="auto"/>
              <w:rPr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Экзамен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модулю</w:t>
            </w:r>
          </w:p>
        </w:tc>
      </w:tr>
    </w:tbl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EB1D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EB1D76">
      <w:pPr>
        <w:pStyle w:val="aff8"/>
        <w:numPr>
          <w:ilvl w:val="0"/>
          <w:numId w:val="5"/>
        </w:numPr>
        <w:tabs>
          <w:tab w:val="left" w:pos="0"/>
        </w:tabs>
        <w:spacing w:after="0"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Оценка освоения междисциплинарного(ых) курса(ов)</w:t>
      </w:r>
    </w:p>
    <w:p w:rsidR="00354C69" w:rsidRDefault="00354C69">
      <w:pPr>
        <w:tabs>
          <w:tab w:val="left" w:pos="0"/>
        </w:tabs>
        <w:spacing w:after="0" w:line="360" w:lineRule="auto"/>
        <w:ind w:left="-284"/>
        <w:jc w:val="center"/>
        <w:rPr>
          <w:rFonts w:ascii="Times New Roman" w:hAnsi="Times New Roman"/>
          <w:sz w:val="28"/>
        </w:rPr>
      </w:pPr>
    </w:p>
    <w:p w:rsidR="00354C69" w:rsidRDefault="00EB1D76">
      <w:pPr>
        <w:pStyle w:val="aff8"/>
        <w:numPr>
          <w:ilvl w:val="1"/>
          <w:numId w:val="5"/>
        </w:numPr>
        <w:tabs>
          <w:tab w:val="left" w:pos="284"/>
        </w:tabs>
        <w:spacing w:after="0" w:line="360" w:lineRule="auto"/>
        <w:ind w:left="-567" w:firstLine="283"/>
        <w:jc w:val="both"/>
        <w:rPr>
          <w:b/>
          <w:sz w:val="28"/>
        </w:rPr>
      </w:pPr>
      <w:r>
        <w:rPr>
          <w:b/>
          <w:sz w:val="28"/>
        </w:rPr>
        <w:t>Формы и методы оценивания</w:t>
      </w:r>
    </w:p>
    <w:p w:rsidR="00354C69" w:rsidRDefault="00EB1D76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Предметом оценки освоения МДК являются умения и знания.</w:t>
      </w:r>
    </w:p>
    <w:p w:rsidR="00354C69" w:rsidRDefault="00EB1D76">
      <w:pPr>
        <w:tabs>
          <w:tab w:val="left" w:pos="284"/>
        </w:tabs>
        <w:spacing w:after="0" w:line="360" w:lineRule="auto"/>
        <w:ind w:leftChars="-100" w:left="-220" w:firstLine="6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и оценка этих дидактических единиц </w:t>
      </w:r>
      <w:r>
        <w:rPr>
          <w:rFonts w:ascii="Times New Roman" w:hAnsi="Times New Roman"/>
          <w:sz w:val="28"/>
          <w:szCs w:val="28"/>
        </w:rPr>
        <w:t>осуществляются с использованием следующих форм и методов: в процессе проведения практических занятий, тестирования, а также выполнения обучающимися индивидуальных заданий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354C69" w:rsidRDefault="00EB1D76">
      <w:pPr>
        <w:tabs>
          <w:tab w:val="left" w:pos="284"/>
        </w:tabs>
        <w:spacing w:after="0" w:line="360" w:lineRule="auto"/>
        <w:ind w:leftChars="-100" w:left="-220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освоения МДК предусматривает сочетание накопительной системы оценивания и про</w:t>
      </w:r>
      <w:r>
        <w:rPr>
          <w:rFonts w:ascii="Times New Roman" w:hAnsi="Times New Roman"/>
          <w:sz w:val="28"/>
          <w:szCs w:val="28"/>
        </w:rPr>
        <w:t>ведения дифференцированного зачёта по МДК</w:t>
      </w:r>
    </w:p>
    <w:p w:rsidR="00354C69" w:rsidRDefault="00354C69">
      <w:pPr>
        <w:tabs>
          <w:tab w:val="left" w:pos="7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354C69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</w:p>
    <w:p w:rsidR="00354C69" w:rsidRDefault="00354C69">
      <w:pPr>
        <w:spacing w:line="360" w:lineRule="auto"/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rPr>
          <w:sz w:val="28"/>
          <w:szCs w:val="28"/>
        </w:rPr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line="360" w:lineRule="auto"/>
        <w:ind w:left="360"/>
        <w:jc w:val="both"/>
      </w:pPr>
    </w:p>
    <w:p w:rsidR="00354C69" w:rsidRDefault="00354C69">
      <w:pPr>
        <w:spacing w:after="0"/>
        <w:jc w:val="center"/>
        <w:rPr>
          <w:rFonts w:ascii="Times New Roman" w:hAnsi="Times New Roman"/>
          <w:b/>
          <w:sz w:val="28"/>
          <w:szCs w:val="28"/>
        </w:rPr>
        <w:sectPr w:rsidR="00354C69">
          <w:pgSz w:w="12240" w:h="15840"/>
          <w:pgMar w:top="1134" w:right="850" w:bottom="1134" w:left="1701" w:header="720" w:footer="720" w:gutter="0"/>
          <w:cols w:space="720"/>
        </w:sectPr>
      </w:pPr>
    </w:p>
    <w:p w:rsidR="00354C69" w:rsidRDefault="00EB1D7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МДК</w:t>
      </w:r>
    </w:p>
    <w:p w:rsidR="00354C69" w:rsidRDefault="00354C69">
      <w:pPr>
        <w:spacing w:line="360" w:lineRule="auto"/>
        <w:ind w:left="360"/>
        <w:jc w:val="both"/>
      </w:pPr>
    </w:p>
    <w:tbl>
      <w:tblPr>
        <w:tblStyle w:val="aff7"/>
        <w:tblW w:w="14786" w:type="dxa"/>
        <w:tblLayout w:type="fixed"/>
        <w:tblLook w:val="04A0"/>
      </w:tblPr>
      <w:tblGrid>
        <w:gridCol w:w="3362"/>
        <w:gridCol w:w="2741"/>
        <w:gridCol w:w="1827"/>
        <w:gridCol w:w="1459"/>
        <w:gridCol w:w="1950"/>
        <w:gridCol w:w="2236"/>
        <w:gridCol w:w="1211"/>
      </w:tblGrid>
      <w:tr w:rsidR="00354C69">
        <w:tc>
          <w:tcPr>
            <w:tcW w:w="3362" w:type="dxa"/>
            <w:vMerge w:val="restart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междисциплинарных курсов  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 МДК) и тем</w:t>
            </w:r>
          </w:p>
        </w:tc>
        <w:tc>
          <w:tcPr>
            <w:tcW w:w="11424" w:type="dxa"/>
            <w:gridSpan w:val="6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354C69">
        <w:tc>
          <w:tcPr>
            <w:tcW w:w="3362" w:type="dxa"/>
            <w:vMerge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568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409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447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354C69">
        <w:tc>
          <w:tcPr>
            <w:tcW w:w="3362" w:type="dxa"/>
            <w:vMerge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Проверяемые ПК,ОК У, З </w:t>
            </w: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  <w:tc>
          <w:tcPr>
            <w:tcW w:w="1459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Проверяе-мые 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ПК, ОК </w:t>
            </w:r>
          </w:p>
        </w:tc>
        <w:tc>
          <w:tcPr>
            <w:tcW w:w="195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236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Проверяемые 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ПК, ОК </w:t>
            </w: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354C69">
        <w:tc>
          <w:tcPr>
            <w:tcW w:w="3362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Технология составления бухгалтерской (финансовой) отчетности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МДК.04.01 Технология составления бухгалтерской (финансовой) отчетности</w:t>
            </w:r>
          </w:p>
        </w:tc>
        <w:tc>
          <w:tcPr>
            <w:tcW w:w="2741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01-05, </w:t>
            </w:r>
            <w:r>
              <w:rPr>
                <w:rFonts w:ascii="Times New Roman" w:hAnsi="Times New Roman"/>
                <w:sz w:val="24"/>
                <w:szCs w:val="24"/>
              </w:rPr>
              <w:t>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 1- З 10 </w:t>
            </w: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ДЗ</w:t>
            </w:r>
          </w:p>
        </w:tc>
      </w:tr>
      <w:tr w:rsidR="00354C69">
        <w:trPr>
          <w:trHeight w:val="2587"/>
        </w:trPr>
        <w:tc>
          <w:tcPr>
            <w:tcW w:w="3362" w:type="dxa"/>
          </w:tcPr>
          <w:p w:rsidR="00354C69" w:rsidRDefault="00EB1D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1.1.Организация работы по составлению бухгалтерской (финансовой) отчётности</w:t>
            </w:r>
          </w:p>
        </w:tc>
        <w:tc>
          <w:tcPr>
            <w:tcW w:w="2741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>
              <w:rPr>
                <w:rFonts w:ascii="Times New Roman" w:hAnsi="Times New Roman"/>
                <w:sz w:val="24"/>
                <w:szCs w:val="24"/>
              </w:rPr>
              <w:t>1- З 10</w:t>
            </w: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УО, Т, 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 №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  <w:p w:rsidR="00354C69" w:rsidRDefault="00EB1D76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 №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  <w:p w:rsidR="00354C69" w:rsidRDefault="00354C69">
            <w:pPr>
              <w:spacing w:after="0"/>
              <w:jc w:val="center"/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 1- З 10</w:t>
            </w: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ДЗ</w:t>
            </w:r>
          </w:p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354C69">
        <w:trPr>
          <w:trHeight w:val="1280"/>
        </w:trPr>
        <w:tc>
          <w:tcPr>
            <w:tcW w:w="3362" w:type="dxa"/>
          </w:tcPr>
          <w:p w:rsidR="00354C69" w:rsidRDefault="00EB1D7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1.2. Организация работы по составлению налоговой и статистической  отчётности</w:t>
            </w:r>
          </w:p>
        </w:tc>
        <w:tc>
          <w:tcPr>
            <w:tcW w:w="2741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ЛР 13, </w:t>
            </w:r>
            <w:r>
              <w:rPr>
                <w:rFonts w:ascii="Times New Roman" w:hAnsi="Times New Roman"/>
                <w:sz w:val="24"/>
                <w:szCs w:val="24"/>
              </w:rPr>
              <w:t>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 1- З 10</w:t>
            </w: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Т,УО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ПЗ №</w:t>
            </w:r>
            <w:r>
              <w:rPr>
                <w:rFonts w:ascii="Times New Roman" w:eastAsia="Calibri" w:hAnsi="Times New Roman"/>
                <w:lang w:val="en-US"/>
              </w:rPr>
              <w:t>17</w:t>
            </w:r>
            <w:r>
              <w:rPr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 №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  <w:p w:rsidR="00354C69" w:rsidRDefault="00354C69">
            <w:pPr>
              <w:spacing w:after="0" w:line="240" w:lineRule="auto"/>
              <w:rPr>
                <w:bCs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 1- З 10 </w:t>
            </w: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ДЗ </w:t>
            </w:r>
          </w:p>
        </w:tc>
      </w:tr>
      <w:tr w:rsidR="00354C69">
        <w:trPr>
          <w:trHeight w:val="1254"/>
        </w:trPr>
        <w:tc>
          <w:tcPr>
            <w:tcW w:w="3362" w:type="dxa"/>
          </w:tcPr>
          <w:p w:rsidR="00354C69" w:rsidRDefault="00EB1D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 2. Основы анализа бухгалтерской (финансовой) отчетности</w:t>
            </w:r>
          </w:p>
          <w:p w:rsidR="00354C69" w:rsidRDefault="00EB1D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МДК.04.02 Основы анализа бухгалтерской (финансовой) отчетности</w:t>
            </w:r>
          </w:p>
        </w:tc>
        <w:tc>
          <w:tcPr>
            <w:tcW w:w="2741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27" w:type="dxa"/>
          </w:tcPr>
          <w:p w:rsidR="00354C69" w:rsidRDefault="00354C69">
            <w:pPr>
              <w:snapToGrid w:val="0"/>
              <w:spacing w:after="0"/>
              <w:jc w:val="center"/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ДЗ</w:t>
            </w:r>
          </w:p>
        </w:tc>
      </w:tr>
      <w:tr w:rsidR="00354C69">
        <w:trPr>
          <w:trHeight w:val="1210"/>
        </w:trPr>
        <w:tc>
          <w:tcPr>
            <w:tcW w:w="3362" w:type="dxa"/>
          </w:tcPr>
          <w:p w:rsidR="00354C69" w:rsidRDefault="00EB1D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2.1. Основы анализа бухгалтерской (финансовой) </w:t>
            </w:r>
          </w:p>
          <w:p w:rsidR="00354C69" w:rsidRDefault="00354C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  <w:p w:rsidR="00354C69" w:rsidRDefault="00354C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  <w:p w:rsidR="00354C69" w:rsidRDefault="00354C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  <w:p w:rsidR="00354C69" w:rsidRDefault="00354C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ЛР 13, ЛР </w:t>
            </w:r>
            <w:r>
              <w:rPr>
                <w:rFonts w:ascii="Times New Roman" w:hAnsi="Times New Roman"/>
                <w:sz w:val="24"/>
                <w:szCs w:val="24"/>
              </w:rPr>
              <w:t>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УО,Т,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 xml:space="preserve"> ПЗ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 № 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ДЗ </w:t>
            </w:r>
          </w:p>
        </w:tc>
      </w:tr>
      <w:tr w:rsidR="00354C69">
        <w:trPr>
          <w:trHeight w:val="405"/>
        </w:trPr>
        <w:tc>
          <w:tcPr>
            <w:tcW w:w="3362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Контроль хозяйственной деятельности субъекта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МДК.04.03 Контроль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хозяйственной деятельности субъекта</w:t>
            </w:r>
          </w:p>
        </w:tc>
        <w:tc>
          <w:tcPr>
            <w:tcW w:w="2741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27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09-11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ДЗ </w:t>
            </w:r>
          </w:p>
        </w:tc>
      </w:tr>
      <w:tr w:rsidR="00354C69">
        <w:trPr>
          <w:trHeight w:val="405"/>
        </w:trPr>
        <w:tc>
          <w:tcPr>
            <w:tcW w:w="3362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3.1. Внутренний контроль</w:t>
            </w:r>
          </w:p>
        </w:tc>
        <w:tc>
          <w:tcPr>
            <w:tcW w:w="2741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УО,Т,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 xml:space="preserve"> ПЗ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 №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ДЗ</w:t>
            </w:r>
          </w:p>
        </w:tc>
      </w:tr>
      <w:tr w:rsidR="00354C69">
        <w:trPr>
          <w:trHeight w:val="405"/>
        </w:trPr>
        <w:tc>
          <w:tcPr>
            <w:tcW w:w="3362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3.2. Финансовый контроль</w:t>
            </w:r>
          </w:p>
        </w:tc>
        <w:tc>
          <w:tcPr>
            <w:tcW w:w="2741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ЛР 13, ЛР 14, ЛР 19, ЛР 21, ЛР 22, ЛР 23 ЛР 25-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УО,Т,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 xml:space="preserve"> ПЗ №</w:t>
            </w:r>
            <w:r>
              <w:rPr>
                <w:rFonts w:ascii="Times New Roman" w:eastAsia="Calibri" w:hAnsi="Times New Roman"/>
                <w:lang w:val="en-US"/>
              </w:rPr>
              <w:t>4</w:t>
            </w:r>
            <w:r>
              <w:rPr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 №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– У 10</w:t>
            </w:r>
          </w:p>
          <w:p w:rsidR="00354C69" w:rsidRDefault="00354C6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ДЗ</w:t>
            </w:r>
          </w:p>
        </w:tc>
      </w:tr>
      <w:tr w:rsidR="00354C69">
        <w:trPr>
          <w:trHeight w:val="405"/>
        </w:trPr>
        <w:tc>
          <w:tcPr>
            <w:tcW w:w="3362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3.3. Ревизия, как форма экономического контроля</w:t>
            </w:r>
          </w:p>
        </w:tc>
        <w:tc>
          <w:tcPr>
            <w:tcW w:w="2741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УО,Т,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 xml:space="preserve"> ПЗ №</w:t>
            </w:r>
            <w:r>
              <w:rPr>
                <w:rFonts w:ascii="Times New Roman" w:eastAsia="Calibri" w:hAnsi="Times New Roman"/>
                <w:lang w:val="en-US"/>
              </w:rPr>
              <w:t>6</w:t>
            </w:r>
            <w:r>
              <w:rPr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 №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ДЗ</w:t>
            </w:r>
          </w:p>
        </w:tc>
      </w:tr>
      <w:tr w:rsidR="00354C69">
        <w:trPr>
          <w:trHeight w:val="405"/>
        </w:trPr>
        <w:tc>
          <w:tcPr>
            <w:tcW w:w="3362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3.4. Федеральная служба финансово-бюджетного надзора</w:t>
            </w:r>
          </w:p>
        </w:tc>
        <w:tc>
          <w:tcPr>
            <w:tcW w:w="2741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2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УО,Т,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</w:rPr>
              <w:t xml:space="preserve"> ПЗ 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45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50" w:type="dxa"/>
          </w:tcPr>
          <w:p w:rsidR="00354C69" w:rsidRDefault="00354C69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36" w:type="dxa"/>
          </w:tcPr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4.1-4.7</w:t>
            </w:r>
          </w:p>
          <w:p w:rsidR="00354C69" w:rsidRDefault="00EB1D76">
            <w:pPr>
              <w:suppressAutoHyphens/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01-05, ОК 09</w:t>
            </w:r>
          </w:p>
          <w:p w:rsidR="00354C69" w:rsidRDefault="00EB1D76">
            <w:pPr>
              <w:spacing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13, ЛР 14, ЛР 19, ЛР 21, ЛР 22, ЛР 23 ЛР 25- 31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1 – У 10</w:t>
            </w:r>
          </w:p>
          <w:p w:rsidR="00354C69" w:rsidRDefault="00354C6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11" w:type="dxa"/>
          </w:tcPr>
          <w:p w:rsidR="00354C69" w:rsidRDefault="00EB1D7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ДЗ</w:t>
            </w:r>
          </w:p>
        </w:tc>
      </w:tr>
    </w:tbl>
    <w:p w:rsidR="00354C69" w:rsidRDefault="00354C69">
      <w:pPr>
        <w:spacing w:line="360" w:lineRule="auto"/>
        <w:ind w:left="360"/>
        <w:jc w:val="both"/>
        <w:sectPr w:rsidR="00354C69">
          <w:pgSz w:w="15840" w:h="12240" w:orient="landscape"/>
          <w:pgMar w:top="1701" w:right="1134" w:bottom="850" w:left="1134" w:header="720" w:footer="720" w:gutter="0"/>
          <w:cols w:space="0"/>
        </w:sectPr>
      </w:pPr>
    </w:p>
    <w:p w:rsidR="00354C69" w:rsidRDefault="00EB1D76">
      <w:pPr>
        <w:numPr>
          <w:ilvl w:val="2"/>
          <w:numId w:val="6"/>
        </w:numPr>
        <w:tabs>
          <w:tab w:val="left" w:pos="284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Перечень заданий для оценки освоения  МДК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0</w:t>
      </w:r>
      <w:r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 xml:space="preserve">.01 </w:t>
      </w:r>
      <w:r>
        <w:rPr>
          <w:rFonts w:ascii="Times New Roman" w:hAnsi="Times New Roman"/>
          <w:b/>
          <w:color w:val="000000"/>
          <w:sz w:val="28"/>
          <w:szCs w:val="28"/>
        </w:rPr>
        <w:t>Технология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составления бухгалтерской (финансовой) отчетности</w:t>
      </w:r>
    </w:p>
    <w:p w:rsidR="00354C69" w:rsidRDefault="00354C69">
      <w:pPr>
        <w:tabs>
          <w:tab w:val="left" w:pos="284"/>
        </w:tabs>
        <w:spacing w:after="0"/>
        <w:ind w:left="720"/>
        <w:contextualSpacing/>
        <w:jc w:val="both"/>
        <w:rPr>
          <w:rFonts w:ascii="Times New Roman" w:hAnsi="Times New Roman"/>
          <w:b/>
          <w:sz w:val="28"/>
        </w:rPr>
      </w:pPr>
    </w:p>
    <w:p w:rsidR="00354C69" w:rsidRDefault="00354C69">
      <w:pPr>
        <w:tabs>
          <w:tab w:val="left" w:pos="284"/>
        </w:tabs>
        <w:spacing w:after="0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354C69" w:rsidRDefault="00EB1D76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2.2.1.1. Задания для текущего контроля</w:t>
      </w:r>
    </w:p>
    <w:p w:rsidR="00354C69" w:rsidRDefault="00354C69">
      <w:pPr>
        <w:spacing w:line="360" w:lineRule="auto"/>
        <w:jc w:val="both"/>
      </w:pP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Тестовые задания (выбрать один правильный ответ):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 Каким основополагающим принципом бухгалтерского учета вызвана необходимость составления бухгалтерской (финансовой) отчетности?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Временной определенности фактов хозяйственной деятельности организации.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Приоритета содержания над формой.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Непрерывности деятельности организации.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  Каким обстоятельством вызвано деление пользователей информации на внешних и внутренни</w:t>
      </w:r>
      <w:r>
        <w:rPr>
          <w:rFonts w:ascii="Times New Roman" w:hAnsi="Times New Roman"/>
          <w:sz w:val="28"/>
          <w:szCs w:val="28"/>
        </w:rPr>
        <w:t xml:space="preserve">х?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Принадлежностью субъекта к деятельности организации.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Осуществлением субъекта деятельности в рамках организационной структуры предприятия.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Делением субъектов на физические и юридические лица.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 Какая основная целевая установка поло</w:t>
      </w:r>
      <w:r>
        <w:rPr>
          <w:rFonts w:ascii="Times New Roman" w:hAnsi="Times New Roman"/>
          <w:sz w:val="28"/>
          <w:szCs w:val="28"/>
        </w:rPr>
        <w:t>жена в основу составления бухгалтерской отчетности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Обеспечение информацией всех заинтересованных пользователей независимо от их возможностей получения данных отчетности.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Обеспечение информацией всех внутренних пользователей независимо от их возможнос</w:t>
      </w:r>
      <w:r>
        <w:rPr>
          <w:rFonts w:ascii="Times New Roman" w:hAnsi="Times New Roman"/>
          <w:sz w:val="28"/>
          <w:szCs w:val="28"/>
        </w:rPr>
        <w:t>тей получения данных отчетности.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Обеспечение информацией органов государственного управления.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Задание №4 Формирование показателей бухгалтерской финансовой отчетности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Этап бухгалтерской процедуры в виде итогового обобщения резу</w:t>
      </w:r>
      <w:r>
        <w:rPr>
          <w:rFonts w:ascii="Times New Roman" w:hAnsi="Times New Roman"/>
          <w:sz w:val="28"/>
          <w:szCs w:val="28"/>
        </w:rPr>
        <w:t>льтатов хозяйственных операций за период.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Текущую группировку результатов хозяйственных операций за период.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Регистрацию результатов хозяйственных операций за период.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 Данные бухгалтерского учета, используемые при составлении бухгалтерско</w:t>
      </w:r>
      <w:r>
        <w:rPr>
          <w:rFonts w:ascii="Times New Roman" w:hAnsi="Times New Roman"/>
          <w:sz w:val="28"/>
          <w:szCs w:val="28"/>
        </w:rPr>
        <w:t>й отчетности, - это: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Качественно определенные величины, имеющие переменное количественное значение.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Временной отрезок, за который показатели должны быть представлены в бухгалтерской отчетности.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Показатели счетов Главной книги и данные регистров</w:t>
      </w:r>
      <w:r>
        <w:rPr>
          <w:rFonts w:ascii="Times New Roman" w:hAnsi="Times New Roman"/>
          <w:sz w:val="28"/>
          <w:szCs w:val="28"/>
        </w:rPr>
        <w:t xml:space="preserve"> аналитического учета, сгруппированные в целях формирования бухгалтерской отчетности.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№6 Какие нормативные документы регулируют ведение бухгалтерского финансового учета и составления отчетности на законодательном уровне?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Федеральный закон «О </w:t>
      </w:r>
      <w:r>
        <w:rPr>
          <w:rFonts w:ascii="Times New Roman" w:hAnsi="Times New Roman"/>
          <w:sz w:val="28"/>
          <w:szCs w:val="28"/>
        </w:rPr>
        <w:t>бухгалтерском учете».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Положения по бухгалтерскому учету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План счетов бухгалтерского учета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Задание№7 В соответствии с Федеральным законом «О бухгалтерском учете» ответственность за организацию ведения бухгалтерского финансового учета и составления о</w:t>
      </w:r>
      <w:r>
        <w:rPr>
          <w:rFonts w:ascii="Times New Roman" w:hAnsi="Times New Roman"/>
          <w:sz w:val="28"/>
          <w:szCs w:val="28"/>
        </w:rPr>
        <w:t>тчетности несут: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Собственники организации.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Руководители организации.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Территориальные органы государственного управления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№8 Каким нормативным документом устанавливается базовая система показателей, подлежащих раскрытию в бухгалтерской </w:t>
      </w:r>
      <w:r>
        <w:rPr>
          <w:rFonts w:ascii="Times New Roman" w:hAnsi="Times New Roman"/>
          <w:sz w:val="28"/>
          <w:szCs w:val="28"/>
        </w:rPr>
        <w:t>финансовой отчетности?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Федеральный закон «О бухгалтерском учете».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Положение по бухгалтерскому учету «Бухгалтерская отчетность организации» (ПБУ 4/99).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Положение по бухгалтерскому учету «Учетная политика организации» (ПБУ 1/2008).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№9 Главными элементами бухгалтерской отчетности выступают: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Бухгалтерский баланс и отчет о прибылях и убытках.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Отчет об изменениях капитала и отчет о движении денежных средств.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Пояснения к бухгалтерскому балансу и отчету о прибылях и убы</w:t>
      </w:r>
      <w:r>
        <w:rPr>
          <w:rFonts w:ascii="Times New Roman" w:hAnsi="Times New Roman"/>
          <w:sz w:val="28"/>
          <w:szCs w:val="28"/>
        </w:rPr>
        <w:t xml:space="preserve">тках.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№10Каким нормативным документом определяются конкретные способы ведения бухгалтерского учета, на основе которых формируются показатели бухгалтерской финансовой отчетности?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Положением по бухгалтерскому учету «Бухгалтерская отчетность орг</w:t>
      </w:r>
      <w:r>
        <w:rPr>
          <w:rFonts w:ascii="Times New Roman" w:hAnsi="Times New Roman"/>
          <w:sz w:val="28"/>
          <w:szCs w:val="28"/>
        </w:rPr>
        <w:t>анизации» (ПБУ 4/99).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Положением по бухгалтерскому учету «Учетная политика организации» (ПБУ 1/2008).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Приказом по учетной политике организации.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№11 Разделение бухгалтерской финансовой отчетности на годовую и промежуточную виды отчетности </w:t>
      </w:r>
      <w:r>
        <w:rPr>
          <w:rFonts w:ascii="Times New Roman" w:hAnsi="Times New Roman"/>
          <w:sz w:val="28"/>
          <w:szCs w:val="28"/>
        </w:rPr>
        <w:t xml:space="preserve">осуществляется: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 зависимости от предмета деятельности.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 зависимости от специфики деятельности.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 зависимости от периодичности составления.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№12 Приложения к бухгалтерскому балансу и отчету о прибылях и убытках представляют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Одну из основных форм финансовой отчетности.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Часть годового бухгалтерского отчета, проводимую по инициативе составителей для облегчения пользователям прочтения отчетности.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Обязательную часть годового отчета, разъясняющую и детализирующую цифрову</w:t>
      </w:r>
      <w:r>
        <w:rPr>
          <w:rFonts w:ascii="Times New Roman" w:hAnsi="Times New Roman"/>
          <w:sz w:val="28"/>
          <w:szCs w:val="28"/>
        </w:rPr>
        <w:t xml:space="preserve">ю информацию, содержащую раскрытую в бухгалтерском балансе и отчете о прибылях и убытка.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№13 Каким обстоятельством вызывается возможность применения в практике бухгалтерской отчетности баланса-брутто и баланса-нетто?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Структурными различиями м</w:t>
      </w:r>
      <w:r>
        <w:rPr>
          <w:rFonts w:ascii="Times New Roman" w:hAnsi="Times New Roman"/>
          <w:sz w:val="28"/>
          <w:szCs w:val="28"/>
        </w:rPr>
        <w:t xml:space="preserve">ежду балансами.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Способами оценки итоговых показателей.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Иными обстоятельствами.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№14 Укажите элемент бухгалтерского баланса, который считается основным при группировке информации, отражаемой в нем.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Счет бухгалтерского учета.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Статья </w:t>
      </w:r>
      <w:r>
        <w:rPr>
          <w:rFonts w:ascii="Times New Roman" w:hAnsi="Times New Roman"/>
          <w:sz w:val="28"/>
          <w:szCs w:val="28"/>
        </w:rPr>
        <w:t xml:space="preserve">баланса.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Валюта баланса.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№15 Очередность представления разделов, а внутри их статей в активе баланса определяется: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Степенью ликвидности актива.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Способом оценки имущества.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Сроком полезного использования.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Задание №16 Какой критери</w:t>
      </w:r>
      <w:r>
        <w:rPr>
          <w:rFonts w:ascii="Times New Roman" w:hAnsi="Times New Roman"/>
          <w:sz w:val="28"/>
          <w:szCs w:val="28"/>
        </w:rPr>
        <w:t xml:space="preserve">й ликвидности положен в основу представления информации в активе действующего бухгалтерского баланса?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От менее ликвидных активов к более ликвидным.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От более ликвидных активов к менее ликвидным.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Иные критерии.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№17 Какой счет бухгалтерс</w:t>
      </w:r>
      <w:r>
        <w:rPr>
          <w:rFonts w:ascii="Times New Roman" w:hAnsi="Times New Roman"/>
          <w:sz w:val="28"/>
          <w:szCs w:val="28"/>
        </w:rPr>
        <w:t>кого учета формирует информацию о наращивании прибыли с начала деятельности организации для отражения данных об этом процессе в балансе?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Счет «Прибыли и убытки».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Счет «Прочие доходы и расходы».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Счет «Нераспределенная прибыль (непокрытый убыток)».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№18 В бухгалтерском балансе основные средства отражаются: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 первоначальной стоимости.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 восстановительной стоимости.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 остаточной стоимости.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№19 Последовательная стру</w:t>
      </w:r>
      <w:r>
        <w:rPr>
          <w:rFonts w:ascii="Times New Roman" w:hAnsi="Times New Roman"/>
          <w:sz w:val="28"/>
          <w:szCs w:val="28"/>
        </w:rPr>
        <w:t xml:space="preserve">ктура отчета о прибылях и убытках предусматривает: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Отражение информации в виде таблицы, левая часть которой формирует показатели прибыли, правая - убытков.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Отражение информации в виде таблицы, строки которой последовательно отражают доходы, расходы и разницу между ними.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Отражение информации в виде таблицы, в которой искомый показатель отражается на пересечении определенной строки и графы.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№2</w:t>
      </w:r>
      <w:r>
        <w:rPr>
          <w:rFonts w:ascii="Times New Roman" w:hAnsi="Times New Roman"/>
          <w:sz w:val="28"/>
          <w:szCs w:val="28"/>
        </w:rPr>
        <w:t>0 Формирование показателей финансовых результатов в современном отчете о прибылях и убытках осуществляется: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Сальдовым методом.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Развернутым методом.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Комбинированным методом.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№21 Валовая прибыль в целях составления отчета о прибылях и у</w:t>
      </w:r>
      <w:r>
        <w:rPr>
          <w:rFonts w:ascii="Times New Roman" w:hAnsi="Times New Roman"/>
          <w:sz w:val="28"/>
          <w:szCs w:val="28"/>
        </w:rPr>
        <w:t xml:space="preserve">бытках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Разницу между доходами от обычной деятельности и прямыми расходами на нее.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Разницу между доходами от обычной деятельности и всей совокупностью расходов, связанных с ней.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Разницу между всеми доходами и расходами органи</w:t>
      </w:r>
      <w:r>
        <w:rPr>
          <w:rFonts w:ascii="Times New Roman" w:hAnsi="Times New Roman"/>
          <w:sz w:val="28"/>
          <w:szCs w:val="28"/>
        </w:rPr>
        <w:t>зации, осуществляемые ею в процессе ведения финансово-хозяйственной деятельности.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№22 Прибыль (убыток) от продаж, формируемый в действующем отчете о прибылях и убытках,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Разницу между доходами от обычной деятельности и прям</w:t>
      </w:r>
      <w:r>
        <w:rPr>
          <w:rFonts w:ascii="Times New Roman" w:hAnsi="Times New Roman"/>
          <w:sz w:val="28"/>
          <w:szCs w:val="28"/>
        </w:rPr>
        <w:t xml:space="preserve">ыми расходами на нее.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Разницу между доходами от обычной деятельности и всей совокупностью расходов, связанных с ней.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Разницу между всеми доходами и расходами организации, осуществляемые ею в процессе ведения финансово-хозяйственной деятельности.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№23 Прибыль (убыток) до налогообложения, формируемый в действующем отчете о прибылях и убытках,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Разницу между доходами от обычной деятельности и прямыми расходами на нее.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2) Разницу между всеми доходами и расходами организации, осуществляемые ею в процессе ведения финансово-хозяйственной деятельности.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Разницу между всеми доходами и расходами организации, скорректированную на величину разницы между отложенными налоговым</w:t>
      </w:r>
      <w:r>
        <w:rPr>
          <w:rFonts w:ascii="Times New Roman" w:hAnsi="Times New Roman"/>
          <w:sz w:val="28"/>
          <w:szCs w:val="28"/>
        </w:rPr>
        <w:t xml:space="preserve">и активами и отложенными налоговыми обязательствами.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№24 Чистая прибыль (убыток) отчетного периода - показатель, формируемый в действующем отчете о прибылях и убытках, представляет собой: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Разницу между доходами от обычной деятельности и прямы</w:t>
      </w:r>
      <w:r>
        <w:rPr>
          <w:rFonts w:ascii="Times New Roman" w:hAnsi="Times New Roman"/>
          <w:sz w:val="28"/>
          <w:szCs w:val="28"/>
        </w:rPr>
        <w:t>ми расходами на нее.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Разницу между всеми доходами и расходами организации, осуществляемые ею в процессе ведения финансово-хозяйственной деятельности.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Разницу между всеми доходами и расходами организации, скорректированную на величину разницы между </w:t>
      </w:r>
      <w:r>
        <w:rPr>
          <w:rFonts w:ascii="Times New Roman" w:hAnsi="Times New Roman"/>
          <w:sz w:val="28"/>
          <w:szCs w:val="28"/>
        </w:rPr>
        <w:t xml:space="preserve">отложенными налоговыми активами и отложенными налоговыми обязательствами.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№25 Формирование информации в отчете о прибылях и убытках осуществляется по данным аналитического учета к счетам: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«Продажи», «Прочие доходы и расходы» и «Прибыли и убыт</w:t>
      </w:r>
      <w:r>
        <w:rPr>
          <w:rFonts w:ascii="Times New Roman" w:hAnsi="Times New Roman"/>
          <w:sz w:val="28"/>
          <w:szCs w:val="28"/>
        </w:rPr>
        <w:t xml:space="preserve">ки».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«Продажи», «Прочие доходы и расходы», «Прибыли и убытки», «Отложенные налоговые активы» и «Отложенные налоговые обязательства».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«Продажи», «Прочие доходы и расходы», «Прибыли и убытки» и «Нераспределенная прибыль (непокрытый убыток)».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</w:t>
      </w:r>
      <w:r>
        <w:rPr>
          <w:rFonts w:ascii="Times New Roman" w:hAnsi="Times New Roman"/>
          <w:sz w:val="28"/>
          <w:szCs w:val="28"/>
        </w:rPr>
        <w:t xml:space="preserve">ие №26 Показателем дохода в разделе «Доходы и расходы по обычным видам деятельности» отчета о прибылях и убытках является: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Выручка от продажи товаров, продукции, работ, услуг.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Выручка (нетто) от продажи товаров, продукции, работ, услуг.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Валовая</w:t>
      </w:r>
      <w:r>
        <w:rPr>
          <w:rFonts w:ascii="Times New Roman" w:hAnsi="Times New Roman"/>
          <w:sz w:val="28"/>
          <w:szCs w:val="28"/>
        </w:rPr>
        <w:t xml:space="preserve"> прибыль.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№27 Штрафы, уплаченные по хозяйственным договорам, отражаются в отчете о прибылях и убытках в показателе: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Коммерческие расходы.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Управленческие расх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Прочие расходы. </w:t>
      </w:r>
      <w:r>
        <w:rPr>
          <w:rFonts w:ascii="Times New Roman" w:hAnsi="Times New Roman"/>
          <w:sz w:val="28"/>
          <w:szCs w:val="28"/>
        </w:rPr>
        <w:tab/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 28 Штрафы, полученные по хозяйственным договорам,</w:t>
      </w:r>
      <w:r>
        <w:rPr>
          <w:rFonts w:ascii="Times New Roman" w:hAnsi="Times New Roman"/>
          <w:sz w:val="28"/>
          <w:szCs w:val="28"/>
        </w:rPr>
        <w:t xml:space="preserve"> отражаются в отчете о приылбях и убытках в показателе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Выручка (нетто) от продажи товаров, продукции, работ, услуг.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Прочие доходы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Доходы от участия в других организациях.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№29 Основной целью представления в бухгалтерской отчетности </w:t>
      </w:r>
      <w:r>
        <w:rPr>
          <w:rFonts w:ascii="Times New Roman" w:hAnsi="Times New Roman"/>
          <w:sz w:val="28"/>
          <w:szCs w:val="28"/>
        </w:rPr>
        <w:t>данных о собственном капитале является: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Отражение его структуры.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Отражение его динамики в разрезе структуры, присущей данной организации, и экономических прав пользователей информации, связанных с деятельностью этой организации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Отражение его ди</w:t>
      </w:r>
      <w:r>
        <w:rPr>
          <w:rFonts w:ascii="Times New Roman" w:hAnsi="Times New Roman"/>
          <w:sz w:val="28"/>
          <w:szCs w:val="28"/>
        </w:rPr>
        <w:t>намики.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№30 Основной целью составления отчета о движении денежных средств является: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Формирование данных об остатках на счетах учета денежных средств.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Формирование информации о движении денежных средств в разрезе счетов учета денежных </w:t>
      </w:r>
      <w:r>
        <w:rPr>
          <w:rFonts w:ascii="Times New Roman" w:hAnsi="Times New Roman"/>
          <w:sz w:val="28"/>
          <w:szCs w:val="28"/>
        </w:rPr>
        <w:t>средств.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3) Формирование информации о движении денежных средств в разрезе направлений деятельности, определяемых специально для этих целей нормативным регулированием бухгалтерской отчетности. 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№31 Какие из перечисленных ниже документов, использую</w:t>
      </w:r>
      <w:r>
        <w:rPr>
          <w:rFonts w:ascii="Times New Roman" w:hAnsi="Times New Roman"/>
          <w:sz w:val="28"/>
          <w:szCs w:val="28"/>
        </w:rPr>
        <w:t>тся при анализе финансовых результатов деятельности предприятия?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Отчёт о движении капитала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Отчёт о движении денежных средств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"Отчёт о прибыли и убытках», данные аналитического бухгалтерского учёта по счетам 90,91,99 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№32 Коэффициент об</w:t>
      </w:r>
      <w:r>
        <w:rPr>
          <w:rFonts w:ascii="Times New Roman" w:hAnsi="Times New Roman"/>
          <w:sz w:val="28"/>
          <w:szCs w:val="28"/>
        </w:rPr>
        <w:t xml:space="preserve">щей рентабельности предприятия - это отношение: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прибыль (убыток) до налогообложения к среднегодовой стоимости имущества (основного и оборотного капитала);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прибыль (убыток) до налогообложения к сумме основного капитала;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«чистой» прибыли к дохода</w:t>
      </w:r>
      <w:r>
        <w:rPr>
          <w:rFonts w:ascii="Times New Roman" w:hAnsi="Times New Roman"/>
          <w:sz w:val="28"/>
          <w:szCs w:val="28"/>
        </w:rPr>
        <w:t xml:space="preserve">м предприятия 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№33 Коэффициент рентабельности капитала рассчитывается как отношение: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прибыль (убыток) до налогообложения к величине издержек производства;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«чистой» прибыли к величине балансовой прибыли;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прибыль (убыток) до налогообложен</w:t>
      </w:r>
      <w:r>
        <w:rPr>
          <w:rFonts w:ascii="Times New Roman" w:hAnsi="Times New Roman"/>
          <w:sz w:val="28"/>
          <w:szCs w:val="28"/>
        </w:rPr>
        <w:t xml:space="preserve">ия (прибыли от реализации) к среднегодовой сумме капитала предприятия (или его части);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№34 Для анализа эффективности работы предприятия используют следующие показатели: 1) коэффициент текущей ликвидности;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рентабельность;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3) коэффициент независимости;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№35 Как определить прибыль от реализации продукции: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из выручки от реализации продукции за минусом НДС, акцизов вычесть себестоимость реализованной продукции.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прибыль от реализации основных средств;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доходы</w:t>
      </w:r>
      <w:r>
        <w:rPr>
          <w:rFonts w:ascii="Times New Roman" w:hAnsi="Times New Roman"/>
          <w:sz w:val="28"/>
          <w:szCs w:val="28"/>
        </w:rPr>
        <w:t xml:space="preserve"> по акциям - прибыль от реализации основных средств;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№36 Как рассчитывается влияние объёма продаж на прибыль от реализации продукции?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Из фактической прибыли вычитают базисную.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Базисную прибыль умножить на процент выполнения плана по объём</w:t>
      </w:r>
      <w:r>
        <w:rPr>
          <w:rFonts w:ascii="Times New Roman" w:hAnsi="Times New Roman"/>
          <w:sz w:val="28"/>
          <w:szCs w:val="28"/>
        </w:rPr>
        <w:t xml:space="preserve">у реализации.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Базисную прибыль умножают на процент перевыполнения (недовыполнения) плана по объёму реализации и делят на 100%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№37 Возможность погашать краткосрочную задолженность легко реализуемыми средствами отражают показатели: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финансов</w:t>
      </w:r>
      <w:r>
        <w:rPr>
          <w:rFonts w:ascii="Times New Roman" w:hAnsi="Times New Roman"/>
          <w:sz w:val="28"/>
          <w:szCs w:val="28"/>
        </w:rPr>
        <w:t xml:space="preserve">ой устойчивости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платёжеспособности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деловой активности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№38 Рост величины краткосрочных заёмных средств предприятия влияет на платёжеспособность: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снижает;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не влияет;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повышает;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№39 Что позволяет определить вертикальный а</w:t>
      </w:r>
      <w:r>
        <w:rPr>
          <w:rFonts w:ascii="Times New Roman" w:hAnsi="Times New Roman"/>
          <w:sz w:val="28"/>
          <w:szCs w:val="28"/>
        </w:rPr>
        <w:t xml:space="preserve">нализ баланса: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изучить платёжеспособность предприятия;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изучить динамику статей баланса;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структуру имущества и источников его формирования;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№40 Какие внешние факторы влияют на платёжеспособность предприятия?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Политическая и экономическая ситуация в стране, состояние денежного рынка, наличие и совершенство налогового и банковского законодательства, финансовое состояние предприятий - дебиторов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Наличие основных и оборотных фондов на предприятии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Финансов</w:t>
      </w:r>
      <w:r>
        <w:rPr>
          <w:rFonts w:ascii="Times New Roman" w:hAnsi="Times New Roman"/>
          <w:sz w:val="28"/>
          <w:szCs w:val="28"/>
        </w:rPr>
        <w:t xml:space="preserve">ое состояние данного предприятия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№41 Что относят к краткосрочным обязательствам?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текущие активы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собственный капитал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задолженность кредиторам, краткосрочные кредиты и займы, полученные авансы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№42 Коэффициент автономии </w:t>
      </w:r>
      <w:r>
        <w:rPr>
          <w:rFonts w:ascii="Times New Roman" w:hAnsi="Times New Roman"/>
          <w:sz w:val="28"/>
          <w:szCs w:val="28"/>
        </w:rPr>
        <w:t>(независимости) определяется отношением собственного капитала к: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внеоборотным активам.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краткосрочным обязательствам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общей сумме капитала (источников);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№43 Для анализа структуры источников предприятия используют: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коэффициент испол</w:t>
      </w:r>
      <w:r>
        <w:rPr>
          <w:rFonts w:ascii="Times New Roman" w:hAnsi="Times New Roman"/>
          <w:sz w:val="28"/>
          <w:szCs w:val="28"/>
        </w:rPr>
        <w:t xml:space="preserve">ьзования материалов.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рентабельность капитала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коэффициент независимости;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№44 Что понимают под ликвидностью товарно-материальных ценностей?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Возможность реализации материалов и других ценностей, превращение их в денежные средства. 2) Спо</w:t>
      </w:r>
      <w:r>
        <w:rPr>
          <w:rFonts w:ascii="Times New Roman" w:hAnsi="Times New Roman"/>
          <w:sz w:val="28"/>
          <w:szCs w:val="28"/>
        </w:rPr>
        <w:t xml:space="preserve">собность своевременного расчёта с поставщиками.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Возможность получения кредита;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№45 Сумму кредиторской задолженности относят к: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текущим активам;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собственному капиталу;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заёмному капиталу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адание №46 Основным показателем, характеризующим деловую активность предприятия, является: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Доля заемных средств в банке;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Оборачиваемость активов, запасов;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Объем нематериальных активов;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№47 Возможность погашать краткосрочную задолженно</w:t>
      </w:r>
      <w:r>
        <w:rPr>
          <w:rFonts w:ascii="Times New Roman" w:hAnsi="Times New Roman"/>
          <w:sz w:val="28"/>
          <w:szCs w:val="28"/>
        </w:rPr>
        <w:t>сть легкореализуемыми средствами отражают показатели: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платёжеспособности;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финансовой устойчивости;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деловой активности;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№48 Отношение всех оборотных активов к краткосрочным обязательствам есть: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общий коэффициент покрытия (текущей л</w:t>
      </w:r>
      <w:r>
        <w:rPr>
          <w:rFonts w:ascii="Times New Roman" w:hAnsi="Times New Roman"/>
          <w:sz w:val="28"/>
          <w:szCs w:val="28"/>
        </w:rPr>
        <w:t>иквидности);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коэффициент абсолютной ликвидности;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3) коэффициент критической ликвидности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№49 При анализе структуры пассива баланса, кредиторская задолженность будет отнесена к: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привлеченным средствам;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заёмному капиталу;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собственно</w:t>
      </w:r>
      <w:r>
        <w:rPr>
          <w:rFonts w:ascii="Times New Roman" w:hAnsi="Times New Roman"/>
          <w:sz w:val="28"/>
          <w:szCs w:val="28"/>
        </w:rPr>
        <w:t xml:space="preserve">му капиталу;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№50 Анализ и оценка структуры баланса предприятия проводится на основе: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коэффициента текущей ликвидности и обеспеченности собственными средствами;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коэффициента восстановления платёжеспособности;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коэффициента текущей ликви</w:t>
      </w:r>
      <w:r>
        <w:rPr>
          <w:rFonts w:ascii="Times New Roman" w:hAnsi="Times New Roman"/>
          <w:sz w:val="28"/>
          <w:szCs w:val="28"/>
        </w:rPr>
        <w:t xml:space="preserve">дности;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№51 Коэффициент восстановления платёжеспособности рассчитывается при условии: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коэффициент текущей ликвидности и коэффициент обеспеченности оборотных активов собственными средствами находятся в пределах установленных нормальных ограничений;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коэффициент автономии и коэффициент соотношения собственных и заёмных средств не отвеча</w:t>
      </w:r>
      <w:r>
        <w:rPr>
          <w:rFonts w:ascii="Times New Roman" w:hAnsi="Times New Roman"/>
          <w:sz w:val="28"/>
          <w:szCs w:val="28"/>
        </w:rPr>
        <w:t xml:space="preserve">ют установленным ограничениям;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коэффициент текущей ликвидности и коэффициент обеспеченности оборотных активов собственными средствами не отвечают установленным нормальным ограничениям;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№52  Коэффициент утраты платёжеспособности рассчитывается</w:t>
      </w:r>
      <w:r>
        <w:rPr>
          <w:rFonts w:ascii="Times New Roman" w:hAnsi="Times New Roman"/>
          <w:sz w:val="28"/>
          <w:szCs w:val="28"/>
        </w:rPr>
        <w:t xml:space="preserve"> при условии: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1) коэффициент обеспеченности собственными средствами &lt; 0,1;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коэффициент обеспеченности собственными средствами &gt; 0,1;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коэффициент текущей ликвидности &gt; 2; Косс &gt; 0,1, но наметилась тенденция их снижения;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№53 Что представля</w:t>
      </w:r>
      <w:r>
        <w:rPr>
          <w:rFonts w:ascii="Times New Roman" w:hAnsi="Times New Roman"/>
          <w:sz w:val="28"/>
          <w:szCs w:val="28"/>
        </w:rPr>
        <w:t>ют собой текущие активы?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сумма остатков основных средств, незавершённого производства, малоценных и быстроизнашивающихся предметов;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стоимость активов, принадлежащих собственникам предприятия;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активы, предназначенные для краткосрочного использования и обращаемые в денежную наличность в течение хозяйственного цикла;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№54 Оборачиваемость активов характеризует показатель: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время обращения средств, отражающее число дней, в течении кот</w:t>
      </w:r>
      <w:r>
        <w:rPr>
          <w:rFonts w:ascii="Times New Roman" w:hAnsi="Times New Roman"/>
          <w:sz w:val="28"/>
          <w:szCs w:val="28"/>
        </w:rPr>
        <w:t xml:space="preserve">орых оборотные средства совершают полный кругооборот, и скорость обращения, которая отражает число оборотов средств за анализируемый период;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средства, которые полностью переносят свою стоимость на издержки в течение одного оборота капитала;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товароо</w:t>
      </w:r>
      <w:r>
        <w:rPr>
          <w:rFonts w:ascii="Times New Roman" w:hAnsi="Times New Roman"/>
          <w:sz w:val="28"/>
          <w:szCs w:val="28"/>
        </w:rPr>
        <w:t>борот, отражающий объём реализации товаров за определённый период, и оборотные активы, отражающие величину мобильных средств предприятия;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№55 В агрегированном балансе (приведённом в удобную для финансового анализа форму) статьи актива баланса мог</w:t>
      </w:r>
      <w:r>
        <w:rPr>
          <w:rFonts w:ascii="Times New Roman" w:hAnsi="Times New Roman"/>
          <w:sz w:val="28"/>
          <w:szCs w:val="28"/>
        </w:rPr>
        <w:t>ут быть сгруппированы по: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степени ликвидности активов;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продолжительности использования капитала;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принадлежности капитала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№56 В зависимости от степени ликвидности активы подразделяются на: </w:t>
      </w:r>
    </w:p>
    <w:p w:rsidR="00354C69" w:rsidRDefault="00EB1D76">
      <w:pPr>
        <w:tabs>
          <w:tab w:val="left" w:pos="58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наиболее ликвидные активы, быстрореализу</w:t>
      </w:r>
      <w:r>
        <w:rPr>
          <w:rFonts w:ascii="Times New Roman" w:hAnsi="Times New Roman"/>
          <w:sz w:val="28"/>
          <w:szCs w:val="28"/>
        </w:rPr>
        <w:t>емые активы, труднореализуемые активы, медленно реализуемые активы;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медленно реализуемые активы;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наиболее ликвидные активы;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№57 В зависимости от степени срочности оплаты пассив баланса группируется на: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наиболее срочные пассивы;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наиболее срочные пассивы, краткосрочные пассивы, постоянные пассивы, долгосрочные пассивы.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долгосрочные пассивы;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№58 Какой фактор определяет эффективность использования оборотных активов: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рост собственных оборотных активов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ускорение</w:t>
      </w:r>
      <w:r>
        <w:rPr>
          <w:rFonts w:ascii="Times New Roman" w:hAnsi="Times New Roman"/>
          <w:sz w:val="28"/>
          <w:szCs w:val="28"/>
        </w:rPr>
        <w:t xml:space="preserve"> оборачиваемости оборотных активов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замедление оборачиваемости оборотных активов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№59 Коэффициент промежуточной ликвидности определяется как отношение: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денежных средств и быстро реализуемых ценных бумаг к крат</w:t>
      </w:r>
      <w:r>
        <w:rPr>
          <w:rFonts w:ascii="Times New Roman" w:hAnsi="Times New Roman"/>
          <w:sz w:val="28"/>
          <w:szCs w:val="28"/>
        </w:rPr>
        <w:softHyphen/>
        <w:t xml:space="preserve">косрочным обязательствам,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текущих (оборотных) активов к краткосрочным обязательствам,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3) денежных средств, ценных бумаг и дебиторской задолженности к краткосрочным обязательствам.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№60 Коэффициент текущей ликвидности должен быть не ниже: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0,2,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1 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2</w:t>
      </w:r>
    </w:p>
    <w:p w:rsidR="00354C69" w:rsidRDefault="00354C6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ff7"/>
        <w:tblW w:w="0" w:type="auto"/>
        <w:tblLook w:val="04A0"/>
      </w:tblPr>
      <w:tblGrid>
        <w:gridCol w:w="2183"/>
        <w:gridCol w:w="1660"/>
        <w:gridCol w:w="1907"/>
        <w:gridCol w:w="2194"/>
        <w:gridCol w:w="1910"/>
      </w:tblGrid>
      <w:tr w:rsidR="00354C69">
        <w:tc>
          <w:tcPr>
            <w:tcW w:w="2183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7671" w:type="dxa"/>
            <w:gridSpan w:val="4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</w:t>
            </w:r>
            <w:r>
              <w:rPr>
                <w:rFonts w:ascii="Times New Roman" w:hAnsi="Times New Roman"/>
                <w:sz w:val="24"/>
                <w:szCs w:val="24"/>
              </w:rPr>
              <w:t>емые компетенции - ПК 4.1; 4.2; 4.3; 4.4; 4.5, 4.6, 4.7 ;  ОК 1-7. ОК 9 - 11</w:t>
            </w:r>
          </w:p>
        </w:tc>
      </w:tr>
      <w:tr w:rsidR="00354C69">
        <w:tc>
          <w:tcPr>
            <w:tcW w:w="2183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задания: 1 правильный ответ = 1 балл</w:t>
            </w:r>
          </w:p>
        </w:tc>
        <w:tc>
          <w:tcPr>
            <w:tcW w:w="1660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 (кол-во баллов)</w:t>
            </w:r>
          </w:p>
        </w:tc>
        <w:tc>
          <w:tcPr>
            <w:tcW w:w="1907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 (баллов)</w:t>
            </w:r>
          </w:p>
        </w:tc>
        <w:tc>
          <w:tcPr>
            <w:tcW w:w="2194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 (баллов)</w:t>
            </w:r>
          </w:p>
        </w:tc>
        <w:tc>
          <w:tcPr>
            <w:tcW w:w="1910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неудовл. (баллов)</w:t>
            </w:r>
          </w:p>
        </w:tc>
      </w:tr>
      <w:tr w:rsidR="00354C69">
        <w:tc>
          <w:tcPr>
            <w:tcW w:w="2183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тестового опроса</w:t>
            </w:r>
          </w:p>
        </w:tc>
        <w:tc>
          <w:tcPr>
            <w:tcW w:w="1660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55-60</w:t>
            </w:r>
          </w:p>
        </w:tc>
        <w:tc>
          <w:tcPr>
            <w:tcW w:w="1907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45-54</w:t>
            </w:r>
          </w:p>
        </w:tc>
        <w:tc>
          <w:tcPr>
            <w:tcW w:w="2194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33-44</w:t>
            </w:r>
          </w:p>
        </w:tc>
        <w:tc>
          <w:tcPr>
            <w:tcW w:w="1910" w:type="dxa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33</w:t>
            </w:r>
          </w:p>
        </w:tc>
      </w:tr>
      <w:tr w:rsidR="00354C69">
        <w:trPr>
          <w:trHeight w:val="838"/>
        </w:trPr>
        <w:tc>
          <w:tcPr>
            <w:tcW w:w="9854" w:type="dxa"/>
            <w:gridSpan w:val="5"/>
            <w:tcBorders>
              <w:left w:val="nil"/>
              <w:bottom w:val="nil"/>
              <w:right w:val="nil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354C69">
            <w:pPr>
              <w:pStyle w:val="aff8"/>
              <w:spacing w:after="0"/>
              <w:ind w:left="720"/>
              <w:rPr>
                <w:b/>
              </w:rPr>
            </w:pPr>
          </w:p>
        </w:tc>
      </w:tr>
    </w:tbl>
    <w:p w:rsidR="00354C69" w:rsidRDefault="00EB1D76">
      <w:pPr>
        <w:jc w:val="both"/>
        <w:rPr>
          <w:rFonts w:ascii="Times New Roman" w:hAnsi="Times New Roman"/>
          <w:b/>
          <w:bCs/>
          <w:sz w:val="28"/>
          <w:szCs w:val="28"/>
        </w:rPr>
      </w:pPr>
      <w:bookmarkStart w:id="2" w:name="_Toc307288323"/>
      <w:bookmarkStart w:id="3" w:name="_Toc307286506"/>
      <w:r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ДК. 04.01 «Технология составления бухгалтерской отчетности»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№1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тему: «Ознакомление с нормативно-правовыми документами, регламентирующими составление бухгалтерской (финансовой) отчетности.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овладеть навыками и</w:t>
      </w:r>
      <w:r>
        <w:rPr>
          <w:rFonts w:ascii="Times New Roman" w:hAnsi="Times New Roman"/>
          <w:sz w:val="24"/>
          <w:szCs w:val="24"/>
        </w:rPr>
        <w:t xml:space="preserve"> умением руководствоваться нормативными документами регулирующие порядок ведения бухгалтерской отчетности.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ФЗ №402 «О бухгалтерском учете»,  ПБУ 4/99 «Бухгалтерская отчетность организации, Интернет-ресурс «Консультант плюс», «Гарант».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</w:t>
      </w:r>
      <w:r>
        <w:rPr>
          <w:rFonts w:ascii="Times New Roman" w:hAnsi="Times New Roman"/>
          <w:sz w:val="24"/>
          <w:szCs w:val="24"/>
        </w:rPr>
        <w:t>оты:</w:t>
      </w:r>
    </w:p>
    <w:p w:rsidR="00354C69" w:rsidRDefault="00EB1D76">
      <w:pPr>
        <w:pStyle w:val="aff8"/>
        <w:numPr>
          <w:ilvl w:val="0"/>
          <w:numId w:val="7"/>
        </w:numPr>
        <w:spacing w:line="360" w:lineRule="auto"/>
        <w:jc w:val="both"/>
      </w:pPr>
      <w:r>
        <w:t>Составить таблицу «Основные требования к бухгалтерской отчетности», используя ПБУ 4/99 «Бухгалтерская отчетность».</w:t>
      </w:r>
    </w:p>
    <w:p w:rsidR="00354C69" w:rsidRDefault="00EB1D76">
      <w:pPr>
        <w:pStyle w:val="aff8"/>
        <w:spacing w:line="360" w:lineRule="auto"/>
        <w:jc w:val="right"/>
      </w:pPr>
      <w:r>
        <w:t>Таблица 1</w:t>
      </w:r>
    </w:p>
    <w:tbl>
      <w:tblPr>
        <w:tblStyle w:val="aff7"/>
        <w:tblW w:w="0" w:type="auto"/>
        <w:tblLook w:val="04A0"/>
      </w:tblPr>
      <w:tblGrid>
        <w:gridCol w:w="3190"/>
        <w:gridCol w:w="3190"/>
        <w:gridCol w:w="3191"/>
      </w:tblGrid>
      <w:tr w:rsidR="00354C69">
        <w:tc>
          <w:tcPr>
            <w:tcW w:w="3190" w:type="dxa"/>
          </w:tcPr>
          <w:p w:rsidR="00354C69" w:rsidRDefault="00EB1D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354C69" w:rsidRDefault="00EB1D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3191" w:type="dxa"/>
          </w:tcPr>
          <w:p w:rsidR="00354C69" w:rsidRDefault="00EB1D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статей раздела</w:t>
            </w:r>
          </w:p>
        </w:tc>
      </w:tr>
    </w:tbl>
    <w:p w:rsidR="00354C69" w:rsidRDefault="00354C69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354C69" w:rsidRDefault="00EB1D7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2</w:t>
      </w:r>
    </w:p>
    <w:tbl>
      <w:tblPr>
        <w:tblStyle w:val="aff7"/>
        <w:tblW w:w="0" w:type="auto"/>
        <w:tblLook w:val="04A0"/>
      </w:tblPr>
      <w:tblGrid>
        <w:gridCol w:w="4785"/>
        <w:gridCol w:w="4786"/>
      </w:tblGrid>
      <w:tr w:rsidR="00354C69">
        <w:tc>
          <w:tcPr>
            <w:tcW w:w="4785" w:type="dxa"/>
          </w:tcPr>
          <w:p w:rsidR="00354C69" w:rsidRDefault="00EB1D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статей ПБУ</w:t>
            </w:r>
          </w:p>
        </w:tc>
        <w:tc>
          <w:tcPr>
            <w:tcW w:w="4786" w:type="dxa"/>
          </w:tcPr>
          <w:p w:rsidR="00354C69" w:rsidRDefault="00EB1D7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требований</w:t>
            </w:r>
          </w:p>
        </w:tc>
      </w:tr>
    </w:tbl>
    <w:p w:rsidR="00354C69" w:rsidRDefault="00354C69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aff8"/>
        <w:numPr>
          <w:ilvl w:val="0"/>
          <w:numId w:val="7"/>
        </w:numPr>
        <w:spacing w:line="360" w:lineRule="auto"/>
        <w:jc w:val="both"/>
      </w:pPr>
      <w:r>
        <w:t>Контрольные вопросы:</w:t>
      </w:r>
    </w:p>
    <w:p w:rsidR="00354C69" w:rsidRDefault="00EB1D76">
      <w:pPr>
        <w:pStyle w:val="aff8"/>
        <w:spacing w:line="360" w:lineRule="auto"/>
        <w:jc w:val="both"/>
      </w:pPr>
      <w:r>
        <w:t xml:space="preserve">Основным </w:t>
      </w:r>
      <w:r>
        <w:t>документом по бухгалтерскому учету в РФ является….</w:t>
      </w:r>
    </w:p>
    <w:p w:rsidR="00354C69" w:rsidRDefault="00EB1D76">
      <w:pPr>
        <w:pStyle w:val="aff8"/>
        <w:spacing w:line="360" w:lineRule="auto"/>
        <w:jc w:val="both"/>
      </w:pPr>
      <w:r>
        <w:t>Методической базой для разработки положения является…</w:t>
      </w:r>
    </w:p>
    <w:p w:rsidR="00354C69" w:rsidRDefault="00EB1D76">
      <w:pPr>
        <w:pStyle w:val="aff8"/>
        <w:spacing w:line="360" w:lineRule="auto"/>
        <w:jc w:val="both"/>
      </w:pPr>
      <w:r>
        <w:t>Совокупность способов ведения бухгалтерского учета, принятая организацией-это</w:t>
      </w:r>
    </w:p>
    <w:p w:rsidR="00354C69" w:rsidRDefault="00EB1D76">
      <w:pPr>
        <w:pStyle w:val="aff8"/>
        <w:spacing w:line="360" w:lineRule="auto"/>
        <w:jc w:val="both"/>
      </w:pPr>
      <w:r>
        <w:t>Требования к учетной политики</w:t>
      </w:r>
    </w:p>
    <w:p w:rsidR="00354C69" w:rsidRDefault="00EB1D76">
      <w:pPr>
        <w:pStyle w:val="aff8"/>
        <w:spacing w:line="360" w:lineRule="auto"/>
        <w:jc w:val="both"/>
      </w:pPr>
      <w:r>
        <w:t>Сколько ПБУ существует в РФ</w:t>
      </w:r>
    </w:p>
    <w:p w:rsidR="00354C69" w:rsidRDefault="00EB1D76">
      <w:pPr>
        <w:pStyle w:val="aff8"/>
        <w:spacing w:line="360" w:lineRule="auto"/>
        <w:jc w:val="both"/>
      </w:pPr>
      <w:r>
        <w:t xml:space="preserve">ПБУ 12/2010 – </w:t>
      </w:r>
      <w:r>
        <w:t>это</w:t>
      </w:r>
    </w:p>
    <w:p w:rsidR="00354C69" w:rsidRDefault="00EB1D76">
      <w:pPr>
        <w:pStyle w:val="aff8"/>
        <w:spacing w:line="360" w:lineRule="auto"/>
        <w:jc w:val="both"/>
      </w:pPr>
      <w:r>
        <w:t>Учет основных средств – это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 2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тему: «Отражение нарастающим итогом на счетах бухгалтерского учета имущественного положения эконмического субъекта»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Цель: научиться отражать нарастающим итогом на счетах бухгалтерского учета </w:t>
      </w:r>
      <w:r>
        <w:rPr>
          <w:rFonts w:ascii="Times New Roman" w:hAnsi="Times New Roman"/>
          <w:sz w:val="24"/>
          <w:szCs w:val="24"/>
        </w:rPr>
        <w:t>имущественного положения эконмического субъекта.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карта, бухгалтерский баланс, план счетов, калькулятор.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pStyle w:val="aff8"/>
        <w:numPr>
          <w:ilvl w:val="0"/>
          <w:numId w:val="8"/>
        </w:numPr>
        <w:ind w:left="0" w:firstLine="0"/>
      </w:pPr>
      <w:r>
        <w:t xml:space="preserve">Остатки по синтетическим счетам бухгалтерского учета, отраженные в бухгалтерском балансе ООО «Гарант» (таблица </w:t>
      </w:r>
      <w:r>
        <w:t>1)</w:t>
      </w:r>
    </w:p>
    <w:p w:rsidR="00354C69" w:rsidRDefault="00EB1D76">
      <w:pPr>
        <w:pStyle w:val="aff8"/>
        <w:numPr>
          <w:ilvl w:val="0"/>
          <w:numId w:val="8"/>
        </w:numPr>
        <w:ind w:left="0" w:firstLine="0"/>
      </w:pPr>
      <w:r>
        <w:t>Журнал хозяйственных операции ООО «Гарант» за декабрь 2020 г. (таблица 2):</w:t>
      </w:r>
    </w:p>
    <w:p w:rsidR="00354C69" w:rsidRDefault="00EB1D76">
      <w:pPr>
        <w:pStyle w:val="aff8"/>
        <w:ind w:left="0"/>
        <w:jc w:val="right"/>
      </w:pPr>
      <w:r>
        <w:rPr>
          <w:rStyle w:val="aa"/>
        </w:rPr>
        <w:t>Таблица 1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Ведомость остатков по синтетическим счетам ОАО «Гарант» на 01.12.2020г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4255"/>
        <w:gridCol w:w="2016"/>
        <w:gridCol w:w="2058"/>
      </w:tblGrid>
      <w:tr w:rsidR="00354C69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Номер счета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Наименование счета</w:t>
            </w: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Остаток (сальдо) на 01 декабря 2020г.</w:t>
            </w:r>
          </w:p>
        </w:tc>
      </w:tr>
      <w:tr w:rsidR="00354C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Дебет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01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100 000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lastRenderedPageBreak/>
              <w:t>02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Амортизация основных средств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</w:t>
            </w: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130 000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50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Касса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51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Расчетные счета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270 000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60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с поставщиками и подрядчиками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190 000</w:t>
            </w: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62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с покупателями и заказчиками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100 000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76.1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с разными дебиторами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2 200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80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200 000</w:t>
            </w: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84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102 200</w:t>
            </w:r>
          </w:p>
        </w:tc>
      </w:tr>
      <w:tr w:rsidR="00354C6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99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Прибыли и убытки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110 000</w:t>
            </w:r>
          </w:p>
        </w:tc>
      </w:tr>
      <w:tr w:rsidR="00354C69"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612 200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612 200</w:t>
            </w:r>
          </w:p>
        </w:tc>
      </w:tr>
    </w:tbl>
    <w:p w:rsidR="00354C69" w:rsidRDefault="00EB1D76">
      <w:pPr>
        <w:shd w:val="clear" w:color="auto" w:fill="FFFFFF"/>
        <w:spacing w:before="1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bCs/>
          <w:i/>
          <w:w w:val="93"/>
          <w:sz w:val="24"/>
          <w:szCs w:val="24"/>
        </w:rPr>
        <w:t xml:space="preserve"> 2 </w:t>
      </w:r>
    </w:p>
    <w:p w:rsidR="00354C69" w:rsidRDefault="00EB1D76">
      <w:pPr>
        <w:pStyle w:val="1"/>
        <w:rPr>
          <w:rFonts w:ascii="Times New Roman" w:hAnsi="Times New Roman"/>
          <w:b w:val="0"/>
          <w:sz w:val="24"/>
          <w:szCs w:val="24"/>
        </w:rPr>
      </w:pPr>
      <w:r>
        <w:rPr>
          <w:rStyle w:val="ad"/>
          <w:rFonts w:ascii="Times New Roman" w:eastAsiaTheme="majorEastAsia" w:hAnsi="Times New Roman"/>
          <w:sz w:val="24"/>
          <w:szCs w:val="24"/>
        </w:rPr>
        <w:t>Журнал хозяйственных операций за декабрь 2020 г</w:t>
      </w:r>
      <w:r>
        <w:rPr>
          <w:rFonts w:ascii="Times New Roman" w:hAnsi="Times New Roman"/>
          <w:b w:val="0"/>
          <w:sz w:val="24"/>
          <w:szCs w:val="24"/>
        </w:rPr>
        <w:t xml:space="preserve">. 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668"/>
        <w:gridCol w:w="1134"/>
        <w:gridCol w:w="993"/>
        <w:gridCol w:w="1134"/>
      </w:tblGrid>
      <w:tr w:rsidR="00354C69">
        <w:trPr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Содержание</w:t>
            </w: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 xml:space="preserve"> хозяйственной операции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Сумма, руб.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Корреспонден-ция счетов</w:t>
            </w:r>
          </w:p>
        </w:tc>
      </w:tr>
      <w:tr w:rsidR="00354C69">
        <w:trPr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Дебет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d"/>
                <w:rFonts w:ascii="Times New Roman" w:eastAsiaTheme="majorEastAsia" w:hAnsi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задолженность учредителей по вкладам в уставный капитал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Учредителем (физическое лицо) в кассу внесен вклад в уставный капитал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Учредителем </w:t>
            </w:r>
            <w:r>
              <w:rPr>
                <w:rFonts w:ascii="Times New Roman" w:hAnsi="Times New Roman"/>
                <w:sz w:val="24"/>
                <w:szCs w:val="24"/>
              </w:rPr>
              <w:t>(юридическое лицо) на расчетный счет перечислен вклад в уставный капитал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Акцептован счет поставщика за оборудование: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стоимость оборудования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НДС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Акцептован счет транспортной организации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доставку </w:t>
            </w:r>
            <w:r>
              <w:rPr>
                <w:rFonts w:ascii="Times New Roman" w:hAnsi="Times New Roman"/>
                <w:sz w:val="24"/>
                <w:szCs w:val="24"/>
              </w:rPr>
              <w:t>оборудования: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стоимость доставки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НДС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4 720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введено в эксплуатацию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Оприходованы на склад материалы, полученные от поставщика: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стоимость материалов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НДС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2 700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17 700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Акцептован счет за доставку материалов: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стоимость доставки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НДС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  <w:tab w:val="left" w:pos="240"/>
                <w:tab w:val="center" w:pos="52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  <w:tab w:val="left" w:pos="240"/>
                <w:tab w:val="center" w:pos="52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1 000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Оплачены счета поставщиков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141 600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Зачтен НДС: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приобретенные основные средства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приобретенные материальные запасы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18 720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2 880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Отпущены материалы в производство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Начислена заработная плата работникам основного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 единый социальный налог и взносы в ФСС РФ в соответствии с установленным тарифом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Произведены удержания </w:t>
            </w:r>
            <w:r>
              <w:rPr>
                <w:rFonts w:ascii="Times New Roman" w:hAnsi="Times New Roman"/>
                <w:sz w:val="24"/>
                <w:szCs w:val="24"/>
              </w:rPr>
              <w:t>из заработной платы работников (НДФЛ)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Перечислены с расчетного счета: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отчисления из заработной платы и ЕСН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НДФЛ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10 400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42 400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Получено в кассу на выдачу заработной платы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69 600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Выдана заработная </w:t>
            </w:r>
            <w:r>
              <w:rPr>
                <w:rFonts w:ascii="Times New Roman" w:hAnsi="Times New Roman"/>
                <w:sz w:val="24"/>
                <w:szCs w:val="24"/>
              </w:rPr>
              <w:t>плата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69 600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Начислена амортизация 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Оприходована на склад поступившая из производства готовая продукция (остатка незавершенного производства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Признается выручкой сумма по предъявленным расчетным документам </w:t>
            </w:r>
            <w:r>
              <w:rPr>
                <w:rFonts w:ascii="Times New Roman" w:hAnsi="Times New Roman"/>
                <w:sz w:val="24"/>
                <w:szCs w:val="24"/>
              </w:rPr>
              <w:t>за отгруженную покупателям продукцию, в т.ч. НДС 40 000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Акцептован счет транспортной организации за доставку продукции на станцию отправления: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стоимость доставки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НДС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1 000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Списаны </w:t>
            </w:r>
            <w:r>
              <w:rPr>
                <w:rFonts w:ascii="Times New Roman" w:hAnsi="Times New Roman"/>
                <w:sz w:val="24"/>
                <w:szCs w:val="24"/>
              </w:rPr>
              <w:t>полностью расходы по продаже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 НДС по проданной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Списана фактическая производственная себестоимость проданной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 и списан финансовый результат от продажи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Поступило на расчетный счет от покупателя за проданную продукцию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 НДС, подлежащий взносу в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года закрываются субсчета счета 90: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- 90-1 «Выручка»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- 90-2 «Себестоимость продаж»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- 90-3 «НДС»</w:t>
            </w: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- 90-7 </w:t>
            </w:r>
            <w:r>
              <w:rPr>
                <w:rFonts w:ascii="Times New Roman" w:hAnsi="Times New Roman"/>
                <w:sz w:val="24"/>
                <w:szCs w:val="24"/>
              </w:rPr>
              <w:t>«Коммерческие расходы»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Выявлена и списана сумма конечного финансового результата хозяйственной деятельности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tabs>
                <w:tab w:val="left" w:pos="-3686"/>
                <w:tab w:val="left" w:pos="-3119"/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Группировка хозяйственных операций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23"/>
        <w:gridCol w:w="3190"/>
        <w:gridCol w:w="1985"/>
      </w:tblGrid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EB1D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Дебет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EB1D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Кредит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EB1D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354C69" w:rsidRDefault="00EB1D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</w:t>
      </w:r>
    </w:p>
    <w:p w:rsidR="00354C69" w:rsidRDefault="00EB1D76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Образец </w:t>
      </w:r>
      <w:r>
        <w:rPr>
          <w:rFonts w:ascii="Times New Roman" w:hAnsi="Times New Roman"/>
          <w:b/>
          <w:sz w:val="24"/>
          <w:szCs w:val="24"/>
        </w:rPr>
        <w:t>счёта Главной книги</w:t>
      </w:r>
    </w:p>
    <w:p w:rsidR="00354C69" w:rsidRDefault="00EB1D76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Синтетический сч. 90 «Продажи» 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878"/>
        <w:gridCol w:w="1373"/>
        <w:gridCol w:w="1276"/>
        <w:gridCol w:w="1841"/>
        <w:gridCol w:w="993"/>
        <w:gridCol w:w="1134"/>
      </w:tblGrid>
      <w:tr w:rsidR="00354C69">
        <w:trPr>
          <w:trHeight w:hRule="exact" w:val="281"/>
        </w:trPr>
        <w:tc>
          <w:tcPr>
            <w:tcW w:w="55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/>
                <w:spacing w:val="-6"/>
                <w:sz w:val="24"/>
                <w:szCs w:val="24"/>
              </w:rPr>
              <w:t>Дебет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aa"/>
                <w:rFonts w:ascii="Times New Roman" w:hAnsi="Times New Roman"/>
                <w:b/>
                <w:spacing w:val="-1"/>
                <w:sz w:val="24"/>
                <w:szCs w:val="24"/>
              </w:rPr>
              <w:t>Кредит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354C69">
        <w:trPr>
          <w:trHeight w:hRule="exact" w:val="353"/>
        </w:trPr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>Сумма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>Сумма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54C69">
        <w:trPr>
          <w:trHeight w:hRule="exact" w:val="422"/>
        </w:trPr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Сальдо на 01.12.20.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hRule="exact" w:val="70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7"/>
                <w:sz w:val="24"/>
                <w:szCs w:val="24"/>
              </w:rPr>
              <w:t>Оборот за 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4"/>
                <w:szCs w:val="24"/>
              </w:rPr>
              <w:t>№ операции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7"/>
                <w:sz w:val="24"/>
                <w:szCs w:val="24"/>
              </w:rPr>
              <w:t>Оборот за 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4"/>
                <w:szCs w:val="24"/>
              </w:rPr>
              <w:t>№ операции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cantSplit/>
          <w:trHeight w:hRule="exact" w:val="382"/>
        </w:trPr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cantSplit/>
          <w:trHeight w:hRule="exact" w:val="339"/>
        </w:trPr>
        <w:tc>
          <w:tcPr>
            <w:tcW w:w="55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cantSplit/>
          <w:trHeight w:hRule="exact" w:val="245"/>
        </w:trPr>
        <w:tc>
          <w:tcPr>
            <w:tcW w:w="55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hRule="exact" w:val="284"/>
        </w:trPr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8"/>
                <w:sz w:val="24"/>
                <w:szCs w:val="24"/>
              </w:rPr>
              <w:t>Итого оборот за 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spacing w:before="100" w:beforeAutospacing="1" w:after="100" w:afterAutospacing="1" w:line="-28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spacing w:before="100" w:beforeAutospacing="1" w:after="100" w:afterAutospacing="1" w:line="-28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7"/>
                <w:sz w:val="24"/>
                <w:szCs w:val="24"/>
              </w:rPr>
              <w:t>Итого оборот за 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spacing w:before="100" w:beforeAutospacing="1" w:after="100" w:afterAutospacing="1" w:line="-28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54C69">
        <w:trPr>
          <w:trHeight w:hRule="exact" w:val="282"/>
        </w:trPr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Сальдо на 31.12.20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C69" w:rsidRDefault="00EB1D76">
            <w:pPr>
              <w:shd w:val="clear" w:color="auto" w:fill="FFFFFF"/>
              <w:spacing w:before="100" w:beforeAutospacing="1" w:after="100" w:afterAutospacing="1" w:line="-2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№3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Подготовка данных для составления бухгалтерской (финансовой) отчетности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изучение и освоение методики подготовки данных для составления бухгалтерской (финансовой) отчетности.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Оборудование: </w:t>
      </w:r>
      <w:r>
        <w:rPr>
          <w:rFonts w:ascii="Times New Roman" w:hAnsi="Times New Roman"/>
          <w:sz w:val="24"/>
          <w:szCs w:val="24"/>
        </w:rPr>
        <w:t>инструкционная карта, план счетов бухгалтерского учета.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Задание 1.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приведенных данных заполнить журнал фактов хозяйственной жизни, и составить оборотно-сальдовую ведомость. Подготовить данные для составления отчетности 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Исходные дан</w:t>
      </w:r>
      <w:r>
        <w:rPr>
          <w:rFonts w:ascii="Times New Roman" w:hAnsi="Times New Roman"/>
          <w:sz w:val="24"/>
          <w:szCs w:val="24"/>
        </w:rPr>
        <w:t>ные:</w:t>
      </w:r>
    </w:p>
    <w:tbl>
      <w:tblPr>
        <w:tblStyle w:val="aff7"/>
        <w:tblW w:w="0" w:type="auto"/>
        <w:tblLook w:val="04A0"/>
      </w:tblPr>
      <w:tblGrid>
        <w:gridCol w:w="539"/>
        <w:gridCol w:w="5654"/>
        <w:gridCol w:w="1258"/>
        <w:gridCol w:w="6"/>
        <w:gridCol w:w="1144"/>
        <w:gridCol w:w="970"/>
      </w:tblGrid>
      <w:tr w:rsidR="00354C69">
        <w:tc>
          <w:tcPr>
            <w:tcW w:w="539" w:type="dxa"/>
            <w:vMerge w:val="restart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654" w:type="dxa"/>
            <w:vMerge w:val="restart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Факты хозяйственной жизни</w:t>
            </w:r>
          </w:p>
        </w:tc>
        <w:tc>
          <w:tcPr>
            <w:tcW w:w="1258" w:type="dxa"/>
            <w:vMerge w:val="restart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руб.</w:t>
            </w:r>
          </w:p>
        </w:tc>
        <w:tc>
          <w:tcPr>
            <w:tcW w:w="2120" w:type="dxa"/>
            <w:gridSpan w:val="3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Проводки</w:t>
            </w:r>
          </w:p>
        </w:tc>
      </w:tr>
      <w:tr w:rsidR="00354C69">
        <w:tc>
          <w:tcPr>
            <w:tcW w:w="539" w:type="dxa"/>
            <w:vMerge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Merge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Merge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970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Отражена выручка от реализации готовой продукции, в т.ч. НДС (%)</w:t>
            </w:r>
          </w:p>
        </w:tc>
        <w:tc>
          <w:tcPr>
            <w:tcW w:w="1258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7080000</w:t>
            </w:r>
          </w:p>
        </w:tc>
        <w:tc>
          <w:tcPr>
            <w:tcW w:w="1150" w:type="dxa"/>
            <w:gridSpan w:val="2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Списана себестоимость реализованной продукции</w:t>
            </w:r>
          </w:p>
        </w:tc>
        <w:tc>
          <w:tcPr>
            <w:tcW w:w="1258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5000000</w:t>
            </w:r>
          </w:p>
        </w:tc>
        <w:tc>
          <w:tcPr>
            <w:tcW w:w="1150" w:type="dxa"/>
            <w:gridSpan w:val="2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Поступили от поставщика материалы (в счет </w:t>
            </w:r>
            <w:r>
              <w:rPr>
                <w:rFonts w:ascii="Times New Roman" w:hAnsi="Times New Roman"/>
                <w:sz w:val="24"/>
                <w:szCs w:val="24"/>
              </w:rPr>
              <w:t>сделанной предоплаты)</w:t>
            </w:r>
          </w:p>
        </w:tc>
        <w:tc>
          <w:tcPr>
            <w:tcW w:w="1258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260000</w:t>
            </w:r>
          </w:p>
        </w:tc>
        <w:tc>
          <w:tcPr>
            <w:tcW w:w="1150" w:type="dxa"/>
            <w:gridSpan w:val="2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Отражен НДС по приобретенным материалам</w:t>
            </w:r>
          </w:p>
        </w:tc>
        <w:tc>
          <w:tcPr>
            <w:tcW w:w="1258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46800</w:t>
            </w:r>
          </w:p>
        </w:tc>
        <w:tc>
          <w:tcPr>
            <w:tcW w:w="1150" w:type="dxa"/>
            <w:gridSpan w:val="2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Зачтен НДС по приобретенным материалам</w:t>
            </w:r>
          </w:p>
        </w:tc>
        <w:tc>
          <w:tcPr>
            <w:tcW w:w="1258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46800</w:t>
            </w:r>
          </w:p>
        </w:tc>
        <w:tc>
          <w:tcPr>
            <w:tcW w:w="1150" w:type="dxa"/>
            <w:gridSpan w:val="2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Отражена стоимость производственных услуг, оказанных сторонней организацией, НДС не облагается</w:t>
            </w:r>
          </w:p>
        </w:tc>
        <w:tc>
          <w:tcPr>
            <w:tcW w:w="1258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236000</w:t>
            </w:r>
          </w:p>
        </w:tc>
        <w:tc>
          <w:tcPr>
            <w:tcW w:w="1150" w:type="dxa"/>
            <w:gridSpan w:val="2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89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Выпущена из </w:t>
            </w:r>
            <w:r>
              <w:rPr>
                <w:rFonts w:ascii="Times New Roman" w:hAnsi="Times New Roman"/>
                <w:sz w:val="24"/>
                <w:szCs w:val="24"/>
              </w:rPr>
              <w:t>основного производства готовая продукция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38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 налог на прибыль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63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 налог на имущество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94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 аванс от покупателя под поставку продукции, в том числе НДС 18%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71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Перечислена на карточки сотрудникам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заработная плата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75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 в бюджет налог на доходы физических лиц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44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Подотчетное лицо внесло деньги в кассу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49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Наличные деньги сданы в банк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27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Списаны материалы в производство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72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Перечислена </w:t>
            </w:r>
            <w:r>
              <w:rPr>
                <w:rFonts w:ascii="Times New Roman" w:hAnsi="Times New Roman"/>
                <w:sz w:val="24"/>
                <w:szCs w:val="24"/>
              </w:rPr>
              <w:t>задолженность по страховым взносам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75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Удержан НДФЛ с дивидендов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80600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14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Перечислены дивиденды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539400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06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 НДФЛ с дивидендов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80600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05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Перечислен НДС в бюджет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723000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00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Получены средства от покупателя (дебиторская </w:t>
            </w:r>
            <w:r>
              <w:rPr>
                <w:rFonts w:ascii="Times New Roman" w:hAnsi="Times New Roman"/>
                <w:sz w:val="24"/>
                <w:szCs w:val="24"/>
              </w:rPr>
              <w:t>задолженность на начало периода)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63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Начислена заработная плата рабочим основного производства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11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Начислены страховые взносы по зарплате рабочих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88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Начислена заработная плата управляющему персоналу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Начислены </w:t>
            </w:r>
            <w:r>
              <w:rPr>
                <w:rFonts w:ascii="Times New Roman" w:hAnsi="Times New Roman"/>
                <w:sz w:val="24"/>
                <w:szCs w:val="24"/>
              </w:rPr>
              <w:t>страховые взносы по зарплате управляющего персонала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69460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Начислена амортизация основного оборудования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361600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38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счет полученного от покупателя аванса осуществлена отгрузка продукции, в т.ч. НДС (20%)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678500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38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Списана себестоимость </w:t>
            </w:r>
            <w:r>
              <w:rPr>
                <w:rFonts w:ascii="Times New Roman" w:hAnsi="Times New Roman"/>
                <w:sz w:val="24"/>
                <w:szCs w:val="24"/>
              </w:rPr>
              <w:t>реализованной продукции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31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Начислены и уплачены проценты банку за пользование кредитом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122850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75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Размещены средства в банке на депозитном счете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00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Получены средства от покупателя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4080000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175"/>
        </w:trPr>
        <w:tc>
          <w:tcPr>
            <w:tcW w:w="53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5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 налог на имущество</w:t>
            </w:r>
          </w:p>
        </w:tc>
        <w:tc>
          <w:tcPr>
            <w:tcW w:w="1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122850</w:t>
            </w:r>
          </w:p>
        </w:tc>
        <w:tc>
          <w:tcPr>
            <w:tcW w:w="114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указания и ход выполнения практической работы 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1.Составить журнал фактов хозяйственной жизни экономического субъекта 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фактов хозяйственной жизни ЭС:</w:t>
      </w:r>
    </w:p>
    <w:tbl>
      <w:tblPr>
        <w:tblStyle w:val="aff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354C69">
        <w:tc>
          <w:tcPr>
            <w:tcW w:w="191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1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фактов</w:t>
            </w:r>
          </w:p>
        </w:tc>
        <w:tc>
          <w:tcPr>
            <w:tcW w:w="191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191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91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191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Составить оборотную ведомость по </w:t>
      </w:r>
      <w:r>
        <w:rPr>
          <w:rFonts w:ascii="Times New Roman" w:hAnsi="Times New Roman"/>
          <w:sz w:val="24"/>
          <w:szCs w:val="24"/>
        </w:rPr>
        <w:t>синтетическим счетам.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Оборотная ведомость по счетам синтетического учета</w:t>
      </w:r>
    </w:p>
    <w:tbl>
      <w:tblPr>
        <w:tblStyle w:val="aff7"/>
        <w:tblW w:w="0" w:type="auto"/>
        <w:tblLook w:val="04A0"/>
      </w:tblPr>
      <w:tblGrid>
        <w:gridCol w:w="1145"/>
        <w:gridCol w:w="1715"/>
        <w:gridCol w:w="1171"/>
        <w:gridCol w:w="1096"/>
        <w:gridCol w:w="1167"/>
        <w:gridCol w:w="1097"/>
        <w:gridCol w:w="1171"/>
        <w:gridCol w:w="1097"/>
      </w:tblGrid>
      <w:tr w:rsidR="00354C69">
        <w:tc>
          <w:tcPr>
            <w:tcW w:w="1145" w:type="dxa"/>
            <w:vMerge w:val="restart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счета</w:t>
            </w:r>
          </w:p>
        </w:tc>
        <w:tc>
          <w:tcPr>
            <w:tcW w:w="1627" w:type="dxa"/>
            <w:vMerge w:val="restart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счета</w:t>
            </w:r>
          </w:p>
        </w:tc>
        <w:tc>
          <w:tcPr>
            <w:tcW w:w="2267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Остаток на начало месяца</w:t>
            </w:r>
          </w:p>
        </w:tc>
        <w:tc>
          <w:tcPr>
            <w:tcW w:w="2264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Оборот за месяц</w:t>
            </w:r>
          </w:p>
        </w:tc>
        <w:tc>
          <w:tcPr>
            <w:tcW w:w="2268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Остаток на конец месяца</w:t>
            </w:r>
          </w:p>
        </w:tc>
      </w:tr>
      <w:tr w:rsidR="00354C69">
        <w:tc>
          <w:tcPr>
            <w:tcW w:w="1145" w:type="dxa"/>
            <w:vMerge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7" w:type="dxa"/>
            <w:vMerge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096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  <w:tc>
          <w:tcPr>
            <w:tcW w:w="1167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097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  <w:tc>
          <w:tcPr>
            <w:tcW w:w="1171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097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114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14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71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Контрольные вопросы: 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Как определить себестоимость выпущенной продукции?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 На каком счете учитываются затраты на производство продукции? 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Укажите элементы затрат на производство продукции 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Что означает бухгалтерская запись: Д 43 К 20, Д20 К 70, Д20 К 69? 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Указать</w:t>
      </w:r>
      <w:r>
        <w:rPr>
          <w:rFonts w:ascii="Times New Roman" w:hAnsi="Times New Roman"/>
          <w:sz w:val="24"/>
          <w:szCs w:val="24"/>
        </w:rPr>
        <w:t xml:space="preserve"> название всех бухгалтерских счетов, используемых в задании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color w:val="000000"/>
          <w:kern w:val="36"/>
          <w:sz w:val="24"/>
          <w:szCs w:val="24"/>
        </w:rPr>
        <w:t>Практическое занятие № 4</w:t>
      </w:r>
    </w:p>
    <w:p w:rsidR="00354C69" w:rsidRDefault="00EB1D76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color w:val="000000"/>
          <w:kern w:val="36"/>
          <w:sz w:val="24"/>
          <w:szCs w:val="24"/>
        </w:rPr>
        <w:t xml:space="preserve"> На тему: «Составление оборотно-сальдовой ведомости по счетам бухгалтерского учета за отчетный период»</w:t>
      </w: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Цель</w:t>
      </w:r>
      <w:r>
        <w:rPr>
          <w:rFonts w:ascii="Times New Roman" w:hAnsi="Times New Roman"/>
          <w:color w:val="000000"/>
          <w:sz w:val="24"/>
          <w:szCs w:val="24"/>
        </w:rPr>
        <w:t xml:space="preserve">: знакомство с техникой составления оборотных ведомостей, как </w:t>
      </w:r>
      <w:r>
        <w:rPr>
          <w:rFonts w:ascii="Times New Roman" w:hAnsi="Times New Roman"/>
          <w:color w:val="000000"/>
          <w:sz w:val="24"/>
          <w:szCs w:val="24"/>
        </w:rPr>
        <w:t>элементов самоконтроля «ручной» бухгалтерии.</w:t>
      </w: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Оборудование: инструкционная карта, калькулятор.</w:t>
      </w:r>
    </w:p>
    <w:p w:rsidR="00354C69" w:rsidRDefault="00EB1D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Ход работы:</w:t>
      </w: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Задание:</w:t>
      </w:r>
    </w:p>
    <w:p w:rsidR="00354C69" w:rsidRDefault="00EB1D7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Подсчитать остатки на 1 января 2020г. Составить оборотную ведомость по синтетическим счетам.</w:t>
      </w:r>
    </w:p>
    <w:p w:rsidR="00354C69" w:rsidRDefault="00EB1D7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Данные для выполнения задачи:</w:t>
      </w:r>
    </w:p>
    <w:tbl>
      <w:tblPr>
        <w:tblW w:w="0" w:type="auto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96"/>
        <w:gridCol w:w="1072"/>
        <w:gridCol w:w="1410"/>
        <w:gridCol w:w="1274"/>
        <w:gridCol w:w="1236"/>
      </w:tblGrid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4" w:name="7"/>
            <w:bookmarkStart w:id="5" w:name="5cf05160f322e2a236fca65baf9435d6b8aa1ce8"/>
            <w:bookmarkEnd w:id="4"/>
            <w:bookmarkEnd w:id="5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счета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Сальдо</w:t>
            </w:r>
          </w:p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01.10.</w:t>
            </w:r>
          </w:p>
        </w:tc>
        <w:tc>
          <w:tcPr>
            <w:tcW w:w="2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Обороты за октябрь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Сальдо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</w:p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01.11</w:t>
            </w: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01- основные средства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1000000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80- уставный капитал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1000000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41- товары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275100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1197400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976300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44- расходы на продажу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37200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375400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390500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50- касса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290500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286400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расчеты по краткосрочным кредитам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займам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300000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300000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60- расчеты с поставщиками и подрядчиками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174200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1294100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1376100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 – расчетный счет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375400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1075400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1250600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62- расчеты с покупателями и заказчиками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197200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876400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956400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70 – расчеты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персоналом по оплате труда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156300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140400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176200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 – нематериальные активы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206900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 – амортизация основных средств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274200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97400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материалы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24600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 расчеты с подотчетными лицами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12300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 прибыли и убытки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34100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19600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</w:tbl>
    <w:p w:rsidR="00354C69" w:rsidRDefault="00EB1D7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Решение:</w:t>
      </w:r>
    </w:p>
    <w:p w:rsidR="00354C69" w:rsidRDefault="00EB1D7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Оборотная ведомость по синтетическим счетам</w:t>
      </w:r>
    </w:p>
    <w:tbl>
      <w:tblPr>
        <w:tblW w:w="0" w:type="auto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79"/>
        <w:gridCol w:w="1290"/>
        <w:gridCol w:w="1292"/>
        <w:gridCol w:w="1290"/>
        <w:gridCol w:w="1292"/>
        <w:gridCol w:w="1292"/>
        <w:gridCol w:w="1292"/>
      </w:tblGrid>
      <w:tr w:rsidR="00354C69">
        <w:trPr>
          <w:trHeight w:val="260"/>
        </w:trPr>
        <w:tc>
          <w:tcPr>
            <w:tcW w:w="17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6" w:name="8"/>
            <w:bookmarkStart w:id="7" w:name="48c5f8722e1bf820377e464847be22327aef6bfb"/>
            <w:bookmarkEnd w:id="6"/>
            <w:bookmarkEnd w:id="7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Синтетические счета</w:t>
            </w:r>
          </w:p>
        </w:tc>
        <w:tc>
          <w:tcPr>
            <w:tcW w:w="2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Сальдо начальное</w:t>
            </w:r>
          </w:p>
        </w:tc>
        <w:tc>
          <w:tcPr>
            <w:tcW w:w="2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Обороты</w:t>
            </w:r>
          </w:p>
        </w:tc>
        <w:tc>
          <w:tcPr>
            <w:tcW w:w="25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Сальдо конечное</w:t>
            </w:r>
          </w:p>
        </w:tc>
      </w:tr>
      <w:tr w:rsidR="00354C69">
        <w:trPr>
          <w:trHeight w:val="1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1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Дт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1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1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Дт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1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Кт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1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Дт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1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Кт</w:t>
            </w:r>
          </w:p>
        </w:tc>
      </w:tr>
      <w:tr w:rsidR="00354C69">
        <w:trPr>
          <w:trHeight w:val="28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8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54C69">
        <w:trPr>
          <w:trHeight w:val="260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</w:tbl>
    <w:p w:rsidR="00354C69" w:rsidRDefault="00354C69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2.Составьте шахматную оборотную ведомость по синтетическим счетам за январь </w:t>
      </w:r>
    </w:p>
    <w:p w:rsidR="00354C69" w:rsidRDefault="00354C69">
      <w:pPr>
        <w:spacing w:after="0" w:line="240" w:lineRule="auto"/>
        <w:jc w:val="center"/>
        <w:outlineLvl w:val="1"/>
        <w:rPr>
          <w:rFonts w:ascii="Times New Roman" w:hAnsi="Times New Roman"/>
          <w:color w:val="000000"/>
          <w:sz w:val="24"/>
          <w:szCs w:val="24"/>
        </w:rPr>
      </w:pPr>
    </w:p>
    <w:p w:rsidR="00354C69" w:rsidRDefault="00354C69">
      <w:pPr>
        <w:spacing w:after="0" w:line="240" w:lineRule="auto"/>
        <w:jc w:val="center"/>
        <w:outlineLvl w:val="1"/>
        <w:rPr>
          <w:rFonts w:ascii="Times New Roman" w:hAnsi="Times New Roman"/>
          <w:color w:val="000000"/>
          <w:sz w:val="24"/>
          <w:szCs w:val="24"/>
        </w:rPr>
      </w:pPr>
    </w:p>
    <w:p w:rsidR="00354C69" w:rsidRDefault="00354C69">
      <w:pPr>
        <w:spacing w:after="0" w:line="240" w:lineRule="auto"/>
        <w:jc w:val="center"/>
        <w:outlineLvl w:val="1"/>
        <w:rPr>
          <w:rFonts w:ascii="Times New Roman" w:hAnsi="Times New Roman"/>
          <w:color w:val="000000"/>
          <w:sz w:val="24"/>
          <w:szCs w:val="24"/>
        </w:rPr>
      </w:pPr>
    </w:p>
    <w:p w:rsidR="00354C69" w:rsidRDefault="00354C69">
      <w:pPr>
        <w:spacing w:after="0" w:line="240" w:lineRule="auto"/>
        <w:jc w:val="center"/>
        <w:outlineLvl w:val="1"/>
        <w:rPr>
          <w:rFonts w:ascii="Times New Roman" w:hAnsi="Times New Roman"/>
          <w:color w:val="000000"/>
          <w:sz w:val="24"/>
          <w:szCs w:val="24"/>
        </w:rPr>
      </w:pPr>
    </w:p>
    <w:p w:rsidR="00354C69" w:rsidRDefault="00354C69">
      <w:pPr>
        <w:spacing w:after="0" w:line="240" w:lineRule="auto"/>
        <w:jc w:val="center"/>
        <w:outlineLvl w:val="1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pacing w:after="0" w:line="240" w:lineRule="auto"/>
        <w:jc w:val="center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Шахматная оборотная ведомость</w:t>
      </w:r>
    </w:p>
    <w:p w:rsidR="00354C69" w:rsidRDefault="00EB1D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 _____________ 20 _ г.</w:t>
      </w:r>
    </w:p>
    <w:tbl>
      <w:tblPr>
        <w:tblW w:w="5245" w:type="pct"/>
        <w:tblInd w:w="-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59"/>
        <w:gridCol w:w="661"/>
        <w:gridCol w:w="529"/>
        <w:gridCol w:w="656"/>
        <w:gridCol w:w="494"/>
        <w:gridCol w:w="494"/>
        <w:gridCol w:w="494"/>
        <w:gridCol w:w="494"/>
        <w:gridCol w:w="494"/>
        <w:gridCol w:w="494"/>
        <w:gridCol w:w="459"/>
        <w:gridCol w:w="528"/>
        <w:gridCol w:w="494"/>
        <w:gridCol w:w="494"/>
        <w:gridCol w:w="459"/>
        <w:gridCol w:w="511"/>
        <w:gridCol w:w="525"/>
        <w:gridCol w:w="525"/>
        <w:gridCol w:w="920"/>
      </w:tblGrid>
      <w:tr w:rsidR="00354C69">
        <w:trPr>
          <w:trHeight w:val="420"/>
        </w:trPr>
        <w:tc>
          <w:tcPr>
            <w:tcW w:w="317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 п.п.</w:t>
            </w:r>
          </w:p>
        </w:tc>
        <w:tc>
          <w:tcPr>
            <w:tcW w:w="318" w:type="pct"/>
            <w:shd w:val="clear" w:color="auto" w:fill="FFFFFF" w:themeFill="background1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>
                <v:rect id="AutoShape 2" o:spid="_x0000_s1026" alt="https://studfile.net/html/2706/1157/html_uLhLXib3By.Viry/img-vXCR2e.png" style="position:absolute;left:0;text-align:left;margin-left:0;margin-top:0;width:24pt;height:24pt;z-index:251660288;mso-position-horizontal:left;mso-position-horizontal-relative:text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Kj8nhDcCAABiBAAADgAAAGRycy9lMm9Eb2MueG1srVRNj9MwEL0j&#10;8R8s3zdJu126RE1XS6tFSAVWLKC9IddxEov4g7HTtPx6xk5austlD1yimbHz5r03kyxu9qolOwFO&#10;Gl3QSZJRIjQ3pdR1Qb99vbu4psR5pkvWGi0KehCO3ixfv1r0NhdT05i2FEAQRLu8twVtvLd5mjre&#10;CMVcYqzQeFgZUMxjCnVaAusRXbXpNMvepL2B0oLhwjmsrodDOiLCSwBNVUku1oZ3Smg/oIJomUdJ&#10;rpHW0WVkW1WC+89V5YQnbUFRqY9PbILxNjzT5YLlNTDbSD5SYC+h8EyTYlJj0xPUmnlGOpD/QCnJ&#10;wThT+YQblQ5CoiOoYpI98+ahYVZELWi1syfT3f+D5Z9290BkWdApJZopHPht503sTLBUCsfHmbgw&#10;Zd+VlWxFooVPGx9GOseRTiZX85j+6DbN5lFuL98dku8SDqlU9cXucfVlKhKr62B3b12OXR/sPQTD&#10;nN0Y/tMRbVYN07W4dRaHhouJdI4lANM3gpWoexIg0icYIXGIRrb9R1OiAIYC4jD2FajQA20m+zjz&#10;w2nmYu8Jx+JlNrvOcBs4Ho1x6MDy48sWnH8vjCIhKCgguwjOdhvnh6vHK6GXNneybbHO8lY/KSBm&#10;qETyge9gxdaUB+QOZlhN/DAxaAz8pqTHtSyo+9UxEJS0HzTqfzuZzcIex2R2NZ9iAucn2/MTpjlC&#10;FdRTMoQrP+x+Z0HWTbR54BiGXsmoJ/g5sBrJ4upFR8bPJOz2eR5v/f01L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B8yWdNIAAAADAQAADwAAAAAAAAABACAAAAAiAAAAZHJzL2Rvd25yZXYueG1s&#10;UEsBAhQAFAAAAAgAh07iQCo/J4Q3AgAAYgQAAA4AAAAAAAAAAQAgAAAAIQEAAGRycy9lMm9Eb2Mu&#10;eG1sUEsFBgAAAAAGAAYAWQEAAMoFAAAAAA==&#10;" o:allowoverlap="f" filled="f" stroked="f">
                  <o:lock v:ext="edit" aspectratio="t"/>
                  <w10:wrap type="square"/>
                </v:rect>
              </w:pict>
            </w:r>
            <w:r w:rsidR="00EB1D7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>
                <v:rect id="AutoShape 1" o:spid="_x0000_s1037" alt="https://studfile.net/html/2706/1157/html_uLhLXib3By.Viry/img-eFFfJK.png" style="width:23.8pt;height:23.8pt;mso-position-horizontal-relative:char;mso-position-vertical-relative:line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FLZbH80AgAAYgQAAA4AAABkcnMvZTJvRG9jLnhtbK1UwY7TMBC9&#10;I/EPlu+bNN3uFqKmq2WrIqDASguIG3IdO7FIbDN2mpavZ+ykpbtc9sAlmhk7b957M8niZt82ZCfA&#10;KaMLmiUTSoTmplS6KujXL+uLV5Q4z3TJGqNFQQ/C0ZvlyxeL3uZiamrTlAIIgmiX97agtfc2T1PH&#10;a9EylxgrNB5KAy3zmEKVlsB6RG+bdDqZXKe9gdKC4cI5rK6GQzoiwnMAjZSKi5XhXSu0H1BBNMyj&#10;JFcr6+gyspVScP9ZSic8aQqKSn18YhOMt+GZLhcsr4DZWvGRAnsOhSeaWqY0Nj1BrZhnpAP1D1Sr&#10;OBhnpE+4adNBSHQEVWSTJ9481MyKqAWtdvZkuvt/sPzT7h6IKnETKNGsxYHfdt7EzgRLpXB8nIkL&#10;U/ZdKVUjEi18Wvsw0jmONMuu5jH90W3qzXe1vXxzSL4pOKSqrS7Eei3ff0isroLdvXU5dn2w9xAM&#10;c3Zj+E9HtLmrma7ErbM4tIHOsQRg+lqwEnVnASJ9hBESh2hk2380JQpgKCAOYy+hDT3QZrKPMz+c&#10;Zi72nnAsXk6m02vcBo5HYxw6sPz4sgXn3wrTkhAUFJBdBGe7jfPD1eOV0EubtWoarLO80Y8KiBkq&#10;kXzgO1ixNeUBuYMZVhM/TAxqA78p6XEtC+p+dQwEJc07jfpfZ7NZ2OOYzK7mU0zg/GR7fsI0R6iC&#10;ekqG8M4Pu99ZUFUdbR44hqFLFfUEPwdWI1lcvejI+JmE3T7P462/v4b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nxKiDTAAAAAwEAAA8AAAAAAAAAAQAgAAAAIgAAAGRycy9kb3ducmV2LnhtbFBL&#10;AQIUABQAAAAIAIdO4kBS2Wx/NAIAAGIEAAAOAAAAAAAAAAEAIAAAACIBAABkcnMvZTJvRG9jLnht&#10;bFBLBQYAAAAABgAGAFkBAADIBQAAAAA=&#10;" filled="f" stroked="f">
                  <o:lock v:ext="edit" aspectratio="t"/>
                  <w10:wrap type="none"/>
                  <w10:anchorlock/>
                </v:rect>
              </w:pict>
            </w:r>
            <w:r w:rsidR="00EB1D76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16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6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обороты по дебету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354C69">
        <w:trPr>
          <w:trHeight w:val="45"/>
        </w:trPr>
        <w:tc>
          <w:tcPr>
            <w:tcW w:w="317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4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354C69">
            <w:pPr>
              <w:spacing w:after="0" w:line="4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54C69">
        <w:trPr>
          <w:trHeight w:val="270"/>
        </w:trPr>
        <w:tc>
          <w:tcPr>
            <w:tcW w:w="635" w:type="pct"/>
            <w:gridSpan w:val="2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обороты по кредиту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6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" w:type="pct"/>
            <w:shd w:val="clear" w:color="auto" w:fill="FFFFFF" w:themeFill="background1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bottom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354C69" w:rsidRDefault="00354C6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Контрольные вопросы:</w:t>
      </w: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чего предназначены оборотные ведомости?</w:t>
      </w: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 какой периодичностью составляются оборотные ведомости?</w:t>
      </w: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Сколько оборотных ведомостей по синтетическим счетам необходимо составить за</w:t>
      </w:r>
      <w:r>
        <w:rPr>
          <w:rFonts w:ascii="Times New Roman" w:hAnsi="Times New Roman"/>
          <w:color w:val="000000"/>
          <w:sz w:val="24"/>
          <w:szCs w:val="24"/>
        </w:rPr>
        <w:t xml:space="preserve"> отчётный период?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Практическое занятие №5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Формирование бухгалтерской (финансовой) отчетности: бухгалтерского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баланса (актив)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изучение и освоение методики формирования бухгалтерской (финансовой) отчетности бухгалтерского баланса (актива).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</w:t>
      </w:r>
      <w:r>
        <w:rPr>
          <w:rFonts w:ascii="Times New Roman" w:hAnsi="Times New Roman"/>
          <w:sz w:val="24"/>
          <w:szCs w:val="24"/>
        </w:rPr>
        <w:t>дование: инструкционная карта.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1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приведенной оборотно-сальдовой ведомости ООО «xxx» заполнить актив бухгалтерского баланса за 20</w:t>
      </w:r>
      <w:r>
        <w:rPr>
          <w:rFonts w:ascii="Times New Roman" w:hAnsi="Times New Roman"/>
          <w:sz w:val="24"/>
          <w:szCs w:val="24"/>
        </w:rPr>
        <w:tab/>
        <w:t>год.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5"/>
        <w:gridCol w:w="1260"/>
        <w:gridCol w:w="1410"/>
        <w:gridCol w:w="1545"/>
        <w:gridCol w:w="1395"/>
        <w:gridCol w:w="1545"/>
        <w:gridCol w:w="1545"/>
      </w:tblGrid>
      <w:tr w:rsidR="00354C69">
        <w:tc>
          <w:tcPr>
            <w:tcW w:w="8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Счет</w:t>
            </w:r>
          </w:p>
        </w:tc>
        <w:tc>
          <w:tcPr>
            <w:tcW w:w="267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Остатки по счетам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на01.01.20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г., тыс.руб.</w:t>
            </w:r>
          </w:p>
        </w:tc>
        <w:tc>
          <w:tcPr>
            <w:tcW w:w="29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Остатки по счетам на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г., тыс. руб.</w:t>
            </w:r>
          </w:p>
        </w:tc>
        <w:tc>
          <w:tcPr>
            <w:tcW w:w="309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Остатки по счетам на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г., тыс. руб.</w:t>
            </w:r>
          </w:p>
        </w:tc>
      </w:tr>
      <w:tr w:rsidR="00354C69">
        <w:tc>
          <w:tcPr>
            <w:tcW w:w="8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3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3 940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4 920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3 280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1 090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2 350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1 955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2 499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3247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1 099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1 500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1 500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1 140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1 280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8 800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8 800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1170</w:t>
            </w: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2.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данным главной книги AO «xxx» заполнить актив бухгалтерского баланса (по состоянию на 01 января 20</w:t>
      </w:r>
      <w:r>
        <w:rPr>
          <w:rFonts w:ascii="Times New Roman" w:hAnsi="Times New Roman"/>
          <w:sz w:val="24"/>
          <w:szCs w:val="24"/>
        </w:rPr>
        <w:tab/>
        <w:t>г.) (тыс. руб.)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5"/>
        <w:gridCol w:w="1455"/>
        <w:gridCol w:w="1425"/>
        <w:gridCol w:w="1440"/>
      </w:tblGrid>
      <w:tr w:rsidR="00354C69"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 счетов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4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</w:t>
            </w:r>
          </w:p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Нематериальные активы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Амортизация нематериальных активов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 средства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2695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3566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Амортизация основных средств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Незавершенное строительство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734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Долгосрочные финансовые вложения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Сырье, материалы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1444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1734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 в незавершенном произв.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Готовая продукция и товары для продажи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  <w:tr w:rsidR="00354C69">
        <w:tc>
          <w:tcPr>
            <w:tcW w:w="51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 отгруженные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</w:tbl>
    <w:p w:rsidR="00354C69" w:rsidRDefault="00354C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354C69">
          <w:pgSz w:w="12240" w:h="15840"/>
          <w:pgMar w:top="1134" w:right="850" w:bottom="1134" w:left="1701" w:header="720" w:footer="720" w:gutter="0"/>
          <w:cols w:space="0"/>
        </w:sectPr>
      </w:pP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Методические указания и  ход  выполнения  практической  работы На бланке бухгалтерского баланса заполнить актив баланса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2B2B2B"/>
        </w:rPr>
        <w:t>Бvхгалтерский баланс</w:t>
      </w:r>
      <w:r>
        <w:rPr>
          <w:rFonts w:ascii="Times New Roman" w:hAnsi="Times New Roman"/>
          <w:i/>
          <w:sz w:val="24"/>
          <w:szCs w:val="24"/>
        </w:rPr>
        <w:t xml:space="preserve"> — </w:t>
      </w:r>
      <w:r>
        <w:rPr>
          <w:rFonts w:ascii="Times New Roman" w:hAnsi="Times New Roman"/>
          <w:sz w:val="24"/>
          <w:szCs w:val="24"/>
        </w:rPr>
        <w:t xml:space="preserve">это способ экономической группировки и отражения в денежных единицах средств предприятия по видам и источникам образования на определенную дату. </w:t>
      </w:r>
      <w:r>
        <w:rPr>
          <w:rFonts w:ascii="Times New Roman" w:hAnsi="Times New Roman"/>
          <w:i/>
          <w:sz w:val="24"/>
          <w:szCs w:val="24"/>
        </w:rPr>
        <w:t xml:space="preserve">Бухгалтерскои баланс </w:t>
      </w:r>
      <w:r>
        <w:rPr>
          <w:rFonts w:ascii="Times New Roman" w:hAnsi="Times New Roman"/>
          <w:i/>
          <w:color w:val="0F0F0F"/>
          <w:sz w:val="24"/>
          <w:szCs w:val="24"/>
        </w:rPr>
        <w:t xml:space="preserve">— </w:t>
      </w:r>
      <w:r>
        <w:rPr>
          <w:rFonts w:ascii="Times New Roman" w:hAnsi="Times New Roman"/>
          <w:sz w:val="24"/>
          <w:szCs w:val="24"/>
        </w:rPr>
        <w:t xml:space="preserve">это важная форма бухгалтерской отчетности, содержит информацию о </w:t>
      </w:r>
      <w:r>
        <w:rPr>
          <w:rFonts w:ascii="Times New Roman" w:hAnsi="Times New Roman"/>
          <w:sz w:val="24"/>
          <w:szCs w:val="24"/>
        </w:rPr>
        <w:t>средствах и финансово-хозяйственной деятельности предприятия.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Баланс </w:t>
      </w:r>
      <w:r>
        <w:rPr>
          <w:rFonts w:ascii="Times New Roman" w:hAnsi="Times New Roman"/>
          <w:color w:val="131313"/>
          <w:sz w:val="24"/>
          <w:szCs w:val="24"/>
        </w:rPr>
        <w:t xml:space="preserve">— </w:t>
      </w:r>
      <w:r>
        <w:rPr>
          <w:rFonts w:ascii="Times New Roman" w:hAnsi="Times New Roman"/>
          <w:sz w:val="24"/>
          <w:szCs w:val="24"/>
        </w:rPr>
        <w:t>это таблица, состоящая из 2-х частей актива и пассива. Итоги по активу и пассиву должны быть равны и называются валютой баланса.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Баланс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0"/>
        <w:gridCol w:w="4785"/>
      </w:tblGrid>
      <w:tr w:rsidR="00354C69"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</w:t>
            </w:r>
          </w:p>
        </w:tc>
        <w:tc>
          <w:tcPr>
            <w:tcW w:w="47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Пассив</w:t>
            </w:r>
          </w:p>
        </w:tc>
      </w:tr>
      <w:tr w:rsidR="00354C69">
        <w:tc>
          <w:tcPr>
            <w:tcW w:w="47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Внеоборотные активы</w:t>
            </w:r>
          </w:p>
        </w:tc>
        <w:tc>
          <w:tcPr>
            <w:tcW w:w="4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 Капитал и резервы</w:t>
            </w:r>
          </w:p>
        </w:tc>
      </w:tr>
      <w:tr w:rsidR="00354C69">
        <w:tc>
          <w:tcPr>
            <w:tcW w:w="47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Оборотные активы</w:t>
            </w:r>
          </w:p>
        </w:tc>
        <w:tc>
          <w:tcPr>
            <w:tcW w:w="4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 Долгосрочные обязательства</w:t>
            </w:r>
          </w:p>
        </w:tc>
      </w:tr>
      <w:tr w:rsidR="00354C69">
        <w:tc>
          <w:tcPr>
            <w:tcW w:w="47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 Краткосрочные обязательства</w:t>
            </w:r>
          </w:p>
        </w:tc>
      </w:tr>
    </w:tbl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 -актива</w:t>
      </w:r>
      <w:r>
        <w:rPr>
          <w:rFonts w:ascii="Times New Roman" w:hAnsi="Times New Roman"/>
          <w:sz w:val="24"/>
          <w:szCs w:val="24"/>
        </w:rPr>
        <w:tab/>
        <w:t>итого пассива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составления бухгалтерского баланса необходимо:</w:t>
      </w:r>
    </w:p>
    <w:p w:rsidR="00354C69" w:rsidRDefault="00EB1D76">
      <w:pPr>
        <w:widowControl w:val="0"/>
        <w:numPr>
          <w:ilvl w:val="0"/>
          <w:numId w:val="9"/>
        </w:numPr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Заполнить сторону актива баланса, на основании данных</w:t>
      </w:r>
    </w:p>
    <w:p w:rsidR="00354C69" w:rsidRDefault="00EB1D76">
      <w:pPr>
        <w:widowControl w:val="0"/>
        <w:numPr>
          <w:ilvl w:val="0"/>
          <w:numId w:val="9"/>
        </w:numPr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 w:color="282828"/>
        </w:rPr>
        <w:t xml:space="preserve">Внеоборотные </w:t>
      </w:r>
      <w:r>
        <w:rPr>
          <w:rFonts w:ascii="Times New Roman" w:hAnsi="Times New Roman"/>
          <w:sz w:val="24"/>
          <w:szCs w:val="24"/>
          <w:u w:val="single" w:color="282828"/>
        </w:rPr>
        <w:t>активы:</w:t>
      </w:r>
      <w:r>
        <w:rPr>
          <w:rFonts w:ascii="Times New Roman" w:hAnsi="Times New Roman"/>
          <w:sz w:val="24"/>
          <w:szCs w:val="24"/>
        </w:rPr>
        <w:t xml:space="preserve"> А) </w:t>
      </w:r>
      <w:r>
        <w:rPr>
          <w:rFonts w:ascii="Times New Roman" w:hAnsi="Times New Roman"/>
          <w:i/>
          <w:sz w:val="24"/>
          <w:szCs w:val="24"/>
        </w:rPr>
        <w:t>Основные средства:.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балансе основные средства отражаются за вычетом износа, т.е. общую стоимость основных средств надо уменьшить на сумму износа (амортизации)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Нематериальные активы. В) Итого по разделу 1.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Оборотные средства: </w:t>
      </w:r>
      <w:r>
        <w:rPr>
          <w:rFonts w:ascii="Times New Roman" w:hAnsi="Times New Roman"/>
          <w:sz w:val="24"/>
          <w:szCs w:val="24"/>
        </w:rPr>
        <w:t xml:space="preserve">запасы, </w:t>
      </w:r>
      <w:r>
        <w:rPr>
          <w:rFonts w:ascii="Times New Roman" w:hAnsi="Times New Roman"/>
          <w:sz w:val="24"/>
          <w:szCs w:val="24"/>
        </w:rPr>
        <w:t>денежные средства, краткосрочные вложения, дебиторская задолженность.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 по разделу 2.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Подсчитать итого по активу баланса (раздел 1 + раздел 2)</w:t>
      </w:r>
    </w:p>
    <w:p w:rsidR="00354C69" w:rsidRDefault="00EB1D76">
      <w:pPr>
        <w:widowControl w:val="0"/>
        <w:numPr>
          <w:ilvl w:val="0"/>
          <w:numId w:val="10"/>
        </w:numPr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Заполнить сторону пассива баланса на основании данных таблицы</w:t>
      </w:r>
    </w:p>
    <w:p w:rsidR="00354C69" w:rsidRDefault="00354C6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  <w:sectPr w:rsidR="00354C69">
          <w:pgSz w:w="12240" w:h="15840"/>
          <w:pgMar w:top="1134" w:right="850" w:bottom="1134" w:left="1701" w:header="720" w:footer="720" w:gutter="0"/>
          <w:cols w:space="0"/>
        </w:sectPr>
      </w:pP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Капитал и резервы: </w:t>
      </w:r>
      <w:r>
        <w:rPr>
          <w:rFonts w:ascii="Times New Roman" w:hAnsi="Times New Roman"/>
          <w:sz w:val="24"/>
          <w:szCs w:val="24"/>
        </w:rPr>
        <w:t>уставной капитал, резерв</w:t>
      </w:r>
      <w:r>
        <w:rPr>
          <w:rFonts w:ascii="Times New Roman" w:hAnsi="Times New Roman"/>
          <w:sz w:val="24"/>
          <w:szCs w:val="24"/>
        </w:rPr>
        <w:t>ный капитал, целевое финансирование, нераспределенная прибыль.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Долгосрочные обязательства: </w:t>
      </w:r>
      <w:r>
        <w:rPr>
          <w:rFonts w:ascii="Times New Roman" w:hAnsi="Times New Roman"/>
          <w:sz w:val="24"/>
          <w:szCs w:val="24"/>
        </w:rPr>
        <w:t>долгосрочные кредиты банка.</w:t>
      </w:r>
    </w:p>
    <w:p w:rsidR="00354C69" w:rsidRDefault="00EB1D76">
      <w:pPr>
        <w:widowControl w:val="0"/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Краткосрочные обязательства. </w:t>
      </w:r>
      <w:r>
        <w:rPr>
          <w:rFonts w:ascii="Times New Roman" w:hAnsi="Times New Roman"/>
          <w:sz w:val="24"/>
          <w:szCs w:val="24"/>
        </w:rPr>
        <w:t>Подсчитать итоги по каждому разделу. Подсчитать итого по пассиву баланса.</w:t>
      </w:r>
    </w:p>
    <w:p w:rsidR="00354C69" w:rsidRDefault="00EB1D76">
      <w:pPr>
        <w:widowControl w:val="0"/>
        <w:numPr>
          <w:ilvl w:val="0"/>
          <w:numId w:val="10"/>
        </w:numPr>
        <w:autoSpaceDE w:val="0"/>
        <w:autoSpaceDN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по активу и пассиву должны б</w:t>
      </w:r>
      <w:r>
        <w:rPr>
          <w:rFonts w:ascii="Times New Roman" w:hAnsi="Times New Roman"/>
          <w:sz w:val="24"/>
          <w:szCs w:val="24"/>
        </w:rPr>
        <w:t>ыть равны. Баланс составлен правильно.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pStyle w:val="4"/>
      </w:pPr>
      <w:r>
        <w:t>Практическое занятие № 6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Формирование бухгалтерской (финансовой) отчетности: бухгалтерского баланса (пассив)</w:t>
      </w:r>
    </w:p>
    <w:p w:rsidR="00354C69" w:rsidRDefault="00EB1D76">
      <w:pPr>
        <w:pStyle w:val="afa"/>
      </w:pPr>
      <w:r>
        <w:rPr>
          <w:b/>
        </w:rPr>
        <w:t xml:space="preserve">Цель: </w:t>
      </w:r>
      <w:r>
        <w:t>изучение и освоение методики формирования бухгалтерской (финансовой) отчетности: бухгалтерского</w:t>
      </w:r>
      <w:r>
        <w:t xml:space="preserve"> баланса (пассива).</w:t>
      </w:r>
    </w:p>
    <w:p w:rsidR="00354C69" w:rsidRDefault="00EB1D76">
      <w:pPr>
        <w:pStyle w:val="afa"/>
      </w:pPr>
      <w:r>
        <w:t>Оборудование: инструкционная карта.</w:t>
      </w:r>
    </w:p>
    <w:p w:rsidR="00354C69" w:rsidRDefault="00EB1D76">
      <w:pPr>
        <w:pStyle w:val="afa"/>
      </w:pPr>
      <w:r>
        <w:t>Задание 1.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приведенной оборотно-сальдовой ведомости ООО «xxx» заполнить пассив бухгалтерского баланса за 20</w:t>
      </w:r>
      <w:r>
        <w:rPr>
          <w:rFonts w:ascii="Times New Roman" w:hAnsi="Times New Roman"/>
          <w:sz w:val="24"/>
          <w:szCs w:val="24"/>
        </w:rPr>
        <w:tab/>
        <w:t>год, закончить формирование бухгалтерского баланса</w:t>
      </w:r>
    </w:p>
    <w:tbl>
      <w:tblPr>
        <w:tblW w:w="96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5"/>
        <w:gridCol w:w="1260"/>
        <w:gridCol w:w="1410"/>
        <w:gridCol w:w="1545"/>
        <w:gridCol w:w="1395"/>
        <w:gridCol w:w="1545"/>
        <w:gridCol w:w="1545"/>
        <w:gridCol w:w="120"/>
      </w:tblGrid>
      <w:tr w:rsidR="00354C69">
        <w:trPr>
          <w:gridAfter w:val="1"/>
          <w:wAfter w:w="120" w:type="dxa"/>
        </w:trPr>
        <w:tc>
          <w:tcPr>
            <w:tcW w:w="8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</w:p>
        </w:tc>
        <w:tc>
          <w:tcPr>
            <w:tcW w:w="267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счетам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тыс.руб.</w:t>
            </w:r>
          </w:p>
        </w:tc>
        <w:tc>
          <w:tcPr>
            <w:tcW w:w="29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01.01.20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руб.</w:t>
            </w:r>
          </w:p>
        </w:tc>
        <w:tc>
          <w:tcPr>
            <w:tcW w:w="309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01.01.20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руб.</w:t>
            </w: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13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4 960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3 940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3 370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4 920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3 280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1 090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2 350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1 955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2 499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3247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1 099</w:t>
            </w: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1 500</w:t>
            </w:r>
          </w:p>
        </w:tc>
      </w:tr>
      <w:tr w:rsidR="00354C69">
        <w:trPr>
          <w:gridAfter w:val="1"/>
          <w:wAfter w:w="120" w:type="dxa"/>
        </w:trPr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354C69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1 140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1760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20" w:type="dxa"/>
            <w:vMerge w:val="restart"/>
            <w:tcBorders>
              <w:top w:val="outset" w:sz="6" w:space="0" w:color="auto"/>
              <w:left w:val="nil"/>
              <w:bottom w:val="nil"/>
              <w:right w:val="nil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1 280</w:t>
            </w:r>
          </w:p>
        </w:tc>
        <w:tc>
          <w:tcPr>
            <w:tcW w:w="120" w:type="dxa"/>
            <w:vMerge/>
            <w:tcBorders>
              <w:top w:val="outset" w:sz="6" w:space="0" w:color="auto"/>
              <w:left w:val="nil"/>
              <w:bottom w:val="nil"/>
              <w:right w:val="nil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0" w:type="dxa"/>
            <w:vMerge/>
            <w:tcBorders>
              <w:top w:val="outset" w:sz="6" w:space="0" w:color="auto"/>
              <w:left w:val="nil"/>
              <w:bottom w:val="nil"/>
              <w:right w:val="nil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8 800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8 800</w:t>
            </w:r>
          </w:p>
        </w:tc>
        <w:tc>
          <w:tcPr>
            <w:tcW w:w="120" w:type="dxa"/>
            <w:vMerge/>
            <w:tcBorders>
              <w:top w:val="outset" w:sz="6" w:space="0" w:color="auto"/>
              <w:left w:val="nil"/>
              <w:bottom w:val="nil"/>
              <w:right w:val="nil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2370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120" w:type="dxa"/>
            <w:vMerge/>
            <w:tcBorders>
              <w:top w:val="outset" w:sz="6" w:space="0" w:color="auto"/>
              <w:left w:val="nil"/>
              <w:bottom w:val="nil"/>
              <w:right w:val="nil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outset" w:sz="6" w:space="0" w:color="auto"/>
              <w:left w:val="nil"/>
              <w:bottom w:val="nil"/>
              <w:right w:val="nil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pStyle w:val="afa"/>
      </w:pPr>
      <w:r>
        <w:t>Задание 2.</w:t>
      </w:r>
    </w:p>
    <w:p w:rsidR="00354C69" w:rsidRDefault="00EB1D76">
      <w:pPr>
        <w:pStyle w:val="afa"/>
      </w:pPr>
      <w:r>
        <w:t>По данным главной книги AO «xxx» заполнить пассив бухгалтерского баланса (по состоянию на 01 января 20</w:t>
      </w:r>
      <w:r>
        <w:tab/>
        <w:t>г.  (тыс. руб.)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60"/>
        <w:gridCol w:w="1425"/>
        <w:gridCol w:w="1455"/>
        <w:gridCol w:w="1455"/>
      </w:tblGrid>
      <w:tr w:rsidR="00354C69">
        <w:tc>
          <w:tcPr>
            <w:tcW w:w="5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 счетов</w:t>
            </w:r>
          </w:p>
        </w:tc>
        <w:tc>
          <w:tcPr>
            <w:tcW w:w="142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Нематериальные активы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Амортизация нематериальных активов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 средства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2695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3566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Амортизация основных средств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Незавершенное строительство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734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Долгосрочные финансовые вложения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Сырье, материалы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1444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1734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 в незавершенном произв.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товары для продажи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Товары отгруженные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 будущих периодов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НДС по приобретенным ценностям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Дебиторская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задолженность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месяцев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покупатели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Дебиторская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задолженность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месяцев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даты)вт.ч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покупатели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Краткосрочные финансовые вложения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 средства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Уставный капитал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Добавочный капитал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 капитал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 прибыль (непокрытый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убыток)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Займы и кредиты долгосрочные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Займы и кредиты краткосрочные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1128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Поставщики и подрядчики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911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персоналом организации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 гос. внебюджетными фондами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Задолженность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налогам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сборам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 кредиторы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Доходы будущих периодов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54C69">
        <w:tc>
          <w:tcPr>
            <w:tcW w:w="51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Резервы предстоящих расходов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354C69" w:rsidRDefault="00EB1D76">
      <w:pPr>
        <w:pStyle w:val="afa"/>
      </w:pPr>
      <w:r>
        <w:t>На бланке бухгалтерского баланса заполнить актив баланса</w:t>
      </w:r>
    </w:p>
    <w:p w:rsidR="00354C69" w:rsidRDefault="00EB1D76">
      <w:pPr>
        <w:pStyle w:val="afa"/>
      </w:pPr>
      <w:r>
        <w:t xml:space="preserve"> 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 w:color="232323"/>
        </w:rPr>
        <w:t>Бvхгалтерский баланс</w:t>
      </w:r>
      <w:r>
        <w:rPr>
          <w:rFonts w:ascii="Times New Roman" w:hAnsi="Times New Roman"/>
          <w:i/>
          <w:sz w:val="24"/>
          <w:szCs w:val="24"/>
        </w:rPr>
        <w:t xml:space="preserve"> — </w:t>
      </w:r>
      <w:r>
        <w:rPr>
          <w:rFonts w:ascii="Times New Roman" w:hAnsi="Times New Roman"/>
          <w:sz w:val="24"/>
          <w:szCs w:val="24"/>
        </w:rPr>
        <w:t>это способ экономической группировки и отражения в денежных единицах средств предприятия по видам и источникам образования на определен</w:t>
      </w:r>
      <w:r>
        <w:rPr>
          <w:rFonts w:ascii="Times New Roman" w:hAnsi="Times New Roman"/>
          <w:sz w:val="24"/>
          <w:szCs w:val="24"/>
        </w:rPr>
        <w:t>ную дату.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Бухгалтерской баланс </w:t>
      </w:r>
      <w:r>
        <w:rPr>
          <w:rFonts w:ascii="Times New Roman" w:hAnsi="Times New Roman"/>
          <w:i/>
          <w:color w:val="262626"/>
          <w:sz w:val="24"/>
          <w:szCs w:val="24"/>
        </w:rPr>
        <w:t xml:space="preserve">— </w:t>
      </w:r>
      <w:r>
        <w:rPr>
          <w:rFonts w:ascii="Times New Roman" w:hAnsi="Times New Roman"/>
          <w:sz w:val="24"/>
          <w:szCs w:val="24"/>
        </w:rPr>
        <w:t>это важная форма бухгалтерской отчетности, содержит информацию о средствах и финансово-хозяйственной деятельности предприятия.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Баланс — это таблица, состоящая из 2-х частей актива и пассива. Итоги по активу и пассиву должны</w:t>
      </w:r>
      <w:r>
        <w:rPr>
          <w:rFonts w:ascii="Times New Roman" w:hAnsi="Times New Roman"/>
          <w:sz w:val="24"/>
          <w:szCs w:val="24"/>
        </w:rPr>
        <w:t xml:space="preserve"> быть равны и называются валютой баланса.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Баланс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0"/>
        <w:gridCol w:w="4785"/>
      </w:tblGrid>
      <w:tr w:rsidR="00354C69"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47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Пассив</w:t>
            </w:r>
          </w:p>
        </w:tc>
      </w:tr>
      <w:tr w:rsidR="00354C69">
        <w:tc>
          <w:tcPr>
            <w:tcW w:w="47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Внеоборотные активы</w:t>
            </w:r>
          </w:p>
        </w:tc>
        <w:tc>
          <w:tcPr>
            <w:tcW w:w="4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Капитал и резервы</w:t>
            </w:r>
          </w:p>
        </w:tc>
      </w:tr>
      <w:tr w:rsidR="00354C69">
        <w:tc>
          <w:tcPr>
            <w:tcW w:w="47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Оборотные активы</w:t>
            </w:r>
          </w:p>
        </w:tc>
        <w:tc>
          <w:tcPr>
            <w:tcW w:w="4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 Долгосрочные обязательства</w:t>
            </w:r>
          </w:p>
        </w:tc>
      </w:tr>
      <w:tr w:rsidR="00354C69">
        <w:tc>
          <w:tcPr>
            <w:tcW w:w="47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 Краткосрочные обязательства</w:t>
            </w:r>
          </w:p>
        </w:tc>
      </w:tr>
    </w:tbl>
    <w:p w:rsidR="00354C69" w:rsidRDefault="00EB1D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 актива       </w:t>
      </w:r>
      <w:r>
        <w:rPr>
          <w:rFonts w:ascii="Times New Roman" w:hAnsi="Times New Roman"/>
          <w:sz w:val="24"/>
          <w:szCs w:val="24"/>
        </w:rPr>
        <w:tab/>
        <w:t>Итого пассива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составления бухгалтерского</w:t>
      </w:r>
      <w:r>
        <w:rPr>
          <w:rFonts w:ascii="Times New Roman" w:hAnsi="Times New Roman"/>
          <w:sz w:val="24"/>
          <w:szCs w:val="24"/>
        </w:rPr>
        <w:t xml:space="preserve"> баланса необходимо:</w:t>
      </w:r>
    </w:p>
    <w:p w:rsidR="00354C69" w:rsidRDefault="00EB1D76">
      <w:pPr>
        <w:pStyle w:val="aff8"/>
        <w:numPr>
          <w:ilvl w:val="0"/>
          <w:numId w:val="11"/>
        </w:numPr>
      </w:pPr>
      <w:r>
        <w:t>Заполнить сторону актива баланса, на основании данных</w:t>
      </w:r>
    </w:p>
    <w:p w:rsidR="00354C69" w:rsidRDefault="00EB1D76">
      <w:pPr>
        <w:pStyle w:val="aff8"/>
        <w:numPr>
          <w:ilvl w:val="0"/>
          <w:numId w:val="11"/>
        </w:numPr>
        <w:rPr>
          <w:i/>
        </w:rPr>
      </w:pPr>
      <w:r>
        <w:rPr>
          <w:u w:val="single" w:color="3B3B3B"/>
        </w:rPr>
        <w:t>Внеоборотные активы:</w:t>
      </w:r>
      <w:r>
        <w:t xml:space="preserve"> А) </w:t>
      </w:r>
      <w:r>
        <w:rPr>
          <w:i/>
        </w:rPr>
        <w:t>Основные средства:.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балансе основные средства отражаются за вычетом износа, т.е. общую стоимость основных средств надо уменьшить на сумму износа (амортизац</w:t>
      </w:r>
      <w:r>
        <w:rPr>
          <w:rFonts w:ascii="Times New Roman" w:hAnsi="Times New Roman"/>
          <w:sz w:val="24"/>
          <w:szCs w:val="24"/>
        </w:rPr>
        <w:t>ии)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Нематериальные активы отражаются за вычетом износа, т.е. общую стоимость основных средств надо уменьшить на сумму износа (амортизации). В) Итого по разделу 1.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Оборотные средства: </w:t>
      </w:r>
      <w:r>
        <w:rPr>
          <w:rFonts w:ascii="Times New Roman" w:hAnsi="Times New Roman"/>
          <w:sz w:val="24"/>
          <w:szCs w:val="24"/>
        </w:rPr>
        <w:t>запасы, денежные средства, краткосрочные вложения, дебиторская задолже</w:t>
      </w:r>
      <w:r>
        <w:rPr>
          <w:rFonts w:ascii="Times New Roman" w:hAnsi="Times New Roman"/>
          <w:sz w:val="24"/>
          <w:szCs w:val="24"/>
        </w:rPr>
        <w:t>нность.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 по разделу 2.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Подсчитать итого по активу баланса (раздел 1 + раздел 2)</w:t>
      </w:r>
    </w:p>
    <w:p w:rsidR="00354C69" w:rsidRDefault="00EB1D76">
      <w:pPr>
        <w:pStyle w:val="aff8"/>
        <w:numPr>
          <w:ilvl w:val="0"/>
          <w:numId w:val="12"/>
        </w:numPr>
      </w:pPr>
      <w:r>
        <w:t>Заполнить сторону пассива баланса на основании данных таблицы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Капитал и резервы: </w:t>
      </w:r>
      <w:r>
        <w:rPr>
          <w:rFonts w:ascii="Times New Roman" w:hAnsi="Times New Roman"/>
          <w:sz w:val="24"/>
          <w:szCs w:val="24"/>
        </w:rPr>
        <w:t>уставной капитал, резервный капитал, целевое финансирование, нераспределенная прибыль.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Дол</w:t>
      </w:r>
      <w:r>
        <w:rPr>
          <w:rFonts w:ascii="Times New Roman" w:hAnsi="Times New Roman"/>
          <w:i/>
          <w:sz w:val="24"/>
          <w:szCs w:val="24"/>
        </w:rPr>
        <w:t xml:space="preserve">госрочные обязательства: </w:t>
      </w:r>
      <w:r>
        <w:rPr>
          <w:rFonts w:ascii="Times New Roman" w:hAnsi="Times New Roman"/>
          <w:sz w:val="24"/>
          <w:szCs w:val="24"/>
        </w:rPr>
        <w:t>долгосрочные кредиты банка.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Краткосрочные обязательства. </w:t>
      </w:r>
      <w:r>
        <w:rPr>
          <w:rFonts w:ascii="Times New Roman" w:hAnsi="Times New Roman"/>
          <w:sz w:val="24"/>
          <w:szCs w:val="24"/>
        </w:rPr>
        <w:t>Подсчитать итоги по каждому разделу. Подсчитать итого по пассиву баланса.</w:t>
      </w:r>
    </w:p>
    <w:p w:rsidR="00354C69" w:rsidRDefault="00EB1D76">
      <w:pPr>
        <w:pStyle w:val="aff8"/>
        <w:numPr>
          <w:ilvl w:val="0"/>
          <w:numId w:val="12"/>
        </w:numPr>
      </w:pPr>
      <w:r>
        <w:t>Итоги по активу и пассиву должны быть равны. Баланс составлен правильно.</w:t>
      </w:r>
    </w:p>
    <w:p w:rsidR="00354C69" w:rsidRDefault="00EB1D76">
      <w:pPr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вопросы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0" w:after="0"/>
      </w:pPr>
      <w:r>
        <w:t>По</w:t>
      </w:r>
      <w:r>
        <w:rPr>
          <w:spacing w:val="27"/>
        </w:rPr>
        <w:t xml:space="preserve"> </w:t>
      </w:r>
      <w:r>
        <w:t>какой</w:t>
      </w:r>
      <w:r>
        <w:rPr>
          <w:spacing w:val="29"/>
        </w:rPr>
        <w:t xml:space="preserve"> </w:t>
      </w:r>
      <w:r>
        <w:t>стоимости</w:t>
      </w:r>
      <w:r>
        <w:rPr>
          <w:spacing w:val="43"/>
        </w:rPr>
        <w:t xml:space="preserve"> </w:t>
      </w:r>
      <w:r>
        <w:t>отражаются</w:t>
      </w:r>
      <w:r>
        <w:rPr>
          <w:spacing w:val="3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балансе</w:t>
      </w:r>
      <w:r>
        <w:rPr>
          <w:spacing w:val="26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средства?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0" w:after="0"/>
        <w:ind w:hanging="362"/>
      </w:pPr>
      <w:r>
        <w:t>По</w:t>
      </w:r>
      <w:r>
        <w:rPr>
          <w:spacing w:val="35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стоимости</w:t>
      </w:r>
      <w:r>
        <w:rPr>
          <w:spacing w:val="7"/>
        </w:rPr>
        <w:t xml:space="preserve"> </w:t>
      </w:r>
      <w:r>
        <w:t>отражаются</w:t>
      </w:r>
      <w:r>
        <w:rPr>
          <w:spacing w:val="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балансе</w:t>
      </w:r>
      <w:r>
        <w:rPr>
          <w:spacing w:val="-2"/>
        </w:rPr>
        <w:t xml:space="preserve"> </w:t>
      </w:r>
      <w:r>
        <w:t>нематериальные</w:t>
      </w:r>
      <w:r>
        <w:rPr>
          <w:spacing w:val="-13"/>
        </w:rPr>
        <w:t xml:space="preserve"> </w:t>
      </w:r>
      <w:r>
        <w:t>активы?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12" w:after="0"/>
        <w:ind w:hanging="361"/>
      </w:pPr>
      <w:r>
        <w:lastRenderedPageBreak/>
        <w:t>По</w:t>
      </w:r>
      <w:r>
        <w:rPr>
          <w:spacing w:val="25"/>
        </w:rPr>
        <w:t xml:space="preserve"> </w:t>
      </w:r>
      <w:r>
        <w:t>какой</w:t>
      </w:r>
      <w:r>
        <w:rPr>
          <w:spacing w:val="28"/>
        </w:rPr>
        <w:t xml:space="preserve"> </w:t>
      </w:r>
      <w:r>
        <w:t>стоимости</w:t>
      </w:r>
      <w:r>
        <w:rPr>
          <w:spacing w:val="41"/>
        </w:rPr>
        <w:t xml:space="preserve"> </w:t>
      </w:r>
      <w:r>
        <w:t>отражаются</w:t>
      </w:r>
      <w:r>
        <w:rPr>
          <w:spacing w:val="3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балансе</w:t>
      </w:r>
      <w:r>
        <w:rPr>
          <w:spacing w:val="26"/>
        </w:rPr>
        <w:t xml:space="preserve"> </w:t>
      </w:r>
      <w:r>
        <w:t>готовая</w:t>
      </w:r>
      <w:r>
        <w:rPr>
          <w:spacing w:val="22"/>
        </w:rPr>
        <w:t xml:space="preserve"> </w:t>
      </w:r>
      <w:r>
        <w:t>продукция?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0" w:after="0"/>
        <w:ind w:hanging="360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баланс?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11" w:after="0"/>
        <w:ind w:hanging="358"/>
      </w:pPr>
      <w:r>
        <w:t>Какие</w:t>
      </w:r>
      <w:r>
        <w:rPr>
          <w:spacing w:val="20"/>
        </w:rPr>
        <w:t xml:space="preserve"> </w:t>
      </w:r>
      <w:r>
        <w:t>разделы</w:t>
      </w:r>
      <w:r>
        <w:rPr>
          <w:spacing w:val="29"/>
        </w:rPr>
        <w:t xml:space="preserve"> </w:t>
      </w:r>
      <w:r>
        <w:t>баланса</w:t>
      </w:r>
      <w:r>
        <w:rPr>
          <w:spacing w:val="2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активе?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9" w:after="0"/>
        <w:ind w:hanging="362"/>
      </w:pPr>
      <w:r>
        <w:rPr>
          <w:spacing w:val="-1"/>
          <w:w w:val="105"/>
        </w:rPr>
        <w:t>Какие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разделы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баланса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пассиве?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14" w:after="0"/>
        <w:ind w:hanging="360"/>
      </w:pPr>
      <w:r>
        <w:t>Что</w:t>
      </w:r>
      <w:r>
        <w:rPr>
          <w:spacing w:val="15"/>
        </w:rPr>
        <w:t xml:space="preserve"> </w:t>
      </w:r>
      <w:r>
        <w:t>такое</w:t>
      </w:r>
      <w:r>
        <w:rPr>
          <w:spacing w:val="21"/>
        </w:rPr>
        <w:t xml:space="preserve"> </w:t>
      </w:r>
      <w:r>
        <w:t>валюта</w:t>
      </w:r>
      <w:r>
        <w:rPr>
          <w:spacing w:val="28"/>
        </w:rPr>
        <w:t xml:space="preserve"> </w:t>
      </w:r>
      <w:r>
        <w:t>баланса?</w:t>
      </w:r>
    </w:p>
    <w:p w:rsidR="00354C69" w:rsidRDefault="00EB1D76">
      <w:pPr>
        <w:pStyle w:val="aff8"/>
        <w:numPr>
          <w:ilvl w:val="0"/>
          <w:numId w:val="13"/>
        </w:numPr>
        <w:tabs>
          <w:tab w:val="left" w:pos="2161"/>
        </w:tabs>
        <w:spacing w:before="0" w:after="0"/>
        <w:ind w:hanging="361"/>
      </w:pPr>
      <w:r>
        <w:t>Что</w:t>
      </w:r>
      <w:r>
        <w:rPr>
          <w:spacing w:val="-6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баланса?</w:t>
      </w:r>
    </w:p>
    <w:p w:rsidR="00354C69" w:rsidRDefault="00EB1D76">
      <w:pPr>
        <w:pStyle w:val="aff8"/>
        <w:numPr>
          <w:ilvl w:val="0"/>
          <w:numId w:val="13"/>
        </w:numPr>
        <w:rPr>
          <w:i/>
        </w:rPr>
      </w:pPr>
      <w:r>
        <w:t>Что</w:t>
      </w:r>
      <w:r>
        <w:rPr>
          <w:spacing w:val="13"/>
        </w:rPr>
        <w:t xml:space="preserve"> </w:t>
      </w:r>
      <w:r>
        <w:t>собой</w:t>
      </w:r>
      <w:r>
        <w:rPr>
          <w:spacing w:val="24"/>
        </w:rPr>
        <w:t xml:space="preserve"> </w:t>
      </w:r>
      <w:r>
        <w:t>представляет</w:t>
      </w:r>
      <w:r>
        <w:rPr>
          <w:spacing w:val="44"/>
        </w:rPr>
        <w:t xml:space="preserve"> </w:t>
      </w:r>
      <w:r>
        <w:t>НДС</w:t>
      </w:r>
      <w:r>
        <w:rPr>
          <w:spacing w:val="2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приобретенным</w:t>
      </w:r>
      <w:r>
        <w:rPr>
          <w:spacing w:val="46"/>
        </w:rPr>
        <w:t xml:space="preserve"> </w:t>
      </w:r>
      <w:r>
        <w:t>материальным</w:t>
      </w:r>
      <w:r>
        <w:rPr>
          <w:spacing w:val="52"/>
        </w:rPr>
        <w:t xml:space="preserve"> </w:t>
      </w:r>
      <w:r>
        <w:t>ценностям?</w:t>
      </w:r>
    </w:p>
    <w:p w:rsidR="00354C69" w:rsidRDefault="00EB1D76">
      <w:pPr>
        <w:pStyle w:val="4"/>
      </w:pPr>
      <w:r>
        <w:t>Практическое занятие № 7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Отражение нарастающим итогом на счетах бухгалтерского учета финансового </w:t>
      </w:r>
      <w:r>
        <w:rPr>
          <w:rFonts w:ascii="Times New Roman" w:hAnsi="Times New Roman"/>
          <w:b/>
          <w:sz w:val="24"/>
          <w:szCs w:val="24"/>
        </w:rPr>
        <w:t>положения экономического субъекта</w:t>
      </w:r>
    </w:p>
    <w:p w:rsidR="00354C69" w:rsidRDefault="00EB1D76">
      <w:pPr>
        <w:pStyle w:val="afa"/>
        <w:spacing w:line="266" w:lineRule="auto"/>
      </w:pPr>
      <w:r>
        <w:t>Цель: изучение и освоение методики отражения итогом на счетах бухгалтерского учета финансового положения экономического субъекта</w:t>
      </w:r>
    </w:p>
    <w:p w:rsidR="00354C69" w:rsidRDefault="00EB1D76">
      <w:pPr>
        <w:pStyle w:val="afa"/>
        <w:spacing w:line="266" w:lineRule="auto"/>
      </w:pPr>
      <w:r>
        <w:t>Оборудование: инструкционная карта.</w:t>
      </w:r>
    </w:p>
    <w:p w:rsidR="00354C69" w:rsidRDefault="00EB1D76">
      <w:pPr>
        <w:pStyle w:val="4"/>
      </w:pPr>
      <w:r>
        <w:t>Методические указания и ход выполнения практической работ</w:t>
      </w:r>
      <w:r>
        <w:t>ы</w:t>
      </w:r>
    </w:p>
    <w:p w:rsidR="00354C69" w:rsidRDefault="00EB1D76">
      <w:pPr>
        <w:pStyle w:val="4"/>
      </w:pPr>
      <w:r>
        <w:t>Методические указания и ход выполнения практической работы</w:t>
      </w:r>
    </w:p>
    <w:p w:rsidR="00354C69" w:rsidRDefault="00EB1D76">
      <w:pPr>
        <w:pStyle w:val="afa"/>
      </w:pPr>
      <w:r>
        <w:t>Определение финансового результата от продажи</w:t>
      </w:r>
    </w:p>
    <w:p w:rsidR="00354C69" w:rsidRDefault="00EB1D76">
      <w:pPr>
        <w:pStyle w:val="afa"/>
      </w:pPr>
      <w:r>
        <w:t>Планом счетов предусмотрена также возможность ведения учета по счету 90 «Продажи» с использованием специальных субсчетов:</w:t>
      </w:r>
    </w:p>
    <w:p w:rsidR="00354C69" w:rsidRDefault="00EB1D76">
      <w:pPr>
        <w:pStyle w:val="afa"/>
      </w:pPr>
      <w:r>
        <w:t xml:space="preserve">90/1 «Выручка» - для учета </w:t>
      </w:r>
      <w:r>
        <w:t>поступлений активов, признаваемых выручкой; 90/2 «Себестоимость продаж» - для учета себестоимости продаж;</w:t>
      </w:r>
    </w:p>
    <w:p w:rsidR="00354C69" w:rsidRDefault="00EB1D76">
      <w:pPr>
        <w:pStyle w:val="afa"/>
      </w:pPr>
      <w:r>
        <w:t>90/3 «Налог на добавленную стоимость» - для учета сумм НДС, причитающихся к получению от покупателя (заказчика);</w:t>
      </w:r>
    </w:p>
    <w:p w:rsidR="00354C69" w:rsidRDefault="00EB1D76">
      <w:pPr>
        <w:pStyle w:val="afa"/>
      </w:pPr>
      <w:r>
        <w:t>90/4 «Акцизы» - для учета сумм акцизо</w:t>
      </w:r>
      <w:r>
        <w:t>в, включенных в цену проданной продукции (товаров);</w:t>
      </w:r>
    </w:p>
    <w:p w:rsidR="00354C69" w:rsidRDefault="00EB1D76">
      <w:pPr>
        <w:pStyle w:val="afa"/>
      </w:pPr>
      <w:r>
        <w:t>90/5 «Экспортные пошлины» - для учета сумм экспортных пошлин;</w:t>
      </w:r>
    </w:p>
    <w:p w:rsidR="00354C69" w:rsidRDefault="00EB1D76">
      <w:pPr>
        <w:pStyle w:val="afa"/>
      </w:pPr>
      <w:r>
        <w:t>90/9 «Прибыль/убыток от продаж» - для выявления финансового результата (прибыль и убыток) от продаж за отчетный месяц.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"/>
        <w:gridCol w:w="4944"/>
        <w:gridCol w:w="891"/>
        <w:gridCol w:w="630"/>
        <w:gridCol w:w="2873"/>
      </w:tblGrid>
      <w:tr w:rsidR="00354C69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 хозяйственных операций</w:t>
            </w:r>
          </w:p>
        </w:tc>
        <w:tc>
          <w:tcPr>
            <w:tcW w:w="8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</w:tr>
      <w:tr w:rsidR="00354C69">
        <w:tc>
          <w:tcPr>
            <w:tcW w:w="6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 выручки от продаж</w:t>
            </w:r>
          </w:p>
        </w:tc>
        <w:tc>
          <w:tcPr>
            <w:tcW w:w="8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90/1</w:t>
            </w:r>
          </w:p>
        </w:tc>
        <w:tc>
          <w:tcPr>
            <w:tcW w:w="28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бухгалтерии</w:t>
            </w:r>
          </w:p>
        </w:tc>
      </w:tr>
      <w:tr w:rsidR="00354C69">
        <w:tc>
          <w:tcPr>
            <w:tcW w:w="60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 НДС с выручки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Счет-фактура; справка</w:t>
            </w:r>
          </w:p>
        </w:tc>
      </w:tr>
      <w:tr w:rsidR="00354C69">
        <w:tc>
          <w:tcPr>
            <w:tcW w:w="60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90/3</w:t>
            </w:r>
          </w:p>
        </w:tc>
        <w:tc>
          <w:tcPr>
            <w:tcW w:w="6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8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бухгалтерии; декларация</w:t>
            </w:r>
          </w:p>
        </w:tc>
      </w:tr>
      <w:tr w:rsidR="00354C69">
        <w:trPr>
          <w:trHeight w:val="1657"/>
        </w:trPr>
        <w:tc>
          <w:tcPr>
            <w:tcW w:w="600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включаемых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себестоимость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продажи:</w:t>
            </w:r>
          </w:p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Себестоимость работ и услуг, переданных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заказчику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приема-передачи</w:t>
            </w:r>
          </w:p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услуг; счета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оплату</w:t>
            </w:r>
          </w:p>
        </w:tc>
      </w:tr>
      <w:tr w:rsidR="00354C69">
        <w:trPr>
          <w:trHeight w:val="17"/>
        </w:trPr>
        <w:tc>
          <w:tcPr>
            <w:tcW w:w="600" w:type="dxa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44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6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Управленческие затраты</w:t>
            </w:r>
          </w:p>
        </w:tc>
        <w:tc>
          <w:tcPr>
            <w:tcW w:w="8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90/8</w:t>
            </w:r>
          </w:p>
        </w:tc>
        <w:tc>
          <w:tcPr>
            <w:tcW w:w="6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бухгалтерии</w:t>
            </w:r>
          </w:p>
        </w:tc>
      </w:tr>
      <w:tr w:rsidR="00354C69">
        <w:tc>
          <w:tcPr>
            <w:tcW w:w="6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 реализованной готовой продукции</w:t>
            </w:r>
          </w:p>
        </w:tc>
        <w:tc>
          <w:tcPr>
            <w:tcW w:w="8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90/2</w:t>
            </w:r>
          </w:p>
        </w:tc>
        <w:tc>
          <w:tcPr>
            <w:tcW w:w="6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Накладные</w:t>
            </w:r>
          </w:p>
        </w:tc>
      </w:tr>
    </w:tbl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07100" cy="1760220"/>
            <wp:effectExtent l="0" t="0" r="12700" b="11430"/>
            <wp:docPr id="6" name="Рисунок 5" descr="C:\Users\msi\AppData\Local\Temp\ksohtml5560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msi\AppData\Local\Temp\ksohtml5560\wps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619" cy="17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69" w:rsidRDefault="00EB1D76">
      <w:pPr>
        <w:pStyle w:val="afa"/>
        <w:jc w:val="center"/>
      </w:pPr>
      <w:r>
        <w:t>Прибыль = Выручка - НДС - Факт.себестоимость отгруженной продукции - Расходы на продажу.</w:t>
      </w:r>
    </w:p>
    <w:p w:rsidR="00354C69" w:rsidRDefault="00EB1D76">
      <w:pPr>
        <w:pStyle w:val="4"/>
      </w:pPr>
      <w:r>
        <w:t>Решение</w:t>
      </w:r>
    </w:p>
    <w:p w:rsidR="00354C69" w:rsidRDefault="00EB1D76">
      <w:pPr>
        <w:pStyle w:val="aff8"/>
        <w:numPr>
          <w:ilvl w:val="0"/>
          <w:numId w:val="14"/>
        </w:numPr>
        <w:rPr>
          <w:b/>
        </w:rPr>
      </w:pPr>
      <w:r>
        <w:rPr>
          <w:b/>
        </w:rPr>
        <w:t>Журнал фактов хозяйственной жизни ЭС: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"/>
        <w:gridCol w:w="3285"/>
        <w:gridCol w:w="1905"/>
        <w:gridCol w:w="1905"/>
        <w:gridCol w:w="1920"/>
      </w:tblGrid>
      <w:tr w:rsidR="00354C69"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 фактов</w:t>
            </w:r>
          </w:p>
        </w:tc>
        <w:tc>
          <w:tcPr>
            <w:tcW w:w="19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9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6045" cy="138430"/>
                  <wp:effectExtent l="0" t="0" r="8255" b="13970"/>
                  <wp:docPr id="7" name="Рисунок 7" descr="C:\Users\msi\AppData\Local\Temp\ksohtml5560\wp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msi\AppData\Local\Temp\ksohtml5560\wp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6045" cy="106045"/>
                  <wp:effectExtent l="0" t="0" r="8255" b="8255"/>
                  <wp:docPr id="8" name="Рисунок 6" descr="C:\Users\msi\AppData\Local\Temp\ksohtml5560\wp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 descr="C:\Users\msi\AppData\Local\Temp\ksohtml5560\wp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6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C69" w:rsidRDefault="00EB1D76">
      <w:pPr>
        <w:pStyle w:val="4"/>
        <w:numPr>
          <w:ilvl w:val="0"/>
          <w:numId w:val="14"/>
        </w:numPr>
      </w:pPr>
      <w:r>
        <w:t>Определение себестоимости единицы продукции:</w:t>
      </w:r>
    </w:p>
    <w:p w:rsidR="00354C69" w:rsidRDefault="00EB1D76">
      <w:pPr>
        <w:pStyle w:val="afa"/>
      </w:pPr>
      <w:r>
        <w:t xml:space="preserve">Затраты по </w:t>
      </w:r>
      <w:r>
        <w:t>изготовлению продукции / количество =</w:t>
      </w:r>
      <w:r>
        <w:tab/>
        <w:t>руб.</w:t>
      </w:r>
    </w:p>
    <w:p w:rsidR="00354C69" w:rsidRDefault="00EB1D76">
      <w:pPr>
        <w:pStyle w:val="aff8"/>
        <w:numPr>
          <w:ilvl w:val="0"/>
          <w:numId w:val="14"/>
        </w:numPr>
        <w:rPr>
          <w:b/>
        </w:rPr>
      </w:pPr>
      <w:r>
        <w:rPr>
          <w:b/>
        </w:rPr>
        <w:t xml:space="preserve">Списание </w:t>
      </w:r>
      <w:r>
        <w:t xml:space="preserve">расходов </w:t>
      </w:r>
      <w:r>
        <w:rPr>
          <w:b/>
        </w:rPr>
        <w:t>на продажу: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Счет 44 «Расходы </w:t>
      </w:r>
      <w:r>
        <w:rPr>
          <w:rFonts w:ascii="Times New Roman" w:hAnsi="Times New Roman"/>
          <w:b/>
          <w:sz w:val="24"/>
          <w:szCs w:val="24"/>
        </w:rPr>
        <w:t>на продажу»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30"/>
        <w:gridCol w:w="3015"/>
      </w:tblGrid>
      <w:tr w:rsidR="00354C69"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3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Фактические расходы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 продажу</w:t>
            </w:r>
          </w:p>
        </w:tc>
        <w:tc>
          <w:tcPr>
            <w:tcW w:w="3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Списание расходов на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продажу</w:t>
            </w:r>
          </w:p>
        </w:tc>
      </w:tr>
      <w:tr w:rsidR="00354C69"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3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</w:tr>
      <w:tr w:rsidR="00354C69"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</w:p>
        </w:tc>
        <w:tc>
          <w:tcPr>
            <w:tcW w:w="3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C69" w:rsidRDefault="00354C69">
      <w:pPr>
        <w:pStyle w:val="afa"/>
        <w:rPr>
          <w:b/>
        </w:rPr>
      </w:pPr>
    </w:p>
    <w:p w:rsidR="00354C69" w:rsidRDefault="00EB1D76">
      <w:pPr>
        <w:pStyle w:val="aff8"/>
        <w:numPr>
          <w:ilvl w:val="0"/>
          <w:numId w:val="14"/>
        </w:numPr>
      </w:pPr>
      <w:r>
        <w:t>Определение НДС :</w:t>
      </w:r>
    </w:p>
    <w:p w:rsidR="00354C69" w:rsidRDefault="00EB1D76">
      <w:pPr>
        <w:pStyle w:val="afa"/>
      </w:pPr>
      <w:r>
        <w:t>Сумма выручки х 20% :120</w:t>
      </w:r>
    </w:p>
    <w:p w:rsidR="00354C69" w:rsidRDefault="00EB1D76">
      <w:pPr>
        <w:pStyle w:val="4"/>
        <w:numPr>
          <w:ilvl w:val="0"/>
          <w:numId w:val="14"/>
        </w:numPr>
      </w:pPr>
      <w:r>
        <w:t>Определение финансового</w:t>
      </w:r>
      <w:r>
        <w:t xml:space="preserve"> результата:</w:t>
      </w:r>
    </w:p>
    <w:p w:rsidR="00354C69" w:rsidRDefault="00EB1D76">
      <w:pPr>
        <w:pStyle w:val="afa"/>
        <w:jc w:val="center"/>
      </w:pPr>
      <w:r>
        <w:t>Счет 90 «Продажи»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172"/>
      </w:tblGrid>
      <w:tr w:rsidR="00354C6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354C69">
        <w:trPr>
          <w:trHeight w:val="1952"/>
        </w:trPr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1.Фак. себест.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проданной продукции 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2.НДС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3.Расходы на продажу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4.Прибыль -??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Выручка от продажи</w:t>
            </w:r>
          </w:p>
        </w:tc>
      </w:tr>
      <w:tr w:rsidR="00354C69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</w:t>
            </w:r>
          </w:p>
        </w:tc>
      </w:tr>
      <w:tr w:rsidR="00354C69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Ск=0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C69" w:rsidRDefault="00354C69">
      <w:pPr>
        <w:pStyle w:val="afa"/>
      </w:pPr>
    </w:p>
    <w:p w:rsidR="00354C69" w:rsidRDefault="00EB1D76">
      <w:pPr>
        <w:pStyle w:val="afa"/>
      </w:pPr>
      <w:r>
        <w:t>Задание 1.</w:t>
      </w:r>
    </w:p>
    <w:p w:rsidR="00354C69" w:rsidRDefault="00EB1D76">
      <w:pPr>
        <w:pStyle w:val="aff8"/>
        <w:numPr>
          <w:ilvl w:val="0"/>
          <w:numId w:val="15"/>
        </w:numPr>
      </w:pPr>
      <w:r>
        <w:t>Заполнить журнал регистрации фактов хозяйственной жизни за январь 20</w:t>
      </w:r>
      <w:r>
        <w:tab/>
        <w:t>г.</w:t>
      </w:r>
    </w:p>
    <w:p w:rsidR="00354C69" w:rsidRDefault="00EB1D76">
      <w:pPr>
        <w:pStyle w:val="aff8"/>
        <w:numPr>
          <w:ilvl w:val="0"/>
          <w:numId w:val="15"/>
        </w:numPr>
      </w:pPr>
      <w:r>
        <w:t xml:space="preserve">Составить </w:t>
      </w:r>
      <w:r>
        <w:t>схемы счетов, определить обороты и остатки по счетам.</w:t>
      </w:r>
    </w:p>
    <w:p w:rsidR="00354C69" w:rsidRDefault="00EB1D76">
      <w:pPr>
        <w:pStyle w:val="aff8"/>
        <w:ind w:left="720"/>
      </w:pPr>
      <w:r>
        <w:t>Ведомость начальных остатков по синтетическим счетам: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7455"/>
        <w:gridCol w:w="1470"/>
      </w:tblGrid>
      <w:tr w:rsidR="00354C69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 счета</w:t>
            </w:r>
          </w:p>
        </w:tc>
        <w:tc>
          <w:tcPr>
            <w:tcW w:w="14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 руб.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 средства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93 000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Незавершенное производство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46 000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Kacca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Расчетный счет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120 000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Уставный капитал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402 000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 прибыль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69 500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страхованию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обеспечению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2 500</w:t>
            </w:r>
          </w:p>
        </w:tc>
      </w:tr>
    </w:tbl>
    <w:p w:rsidR="00354C69" w:rsidRDefault="00EB1D76">
      <w:pPr>
        <w:pStyle w:val="aff8"/>
      </w:pPr>
      <w:r>
        <w:t>Журнал регистрации фактов хозяйственной жизни за отчетный месяц</w:t>
      </w:r>
    </w:p>
    <w:p w:rsidR="00354C69" w:rsidRDefault="00354C69">
      <w:pPr>
        <w:pStyle w:val="aff8"/>
        <w:ind w:left="720"/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"/>
        <w:gridCol w:w="4665"/>
        <w:gridCol w:w="1245"/>
        <w:gridCol w:w="1425"/>
        <w:gridCol w:w="1545"/>
      </w:tblGrid>
      <w:tr w:rsidR="00354C69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 фактов</w:t>
            </w:r>
          </w:p>
        </w:tc>
        <w:tc>
          <w:tcPr>
            <w:tcW w:w="12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погашение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задолженности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страхования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2 500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Отпущены материалы в производство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89 000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Начислена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заработная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24 000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Начислены страховые взносы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Поступили материалы от поставщика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64 700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Оприходована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продукция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себестоимости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(8шт.)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Отгружена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себестоимости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(7шт.)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Сумму определить.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Списана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себестоимость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реализованной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(7шт.)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зачислена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выручка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НДС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180376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 финансовый результат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C69" w:rsidRDefault="00EB1D76">
      <w:pPr>
        <w:pStyle w:val="afa"/>
      </w:pPr>
      <w:r>
        <w:t>Задание 2.</w:t>
      </w:r>
    </w:p>
    <w:p w:rsidR="00354C69" w:rsidRDefault="00EB1D76">
      <w:pPr>
        <w:pStyle w:val="aff8"/>
        <w:numPr>
          <w:ilvl w:val="0"/>
          <w:numId w:val="16"/>
        </w:numPr>
      </w:pPr>
      <w:r>
        <w:t>Заполнить журнал регистрации фактов хозяйственной жизни за январь 20</w:t>
      </w:r>
      <w:r>
        <w:tab/>
        <w:t>г.</w:t>
      </w:r>
    </w:p>
    <w:p w:rsidR="00354C69" w:rsidRDefault="00EB1D76">
      <w:pPr>
        <w:pStyle w:val="aff8"/>
        <w:numPr>
          <w:ilvl w:val="0"/>
          <w:numId w:val="16"/>
        </w:numPr>
      </w:pPr>
      <w:r>
        <w:t xml:space="preserve">Составить схемы </w:t>
      </w:r>
      <w:r>
        <w:t>счетов, определить обороты и остатки по счетам.</w:t>
      </w:r>
    </w:p>
    <w:p w:rsidR="00354C69" w:rsidRDefault="00EB1D76">
      <w:pPr>
        <w:pStyle w:val="aff8"/>
        <w:ind w:left="360"/>
      </w:pPr>
      <w:r>
        <w:t>Ведомость начальных остатков по синтетическим счетам: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7455"/>
        <w:gridCol w:w="1470"/>
      </w:tblGrid>
      <w:tr w:rsidR="00354C69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7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 счета</w:t>
            </w:r>
          </w:p>
        </w:tc>
        <w:tc>
          <w:tcPr>
            <w:tcW w:w="14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 руб.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 средства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380 000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76 000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Незавершенное производство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Kacca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Расчетный счет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247 700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Готовая продукция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Уставный капитал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500 000</w:t>
            </w:r>
          </w:p>
        </w:tc>
      </w:tr>
      <w:tr w:rsidR="00354C69">
        <w:tc>
          <w:tcPr>
            <w:tcW w:w="5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 прибыль</w:t>
            </w:r>
          </w:p>
        </w:tc>
        <w:tc>
          <w:tcPr>
            <w:tcW w:w="1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211 000</w:t>
            </w:r>
          </w:p>
        </w:tc>
      </w:tr>
    </w:tbl>
    <w:p w:rsidR="00354C69" w:rsidRDefault="00EB1D76">
      <w:pPr>
        <w:pStyle w:val="aff8"/>
        <w:ind w:left="720"/>
      </w:pPr>
      <w:r>
        <w:t>Журнал регистрации фактов хозяйственной жизни за отчетный месяц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"/>
        <w:gridCol w:w="4665"/>
        <w:gridCol w:w="1245"/>
        <w:gridCol w:w="1425"/>
        <w:gridCol w:w="1545"/>
      </w:tblGrid>
      <w:tr w:rsidR="00354C69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 фактов</w:t>
            </w:r>
          </w:p>
        </w:tc>
        <w:tc>
          <w:tcPr>
            <w:tcW w:w="12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354C69">
        <w:trPr>
          <w:trHeight w:val="624"/>
        </w:trPr>
        <w:tc>
          <w:tcPr>
            <w:tcW w:w="6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 прибыли направлена на создание</w:t>
            </w:r>
          </w:p>
          <w:p w:rsidR="00354C69" w:rsidRDefault="00EB1D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резервного капитала</w:t>
            </w:r>
          </w:p>
        </w:tc>
        <w:tc>
          <w:tcPr>
            <w:tcW w:w="12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10 500</w:t>
            </w:r>
          </w:p>
        </w:tc>
        <w:tc>
          <w:tcPr>
            <w:tcW w:w="1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C69" w:rsidRDefault="00EB1D76">
      <w:pPr>
        <w:pStyle w:val="4"/>
      </w:pPr>
      <w:r>
        <w:t>Практическое занятие  № 8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«Формирование бухгалтерской (финансовой) отчетности: отчета о финансовых результатах»</w:t>
      </w:r>
    </w:p>
    <w:p w:rsidR="00354C69" w:rsidRDefault="00EB1D76">
      <w:pPr>
        <w:pStyle w:val="afa"/>
      </w:pPr>
      <w:r>
        <w:t xml:space="preserve">Цель: изучение и освоение методики формирования бухгалтерской (финансовой) отчетности: отчета о финансовых </w:t>
      </w:r>
      <w:r>
        <w:t>результатах.</w:t>
      </w:r>
    </w:p>
    <w:p w:rsidR="00354C69" w:rsidRDefault="00EB1D76">
      <w:pPr>
        <w:pStyle w:val="afa"/>
      </w:pPr>
      <w:r>
        <w:t>Оборудование: инструкционная карта.</w:t>
      </w:r>
    </w:p>
    <w:p w:rsidR="00354C69" w:rsidRDefault="00EB1D76">
      <w:pPr>
        <w:pStyle w:val="afa"/>
        <w:jc w:val="center"/>
      </w:pPr>
      <w:r>
        <w:t>Ход работы:</w:t>
      </w:r>
    </w:p>
    <w:p w:rsidR="00354C69" w:rsidRDefault="00EB1D76">
      <w:pPr>
        <w:pStyle w:val="afa"/>
      </w:pPr>
      <w:r>
        <w:t>Задание 1.</w:t>
      </w:r>
    </w:p>
    <w:p w:rsidR="00354C69" w:rsidRDefault="00EB1D76">
      <w:pPr>
        <w:pStyle w:val="afa"/>
      </w:pPr>
      <w:r>
        <w:t>Составить отчет о финансовых результатах за отчетный период AO «xxx».</w:t>
      </w:r>
    </w:p>
    <w:p w:rsidR="00354C69" w:rsidRDefault="00EB1D76">
      <w:pPr>
        <w:pStyle w:val="4"/>
      </w:pPr>
      <w:r>
        <w:t>Методические указания и ход выполнения практической работы</w:t>
      </w:r>
    </w:p>
    <w:p w:rsidR="00354C69" w:rsidRDefault="00EB1D76">
      <w:pPr>
        <w:pStyle w:val="afa"/>
        <w:spacing w:line="266" w:lineRule="auto"/>
      </w:pPr>
      <w:r>
        <w:t>По статье «Выручка or продажи товара» (выручка по счету</w:t>
      </w:r>
      <w:r>
        <w:t xml:space="preserve"> 90 «Продажи». — НДС). По статье себестоимость товаров, работ, услуг отражается:</w:t>
      </w:r>
    </w:p>
    <w:p w:rsidR="00354C69" w:rsidRDefault="00EB1D76">
      <w:pPr>
        <w:pStyle w:val="afa"/>
        <w:spacing w:line="259" w:lineRule="auto"/>
      </w:pPr>
      <w:r>
        <w:t>затраты, связанные с производством продукции, работ, услуг без коммерческих и управленческих расходов.</w:t>
      </w:r>
    </w:p>
    <w:p w:rsidR="00354C69" w:rsidRDefault="00EB1D76">
      <w:pPr>
        <w:pStyle w:val="afa"/>
      </w:pPr>
      <w:r>
        <w:t>По статье «Коммерческие расходы» отражаются:</w:t>
      </w:r>
    </w:p>
    <w:p w:rsidR="00354C69" w:rsidRDefault="00EB1D76">
      <w:pPr>
        <w:pStyle w:val="afa"/>
        <w:spacing w:line="266" w:lineRule="auto"/>
      </w:pPr>
      <w:r>
        <w:t>затраты по сбыту на счете 4</w:t>
      </w:r>
      <w:r>
        <w:t>4 «Расходы на продажу». Для торговых организаций - издержка обращения.</w:t>
      </w:r>
    </w:p>
    <w:p w:rsidR="00354C69" w:rsidRDefault="00EB1D76">
      <w:pPr>
        <w:pStyle w:val="afa"/>
      </w:pPr>
      <w:r>
        <w:t>По статье «Управленческие расходы» - это сумма по счету 26</w:t>
      </w:r>
    </w:p>
    <w:p w:rsidR="00354C69" w:rsidRDefault="00EB1D76">
      <w:pPr>
        <w:pStyle w:val="afa"/>
        <w:spacing w:line="264" w:lineRule="auto"/>
      </w:pPr>
      <w:r>
        <w:t>«Общехозяйственные расходы» и списываемые Д90</w:t>
      </w:r>
      <w:r>
        <w:tab/>
        <w:t xml:space="preserve">(Д90 К26), если в учетной политике принят такой порядок списания управленческих </w:t>
      </w:r>
      <w:r>
        <w:t>расходов. Если не принято то, Д 20, 23 К26.</w:t>
      </w:r>
    </w:p>
    <w:p w:rsidR="00354C69" w:rsidRDefault="00EB1D76">
      <w:p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Валовая прибыль: </w:t>
      </w:r>
      <w:r>
        <w:rPr>
          <w:rFonts w:ascii="Times New Roman" w:hAnsi="Times New Roman"/>
          <w:sz w:val="24"/>
          <w:szCs w:val="24"/>
        </w:rPr>
        <w:t>Выручка - Себестоимость. Прочие доходы и расходы:</w:t>
      </w:r>
    </w:p>
    <w:p w:rsidR="00354C69" w:rsidRDefault="00EB1D76">
      <w:pPr>
        <w:pStyle w:val="afa"/>
        <w:spacing w:line="266" w:lineRule="auto"/>
      </w:pPr>
      <w:r>
        <w:t>проценты к получению; проценты к уплате;</w:t>
      </w:r>
    </w:p>
    <w:p w:rsidR="00354C69" w:rsidRDefault="00EB1D76">
      <w:pPr>
        <w:pStyle w:val="afa"/>
        <w:spacing w:line="264" w:lineRule="auto"/>
      </w:pPr>
      <w:r>
        <w:t>доходы от участия в других организациях; прочие доходы и расходы;</w:t>
      </w:r>
    </w:p>
    <w:p w:rsidR="00354C69" w:rsidRDefault="00EB1D7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Чистая прибыль -</w:t>
      </w:r>
    </w:p>
    <w:p w:rsidR="00354C69" w:rsidRDefault="00EB1D76">
      <w:pPr>
        <w:pStyle w:val="afa"/>
        <w:spacing w:line="264" w:lineRule="auto"/>
      </w:pPr>
      <w:r>
        <w:t>прибыль от обычных ви</w:t>
      </w:r>
      <w:r>
        <w:t>дов деятельности; прочих доходов;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прочих расходов; налог на прибыль </w:t>
      </w:r>
    </w:p>
    <w:p w:rsidR="00354C69" w:rsidRDefault="00EB1D76">
      <w:pPr>
        <w:spacing w:line="264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1</w:t>
      </w:r>
    </w:p>
    <w:p w:rsidR="00354C69" w:rsidRDefault="00EB1D76">
      <w:pPr>
        <w:pStyle w:val="afa"/>
      </w:pPr>
      <w:r>
        <w:lastRenderedPageBreak/>
        <w:t>Составить отчет о финансовых результатах за отчетный период.</w:t>
      </w:r>
    </w:p>
    <w:p w:rsidR="00354C69" w:rsidRDefault="00EB1D7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Исходные данные:</w:t>
      </w:r>
    </w:p>
    <w:p w:rsidR="00354C69" w:rsidRDefault="00EB1D76">
      <w:pPr>
        <w:pStyle w:val="afa"/>
        <w:spacing w:line="264" w:lineRule="auto"/>
      </w:pPr>
      <w:r>
        <w:t>Выручка от реализации продукции за отчетный год составила 4472 000pyб., в том числе НДС - 682 00руб</w:t>
      </w:r>
      <w:r>
        <w:t>.</w:t>
      </w:r>
    </w:p>
    <w:p w:rsidR="00354C69" w:rsidRDefault="00EB1D76">
      <w:pPr>
        <w:pStyle w:val="afa"/>
      </w:pPr>
      <w:r>
        <w:t>Производственная себестоимость реализованной продукции 2240 000 руб.</w:t>
      </w:r>
    </w:p>
    <w:p w:rsidR="00354C69" w:rsidRDefault="00EB1D76">
      <w:pPr>
        <w:pStyle w:val="afa"/>
        <w:spacing w:line="264" w:lineRule="auto"/>
      </w:pPr>
      <w:r>
        <w:t>Затраты на транспортировку готовой продукции, рекламу составляют в целом по году 650 000pyб., из них на долю реализованной продукции приходится 70%.</w:t>
      </w:r>
    </w:p>
    <w:p w:rsidR="00354C69" w:rsidRDefault="00EB1D76">
      <w:pPr>
        <w:pStyle w:val="afa"/>
        <w:spacing w:line="264" w:lineRule="auto"/>
      </w:pPr>
      <w:r>
        <w:t>Общехозяйственные расходы списаны</w:t>
      </w:r>
      <w:r>
        <w:tab/>
      </w:r>
      <w:r>
        <w:t>Д90 К26 в сумме 810 000 руб. Получены проценты по депозитному сертификату в сумме - 62 000 руб. Доходы от участия в других организациях - 110 000 руб.</w:t>
      </w:r>
    </w:p>
    <w:p w:rsidR="00354C69" w:rsidRDefault="00EB1D76">
      <w:pPr>
        <w:pStyle w:val="afa"/>
      </w:pPr>
      <w:r>
        <w:t>Уплачены штрафы за невыполнение договорных условий</w:t>
      </w:r>
      <w:r>
        <w:tab/>
        <w:t>84000pyб.</w:t>
      </w:r>
    </w:p>
    <w:p w:rsidR="00354C69" w:rsidRDefault="00EB1D76">
      <w:pPr>
        <w:pStyle w:val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</w:p>
    <w:p w:rsidR="00354C69" w:rsidRDefault="00EB1D76">
      <w:pPr>
        <w:pStyle w:val="aff8"/>
        <w:numPr>
          <w:ilvl w:val="0"/>
          <w:numId w:val="17"/>
        </w:numPr>
      </w:pPr>
      <w:r>
        <w:t>Определение выручки от продажи проду</w:t>
      </w:r>
      <w:r>
        <w:t>кции ( минус НДС) :</w:t>
      </w:r>
    </w:p>
    <w:p w:rsidR="00354C69" w:rsidRDefault="00EB1D76">
      <w:pPr>
        <w:pStyle w:val="aff8"/>
        <w:numPr>
          <w:ilvl w:val="0"/>
          <w:numId w:val="17"/>
        </w:numPr>
      </w:pPr>
      <w:r>
        <w:t>Производственная себестоимость проданной продукции</w:t>
      </w:r>
    </w:p>
    <w:p w:rsidR="00354C69" w:rsidRDefault="00EB1D76">
      <w:pPr>
        <w:pStyle w:val="aff8"/>
        <w:numPr>
          <w:ilvl w:val="0"/>
          <w:numId w:val="17"/>
        </w:numPr>
      </w:pPr>
      <w:r>
        <w:t>Определяем валовую прибыль (убыток)</w:t>
      </w:r>
    </w:p>
    <w:p w:rsidR="00354C69" w:rsidRDefault="00EB1D76">
      <w:pPr>
        <w:pStyle w:val="aff8"/>
        <w:numPr>
          <w:ilvl w:val="0"/>
          <w:numId w:val="17"/>
        </w:numPr>
      </w:pPr>
      <w:r>
        <w:t>Определяем сумму затрат на коммерческие расходы:</w:t>
      </w:r>
    </w:p>
    <w:p w:rsidR="00354C69" w:rsidRDefault="00EB1D76">
      <w:pPr>
        <w:pStyle w:val="aff8"/>
        <w:numPr>
          <w:ilvl w:val="0"/>
          <w:numId w:val="17"/>
        </w:numPr>
      </w:pPr>
      <w:r>
        <w:t>Управленческие расходы</w:t>
      </w:r>
    </w:p>
    <w:p w:rsidR="00354C69" w:rsidRDefault="00EB1D76">
      <w:pPr>
        <w:pStyle w:val="aff8"/>
        <w:numPr>
          <w:ilvl w:val="0"/>
          <w:numId w:val="17"/>
        </w:numPr>
      </w:pPr>
      <w:r>
        <w:t>Определяем прибыль от продаж</w:t>
      </w:r>
    </w:p>
    <w:p w:rsidR="00354C69" w:rsidRDefault="00EB1D76">
      <w:pPr>
        <w:pStyle w:val="aff8"/>
        <w:numPr>
          <w:ilvl w:val="0"/>
          <w:numId w:val="17"/>
        </w:numPr>
      </w:pPr>
      <w:r>
        <w:t>Доходы от участия в других организациях</w:t>
      </w:r>
    </w:p>
    <w:p w:rsidR="00354C69" w:rsidRDefault="00EB1D76">
      <w:pPr>
        <w:pStyle w:val="aff8"/>
        <w:numPr>
          <w:ilvl w:val="0"/>
          <w:numId w:val="17"/>
        </w:numPr>
      </w:pPr>
      <w:r>
        <w:t>Проценты</w:t>
      </w:r>
      <w:r>
        <w:t xml:space="preserve"> к получению</w:t>
      </w:r>
    </w:p>
    <w:p w:rsidR="00354C69" w:rsidRDefault="00EB1D76">
      <w:pPr>
        <w:pStyle w:val="aff8"/>
        <w:numPr>
          <w:ilvl w:val="0"/>
          <w:numId w:val="17"/>
        </w:numPr>
      </w:pPr>
      <w:r>
        <w:t>Прочие доходы</w:t>
      </w:r>
    </w:p>
    <w:p w:rsidR="00354C69" w:rsidRDefault="00EB1D76">
      <w:pPr>
        <w:pStyle w:val="aff8"/>
        <w:numPr>
          <w:ilvl w:val="0"/>
          <w:numId w:val="17"/>
        </w:numPr>
      </w:pPr>
      <w:r>
        <w:t>Прочие расходы</w:t>
      </w:r>
    </w:p>
    <w:p w:rsidR="00354C69" w:rsidRDefault="00EB1D76">
      <w:pPr>
        <w:pStyle w:val="aff8"/>
        <w:numPr>
          <w:ilvl w:val="0"/>
          <w:numId w:val="17"/>
        </w:numPr>
      </w:pPr>
      <w:r>
        <w:t>Определяем прибыль до налогообложения: стр.б + стр.7 + стр.8 + стр.9 - стр.11</w:t>
      </w:r>
    </w:p>
    <w:p w:rsidR="00354C69" w:rsidRDefault="00EB1D76">
      <w:pPr>
        <w:pStyle w:val="aff8"/>
        <w:numPr>
          <w:ilvl w:val="0"/>
          <w:numId w:val="17"/>
        </w:numPr>
      </w:pPr>
      <w:r>
        <w:t>Текущий налог на прибыль: 20% х сумма прибыли до налогообложения/100</w:t>
      </w:r>
    </w:p>
    <w:p w:rsidR="00354C69" w:rsidRDefault="00EB1D76">
      <w:pPr>
        <w:pStyle w:val="aff8"/>
        <w:numPr>
          <w:ilvl w:val="0"/>
          <w:numId w:val="17"/>
        </w:numPr>
      </w:pPr>
      <w:r>
        <w:t>Чистая прибыль</w:t>
      </w:r>
    </w:p>
    <w:p w:rsidR="00354C69" w:rsidRDefault="00EB1D76">
      <w:pPr>
        <w:pStyle w:val="4"/>
      </w:pPr>
      <w:r>
        <w:t>Задание 2</w:t>
      </w:r>
    </w:p>
    <w:p w:rsidR="00354C69" w:rsidRDefault="00EB1D76">
      <w:pPr>
        <w:pStyle w:val="afa"/>
        <w:spacing w:line="264" w:lineRule="auto"/>
      </w:pPr>
      <w:r>
        <w:t xml:space="preserve">Составить отчет финансовых результатах. </w:t>
      </w:r>
      <w:r>
        <w:t>Даны сведения за отчетный период:</w:t>
      </w:r>
    </w:p>
    <w:p w:rsidR="00354C69" w:rsidRDefault="00EB1D7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Выписка по cчemv 90 «Продажи».</w:t>
      </w:r>
    </w:p>
    <w:p w:rsidR="00354C69" w:rsidRDefault="00EB1D76">
      <w:pPr>
        <w:pStyle w:val="aff8"/>
        <w:numPr>
          <w:ilvl w:val="0"/>
          <w:numId w:val="18"/>
        </w:numPr>
        <w:spacing w:line="264" w:lineRule="auto"/>
      </w:pPr>
      <w:r>
        <w:rPr>
          <w:i/>
        </w:rPr>
        <w:t xml:space="preserve">Поступление денежных средств за </w:t>
      </w:r>
      <w:r>
        <w:t>проданные товары - 3 329 952руб., в том числе, НДС - 507 959руб.;</w:t>
      </w:r>
    </w:p>
    <w:p w:rsidR="00354C69" w:rsidRDefault="00EB1D76">
      <w:pPr>
        <w:pStyle w:val="aff8"/>
        <w:numPr>
          <w:ilvl w:val="0"/>
          <w:numId w:val="18"/>
        </w:numPr>
      </w:pPr>
      <w:r>
        <w:t>себестоимость реализованной готовой продукции (товара) - 2 124 б90руб.</w:t>
      </w:r>
    </w:p>
    <w:p w:rsidR="00354C69" w:rsidRDefault="00EB1D76">
      <w:pPr>
        <w:pStyle w:val="aff8"/>
        <w:numPr>
          <w:ilvl w:val="0"/>
          <w:numId w:val="18"/>
        </w:numPr>
      </w:pPr>
      <w:r>
        <w:t>коммерческие расходы 7</w:t>
      </w:r>
      <w:r>
        <w:t>2 138 руб.;</w:t>
      </w:r>
    </w:p>
    <w:p w:rsidR="00354C69" w:rsidRDefault="00EB1D76">
      <w:pPr>
        <w:pStyle w:val="aff8"/>
        <w:numPr>
          <w:ilvl w:val="0"/>
          <w:numId w:val="18"/>
        </w:numPr>
        <w:spacing w:line="264" w:lineRule="auto"/>
      </w:pPr>
      <w:r>
        <w:t xml:space="preserve">прибыль (убыток) от продажи - определить ? </w:t>
      </w:r>
    </w:p>
    <w:p w:rsidR="00354C69" w:rsidRDefault="00EB1D76">
      <w:pPr>
        <w:pStyle w:val="aff8"/>
        <w:spacing w:line="264" w:lineRule="auto"/>
        <w:ind w:left="720"/>
      </w:pPr>
      <w:r>
        <w:rPr>
          <w:u w:val="single" w:color="282828"/>
        </w:rPr>
        <w:t>Выписка по счету 91 «Прочие доходы и расходы»:</w:t>
      </w:r>
    </w:p>
    <w:p w:rsidR="00354C69" w:rsidRDefault="00EB1D76">
      <w:pPr>
        <w:pStyle w:val="aff8"/>
        <w:numPr>
          <w:ilvl w:val="1"/>
          <w:numId w:val="18"/>
        </w:numPr>
      </w:pPr>
      <w:r>
        <w:t>проданы основные средства:</w:t>
      </w:r>
    </w:p>
    <w:p w:rsidR="00354C69" w:rsidRDefault="00EB1D76">
      <w:pPr>
        <w:pStyle w:val="afa"/>
        <w:spacing w:line="264" w:lineRule="auto"/>
      </w:pPr>
      <w:r>
        <w:t>а)</w:t>
      </w:r>
      <w:r>
        <w:tab/>
        <w:t>остаточная стоимость 246 000pyб.; б)</w:t>
      </w:r>
      <w:r>
        <w:tab/>
        <w:t>стоимость продажи 360 000pyб.; в)</w:t>
      </w:r>
      <w:r>
        <w:tab/>
        <w:t>в том числе НДС 55 000pyб.;</w:t>
      </w:r>
    </w:p>
    <w:p w:rsidR="00354C69" w:rsidRDefault="00EB1D76">
      <w:pPr>
        <w:pStyle w:val="afa"/>
      </w:pPr>
      <w:r>
        <w:t>г) прибыль</w:t>
      </w:r>
      <w:r>
        <w:tab/>
        <w:t>(убыток) от п</w:t>
      </w:r>
      <w:r>
        <w:t>родукции — определить ?</w:t>
      </w:r>
    </w:p>
    <w:p w:rsidR="00354C69" w:rsidRDefault="00EB1D76">
      <w:pPr>
        <w:pStyle w:val="afa"/>
      </w:pPr>
      <w:r>
        <w:t>2 Прибыль прошлых лет, выявленная в отчетном году — 412 800 руб.</w:t>
      </w:r>
    </w:p>
    <w:p w:rsidR="00354C69" w:rsidRDefault="00EB1D76">
      <w:pPr>
        <w:pStyle w:val="afa"/>
      </w:pPr>
      <w:r>
        <w:t>3. Проценты, уплаченные банку за кредит согласно договору,- 3900 руб.</w:t>
      </w:r>
    </w:p>
    <w:p w:rsidR="00354C69" w:rsidRDefault="00EB1D76">
      <w:pPr>
        <w:pStyle w:val="4"/>
      </w:pPr>
      <w:r>
        <w:t>Контрольные вопросы:</w:t>
      </w:r>
    </w:p>
    <w:p w:rsidR="00354C69" w:rsidRDefault="00EB1D76">
      <w:pPr>
        <w:pStyle w:val="afa"/>
        <w:spacing w:line="266" w:lineRule="auto"/>
      </w:pPr>
      <w:r>
        <w:lastRenderedPageBreak/>
        <w:t xml:space="preserve">1.Что такое бухгалтерская отчетность? </w:t>
      </w:r>
    </w:p>
    <w:p w:rsidR="00354C69" w:rsidRDefault="00EB1D76">
      <w:pPr>
        <w:pStyle w:val="afa"/>
        <w:spacing w:line="266" w:lineRule="auto"/>
      </w:pPr>
      <w:r>
        <w:t>2.Состав бухгалтерской отчетности.</w:t>
      </w:r>
    </w:p>
    <w:p w:rsidR="00354C69" w:rsidRDefault="00EB1D76">
      <w:pPr>
        <w:pStyle w:val="afa"/>
        <w:spacing w:line="266" w:lineRule="auto"/>
      </w:pPr>
      <w:r>
        <w:t>3.</w:t>
      </w:r>
      <w:r>
        <w:t xml:space="preserve">Сроки сдачи бухгалтерской отчетности. </w:t>
      </w:r>
    </w:p>
    <w:p w:rsidR="00354C69" w:rsidRDefault="00EB1D76">
      <w:pPr>
        <w:pStyle w:val="afa"/>
        <w:spacing w:line="266" w:lineRule="auto"/>
      </w:pPr>
      <w:r>
        <w:t>4.Как определить прибыль до налогообложения?</w:t>
      </w:r>
    </w:p>
    <w:p w:rsidR="00354C69" w:rsidRDefault="00EB1D76">
      <w:pPr>
        <w:pStyle w:val="afa"/>
        <w:spacing w:line="266" w:lineRule="auto"/>
      </w:pPr>
      <w:r>
        <w:t>5.Как определить чистую прибыль предприятия?</w:t>
      </w:r>
    </w:p>
    <w:p w:rsidR="00354C69" w:rsidRDefault="00EB1D76">
      <w:pPr>
        <w:pStyle w:val="afa"/>
        <w:spacing w:line="266" w:lineRule="auto"/>
      </w:pPr>
      <w:r>
        <w:t>6.Ha каких счетах бухгалтерского учета отражается прибыль предприятия?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9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«Формирование </w:t>
      </w:r>
      <w:r>
        <w:rPr>
          <w:rFonts w:ascii="Times New Roman" w:hAnsi="Times New Roman"/>
          <w:b/>
          <w:sz w:val="24"/>
          <w:szCs w:val="24"/>
        </w:rPr>
        <w:t>бухгалтерской (финансовой) отчетности: отчета об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изменениях капитала»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изучение и освоение методики формирования бухгалтерской (финансовой) отчетности: отчета об изменениях капитала.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задания:</w:t>
      </w:r>
    </w:p>
    <w:p w:rsidR="00354C69" w:rsidRDefault="00EB1D76">
      <w:pPr>
        <w:pStyle w:val="ListParagraph1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бухга</w:t>
      </w:r>
      <w:r>
        <w:rPr>
          <w:rFonts w:ascii="Times New Roman" w:hAnsi="Times New Roman"/>
          <w:sz w:val="24"/>
          <w:szCs w:val="24"/>
        </w:rPr>
        <w:t>лтерской отчетности;</w:t>
      </w:r>
    </w:p>
    <w:p w:rsidR="00354C69" w:rsidRDefault="00EB1D76">
      <w:pPr>
        <w:pStyle w:val="ListParagraph1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собственного капитала организации.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Методические рекомендации и ход выполнения практической работы</w:t>
      </w:r>
    </w:p>
    <w:p w:rsidR="00354C69" w:rsidRDefault="00EB1D76">
      <w:pPr>
        <w:spacing w:line="273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Уставный капитал </w:t>
      </w:r>
      <w:r>
        <w:rPr>
          <w:rFonts w:ascii="Times New Roman" w:hAnsi="Times New Roman"/>
          <w:sz w:val="24"/>
          <w:szCs w:val="24"/>
        </w:rPr>
        <w:t>учитывается на счете 80 «Уставный капитал». Уставный капитал образовывается за счет:</w:t>
      </w:r>
    </w:p>
    <w:p w:rsidR="00354C69" w:rsidRDefault="00EB1D76">
      <w:pPr>
        <w:pStyle w:val="ListParagraph1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Денежные средства</w:t>
      </w:r>
      <w:r>
        <w:rPr>
          <w:rFonts w:ascii="Times New Roman" w:hAnsi="Times New Roman"/>
          <w:sz w:val="24"/>
          <w:szCs w:val="24"/>
        </w:rPr>
        <w:tab/>
        <w:t>Д5l,50 К75</w:t>
      </w:r>
    </w:p>
    <w:p w:rsidR="00354C69" w:rsidRDefault="00EB1D76">
      <w:pPr>
        <w:pStyle w:val="ListParagraph1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Ценные бумаги Д58 К 75</w:t>
      </w:r>
    </w:p>
    <w:p w:rsidR="00354C69" w:rsidRDefault="00EB1D76">
      <w:pPr>
        <w:pStyle w:val="ListParagraph1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нематериальные активы Д08 К 75; Д04 К 08.</w:t>
      </w:r>
    </w:p>
    <w:p w:rsidR="00354C69" w:rsidRDefault="00EB1D76">
      <w:pPr>
        <w:pStyle w:val="ListParagraph1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средства Д08 К 75; Д01 К08.</w:t>
      </w:r>
    </w:p>
    <w:p w:rsidR="00354C69" w:rsidRDefault="00EB1D76">
      <w:pPr>
        <w:pStyle w:val="ListParagraph1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Прочие ценности</w:t>
      </w:r>
      <w:r>
        <w:rPr>
          <w:rFonts w:ascii="Times New Roman" w:hAnsi="Times New Roman"/>
          <w:sz w:val="24"/>
          <w:szCs w:val="24"/>
        </w:rPr>
        <w:tab/>
        <w:t>Д10,41 К 75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Уставный капитал может быть увеличен за счет:</w:t>
      </w:r>
    </w:p>
    <w:p w:rsidR="00354C69" w:rsidRDefault="00EB1D76">
      <w:pPr>
        <w:pStyle w:val="ListParagraph1"/>
        <w:numPr>
          <w:ilvl w:val="1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Имущества предприятия</w:t>
      </w:r>
    </w:p>
    <w:p w:rsidR="00354C69" w:rsidRDefault="00EB1D76">
      <w:pPr>
        <w:pStyle w:val="ListParagraph1"/>
        <w:numPr>
          <w:ilvl w:val="1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(переоценка основных средств) Д83 К80</w:t>
      </w:r>
    </w:p>
    <w:p w:rsidR="00354C69" w:rsidRDefault="00EB1D76">
      <w:pPr>
        <w:pStyle w:val="ListParagraph1"/>
        <w:numPr>
          <w:ilvl w:val="1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Нераспределенной пр</w:t>
      </w:r>
      <w:r>
        <w:rPr>
          <w:rFonts w:ascii="Times New Roman" w:hAnsi="Times New Roman"/>
          <w:sz w:val="24"/>
          <w:szCs w:val="24"/>
        </w:rPr>
        <w:t>ибыли</w:t>
      </w:r>
      <w:r>
        <w:rPr>
          <w:rFonts w:ascii="Times New Roman" w:hAnsi="Times New Roman"/>
          <w:sz w:val="24"/>
          <w:szCs w:val="24"/>
        </w:rPr>
        <w:tab/>
        <w:t>Д84 К 80</w:t>
      </w:r>
    </w:p>
    <w:p w:rsidR="00354C69" w:rsidRDefault="00EB1D76">
      <w:pPr>
        <w:pStyle w:val="ListParagraph1"/>
        <w:numPr>
          <w:ilvl w:val="1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Взносов учредителей</w:t>
      </w:r>
      <w:r>
        <w:rPr>
          <w:rFonts w:ascii="Times New Roman" w:hAnsi="Times New Roman"/>
          <w:sz w:val="24"/>
          <w:szCs w:val="24"/>
        </w:rPr>
        <w:tab/>
        <w:t>Д75 К 80</w:t>
      </w:r>
    </w:p>
    <w:p w:rsidR="00354C69" w:rsidRDefault="00EB1D76">
      <w:pPr>
        <w:spacing w:line="273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Резервный капитал учитывается на пассивном счете 82«Резервный капитал» Резервный фонд общества предназначен для покрытия его убытков, а также для погашения облигаций общества и выкупа акций общества в случае отсу</w:t>
      </w:r>
      <w:r>
        <w:rPr>
          <w:rFonts w:ascii="Times New Roman" w:hAnsi="Times New Roman"/>
          <w:sz w:val="24"/>
          <w:szCs w:val="24"/>
        </w:rPr>
        <w:t>тствия иных средств. Для иных целей резервный фонд не может быть использован.</w:t>
      </w:r>
    </w:p>
    <w:p w:rsidR="00354C69" w:rsidRDefault="00EB1D76">
      <w:pPr>
        <w:spacing w:line="273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Добавочный капитал учитывается на пассивном счете 83 «Добавочный капитал». Добавочный капитал - это источники увеличения стоимости имущества организации.</w:t>
      </w:r>
    </w:p>
    <w:p w:rsidR="00354C69" w:rsidRDefault="00EB1D76">
      <w:pPr>
        <w:spacing w:line="273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обобщения информации</w:t>
      </w:r>
      <w:r>
        <w:rPr>
          <w:rFonts w:ascii="Times New Roman" w:hAnsi="Times New Roman"/>
          <w:sz w:val="24"/>
          <w:szCs w:val="24"/>
        </w:rPr>
        <w:t xml:space="preserve"> о добавочном капитале используется счет 83 «Добавочный капитал. Формирование добавочного капитала:</w:t>
      </w:r>
    </w:p>
    <w:p w:rsidR="00354C69" w:rsidRDefault="00EB1D76">
      <w:pPr>
        <w:pStyle w:val="ListParagraph1"/>
        <w:numPr>
          <w:ilvl w:val="1"/>
          <w:numId w:val="20"/>
        </w:numPr>
        <w:spacing w:line="27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Увеличена стоимость объекта основных средств в результате переоценки Д01 К 83</w:t>
      </w:r>
    </w:p>
    <w:p w:rsidR="00354C69" w:rsidRDefault="00EB1D76">
      <w:pPr>
        <w:pStyle w:val="ListParagraph1"/>
        <w:numPr>
          <w:ilvl w:val="1"/>
          <w:numId w:val="20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Доход от размещения собственных акций по цене выше номинала (эмиссионный </w:t>
      </w:r>
      <w:r>
        <w:rPr>
          <w:rFonts w:ascii="Times New Roman" w:hAnsi="Times New Roman"/>
          <w:sz w:val="24"/>
          <w:szCs w:val="24"/>
        </w:rPr>
        <w:t>доход) направлен на увеличение добавочного капитала Д75 K83.</w:t>
      </w:r>
    </w:p>
    <w:p w:rsidR="00354C69" w:rsidRDefault="00EB1D76">
      <w:pPr>
        <w:pStyle w:val="ListParagraph1"/>
        <w:numPr>
          <w:ilvl w:val="1"/>
          <w:numId w:val="20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Чистая прибыль направлена на формирование (увеличение) добавочного капитала Д84 K83</w:t>
      </w:r>
    </w:p>
    <w:p w:rsidR="00354C69" w:rsidRDefault="00EB1D76">
      <w:pPr>
        <w:pStyle w:val="4"/>
      </w:pPr>
      <w:r>
        <w:t>Задание 1.</w:t>
      </w:r>
    </w:p>
    <w:p w:rsidR="00354C69" w:rsidRDefault="00EB1D76">
      <w:pPr>
        <w:pStyle w:val="afa"/>
        <w:spacing w:line="264" w:lineRule="auto"/>
      </w:pPr>
      <w:r>
        <w:t xml:space="preserve">Составить отчет об изменениях капитала </w:t>
      </w:r>
    </w:p>
    <w:p w:rsidR="00354C69" w:rsidRDefault="00EB1D76">
      <w:pPr>
        <w:pStyle w:val="afa"/>
        <w:spacing w:line="264" w:lineRule="auto"/>
      </w:pPr>
      <w:r>
        <w:rPr>
          <w:u w:val="single" w:color="282828"/>
        </w:rPr>
        <w:t>Имеются сведения о деятельности организации:</w:t>
      </w:r>
    </w:p>
    <w:p w:rsidR="00354C69" w:rsidRDefault="00EB1D7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Счет 80 «Уставн</w:t>
      </w:r>
      <w:r>
        <w:rPr>
          <w:rFonts w:ascii="Times New Roman" w:hAnsi="Times New Roman"/>
          <w:i/>
          <w:sz w:val="24"/>
          <w:szCs w:val="24"/>
        </w:rPr>
        <w:t>ый капитал»:</w:t>
      </w:r>
    </w:p>
    <w:p w:rsidR="00354C69" w:rsidRDefault="00EB1D76">
      <w:pPr>
        <w:pStyle w:val="afa"/>
      </w:pPr>
      <w:r>
        <w:t>кредитовый остаток на начало периода - 100 250 тыс. руб.;</w:t>
      </w:r>
    </w:p>
    <w:p w:rsidR="00354C69" w:rsidRDefault="00EB1D76">
      <w:pPr>
        <w:pStyle w:val="afa"/>
        <w:spacing w:line="266" w:lineRule="auto"/>
      </w:pPr>
      <w:r>
        <w:t>кредитовый оборот за период (согласно изменению в уставе и других учредительных документах) - 20 000 тыс. руб.;</w:t>
      </w:r>
    </w:p>
    <w:p w:rsidR="00354C69" w:rsidRDefault="00EB1D76">
      <w:pPr>
        <w:pStyle w:val="afa"/>
      </w:pPr>
      <w:r>
        <w:t>кредитовый остаток на конец периода 120 250 тыс. руб.;</w:t>
      </w:r>
    </w:p>
    <w:p w:rsidR="00354C69" w:rsidRDefault="00EB1D76">
      <w:pPr>
        <w:pStyle w:val="afa"/>
      </w:pPr>
      <w:r>
        <w:t>увеличение уставно</w:t>
      </w:r>
      <w:r>
        <w:t>го капитала произошло за счет дополнительного выпуска акций.</w:t>
      </w:r>
    </w:p>
    <w:p w:rsidR="00354C69" w:rsidRDefault="00EB1D7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Счет 82 «Резервный капитал».</w:t>
      </w:r>
    </w:p>
    <w:p w:rsidR="00354C69" w:rsidRDefault="00EB1D76">
      <w:pPr>
        <w:pStyle w:val="afa"/>
        <w:spacing w:line="264" w:lineRule="auto"/>
      </w:pPr>
      <w:r>
        <w:t>кредитовый остаток на начало и на конец периода не изменился, остался на уровне 2 500 тыс. руб.</w:t>
      </w:r>
    </w:p>
    <w:p w:rsidR="00354C69" w:rsidRDefault="00EB1D76">
      <w:pPr>
        <w:pStyle w:val="ListParagraph1"/>
        <w:numPr>
          <w:ilvl w:val="0"/>
          <w:numId w:val="21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Счет 83 «Добавочный капитал».</w:t>
      </w:r>
    </w:p>
    <w:p w:rsidR="00354C69" w:rsidRDefault="00EB1D76">
      <w:pPr>
        <w:pStyle w:val="afa"/>
        <w:spacing w:line="266" w:lineRule="auto"/>
      </w:pPr>
      <w:r>
        <w:t xml:space="preserve">Кредитовый остаток на начало периода </w:t>
      </w:r>
      <w:r>
        <w:rPr>
          <w:i/>
        </w:rPr>
        <w:t xml:space="preserve">24 </w:t>
      </w:r>
      <w:r>
        <w:t>190 тыс. руб.; дебетовый оборот за квартал 675 тыс. руб.;</w:t>
      </w:r>
    </w:p>
    <w:p w:rsidR="00354C69" w:rsidRDefault="00EB1D76">
      <w:pPr>
        <w:pStyle w:val="afa"/>
      </w:pPr>
      <w:r>
        <w:t>кредитовый оборот за квартал 2260 тыс. руб.;</w:t>
      </w:r>
    </w:p>
    <w:p w:rsidR="00354C69" w:rsidRDefault="00EB1D76">
      <w:pPr>
        <w:pStyle w:val="afa"/>
      </w:pPr>
      <w:r>
        <w:t>кредитовый остаток на конец квартала</w:t>
      </w:r>
      <w:r>
        <w:tab/>
        <w:t>определить</w:t>
      </w:r>
      <w:r>
        <w:tab/>
        <w:t>- ? руб.;</w:t>
      </w:r>
    </w:p>
    <w:p w:rsidR="00354C69" w:rsidRDefault="00EB1D76">
      <w:pPr>
        <w:pStyle w:val="ListParagraph1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Оценочные резервы (в течение квартала не менялись) - 590 тыс. руб.;</w:t>
      </w:r>
    </w:p>
    <w:p w:rsidR="00354C69" w:rsidRDefault="00EB1D76">
      <w:pPr>
        <w:pStyle w:val="ListParagraph1"/>
        <w:numPr>
          <w:ilvl w:val="0"/>
          <w:numId w:val="21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отчетный период капиталь</w:t>
      </w:r>
      <w:r>
        <w:rPr>
          <w:rFonts w:ascii="Times New Roman" w:hAnsi="Times New Roman"/>
          <w:sz w:val="24"/>
          <w:szCs w:val="24"/>
        </w:rPr>
        <w:t>ные вложения во внеоборотные активы не осуществлялись.</w:t>
      </w:r>
    </w:p>
    <w:p w:rsidR="00354C69" w:rsidRDefault="00EB1D76">
      <w:pPr>
        <w:pStyle w:val="ListParagraph1"/>
        <w:numPr>
          <w:ilvl w:val="0"/>
          <w:numId w:val="21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Нераспределенная прибыль отчетного периода (по графе с начала года) - 840 тыс. руб.; на начало периода она составляла - 275 тыс. руб.</w:t>
      </w:r>
    </w:p>
    <w:p w:rsidR="00354C69" w:rsidRDefault="00EB1D76">
      <w:pPr>
        <w:pStyle w:val="ListParagraph1"/>
        <w:numPr>
          <w:ilvl w:val="0"/>
          <w:numId w:val="21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Дебетовый оборот по счету 99 «Прибыли и убытки» за истекший квартал</w:t>
      </w:r>
      <w:r>
        <w:rPr>
          <w:rFonts w:ascii="Times New Roman" w:hAnsi="Times New Roman"/>
          <w:sz w:val="24"/>
          <w:szCs w:val="24"/>
        </w:rPr>
        <w:t xml:space="preserve"> равен нулю. 8.Резервы предстоящих расходов приказом по учетной политике не предусмотрены.</w:t>
      </w:r>
    </w:p>
    <w:p w:rsidR="00354C69" w:rsidRDefault="00EB1D76">
      <w:pPr>
        <w:pStyle w:val="4"/>
      </w:pPr>
      <w:r>
        <w:t>Контрольные вопросы:</w:t>
      </w:r>
    </w:p>
    <w:p w:rsidR="00354C69" w:rsidRDefault="00EB1D76">
      <w:pPr>
        <w:pStyle w:val="ListParagraph1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уставный капитал?</w:t>
      </w:r>
    </w:p>
    <w:p w:rsidR="00354C69" w:rsidRDefault="00EB1D76">
      <w:pPr>
        <w:pStyle w:val="ListParagraph1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резервный капитал?</w:t>
      </w:r>
    </w:p>
    <w:p w:rsidR="00354C69" w:rsidRDefault="00EB1D76">
      <w:pPr>
        <w:pStyle w:val="ListParagraph1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такое добавочный капитал? </w:t>
      </w:r>
    </w:p>
    <w:p w:rsidR="00354C69" w:rsidRDefault="00EB1D76">
      <w:pPr>
        <w:pStyle w:val="ListParagraph1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нераспределенная прибыль?</w:t>
      </w:r>
    </w:p>
    <w:p w:rsidR="00354C69" w:rsidRDefault="00EB1D76">
      <w:pPr>
        <w:pStyle w:val="ListParagraph1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определить </w:t>
      </w:r>
      <w:r>
        <w:rPr>
          <w:rFonts w:ascii="Times New Roman" w:hAnsi="Times New Roman"/>
          <w:sz w:val="24"/>
          <w:szCs w:val="24"/>
        </w:rPr>
        <w:t>чистую прибыль предприятия?</w:t>
      </w:r>
    </w:p>
    <w:p w:rsidR="00354C69" w:rsidRDefault="00EB1D76">
      <w:pPr>
        <w:pStyle w:val="aff8"/>
        <w:ind w:left="0"/>
      </w:pPr>
      <w:r>
        <w:t>Ha каких счетах бухгалтерского учета отражается прибыль предприятия?</w:t>
      </w:r>
    </w:p>
    <w:p w:rsidR="00354C69" w:rsidRDefault="00EB1D76">
      <w:pPr>
        <w:pStyle w:val="4"/>
      </w:pPr>
      <w:r>
        <w:lastRenderedPageBreak/>
        <w:t>Практическое занятие № 10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 «Формирование бухгалтерской (финансовой) отчетности: отчета о движении денежных средств»</w:t>
      </w:r>
    </w:p>
    <w:p w:rsidR="00354C69" w:rsidRDefault="00EB1D76">
      <w:pPr>
        <w:pStyle w:val="afa"/>
      </w:pPr>
      <w:r>
        <w:t>Цель: изучение и освоение методики фор</w:t>
      </w:r>
      <w:r>
        <w:t>мирования бухгалтерской (финансовой) отчетности: отчета о движении денежных средств</w:t>
      </w:r>
    </w:p>
    <w:p w:rsidR="00354C69" w:rsidRDefault="00EB1D76">
      <w:pPr>
        <w:pStyle w:val="afa"/>
      </w:pPr>
      <w:r>
        <w:t>Оборудование: инструкционная карта.</w:t>
      </w:r>
    </w:p>
    <w:p w:rsidR="00354C69" w:rsidRDefault="00EB1D76">
      <w:pPr>
        <w:pStyle w:val="afa"/>
        <w:jc w:val="center"/>
      </w:pPr>
      <w:r>
        <w:t>Ход работы:</w:t>
      </w:r>
    </w:p>
    <w:p w:rsidR="00354C69" w:rsidRDefault="00EB1D76">
      <w:pPr>
        <w:pStyle w:val="afa"/>
      </w:pPr>
      <w:r>
        <w:t>Задание.</w:t>
      </w:r>
    </w:p>
    <w:p w:rsidR="00354C69" w:rsidRDefault="00EB1D76">
      <w:pPr>
        <w:pStyle w:val="afa"/>
      </w:pPr>
      <w:r>
        <w:t>а) внимательно прочитайте задание;</w:t>
      </w:r>
    </w:p>
    <w:p w:rsidR="00354C69" w:rsidRDefault="00EB1D76">
      <w:pPr>
        <w:pStyle w:val="afa"/>
      </w:pPr>
      <w:r>
        <w:t>6) прочитайте внимательно указания по выполнению практической работы;</w:t>
      </w:r>
    </w:p>
    <w:p w:rsidR="00354C69" w:rsidRDefault="00EB1D76">
      <w:pPr>
        <w:pStyle w:val="afa"/>
      </w:pPr>
      <w:r>
        <w:t>в) заполни</w:t>
      </w:r>
      <w:r>
        <w:t>те таблицу задания по разделам отчета движении денежных средств.</w:t>
      </w:r>
    </w:p>
    <w:p w:rsidR="00354C69" w:rsidRDefault="00EB1D76">
      <w:pPr>
        <w:pStyle w:val="4"/>
      </w:pPr>
      <w:r>
        <w:t>Методические указания и ход выполнения практической работы</w:t>
      </w:r>
    </w:p>
    <w:p w:rsidR="00354C69" w:rsidRDefault="00EB1D76">
      <w:pPr>
        <w:pStyle w:val="afa"/>
        <w:spacing w:line="264" w:lineRule="auto"/>
      </w:pPr>
      <w:r>
        <w:t>В разделе «Движение денежных средств по текущей деятельности» отражено: Показатель «Поступило денежных средств — всего» раскрывает и</w:t>
      </w:r>
      <w:r>
        <w:t>нформацию о суммах, полученных от: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продажи продукции, товаров, работ и услуг, в том числе авансы;</w:t>
      </w:r>
    </w:p>
    <w:p w:rsidR="00354C69" w:rsidRDefault="00EB1D76">
      <w:pPr>
        <w:pStyle w:val="ListParagraph1"/>
        <w:numPr>
          <w:ilvl w:val="0"/>
          <w:numId w:val="23"/>
        </w:numPr>
        <w:spacing w:line="26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арендных и лицензионных платежей, гонораров, комиссионных платежей и пр.;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прочих поступлений.</w:t>
      </w:r>
    </w:p>
    <w:p w:rsidR="00354C69" w:rsidRDefault="00EB1D76">
      <w:pPr>
        <w:pStyle w:val="afa"/>
        <w:spacing w:line="264" w:lineRule="auto"/>
      </w:pPr>
      <w:r>
        <w:t>По строке «Прочие поступления» показывают суммы поступивших дене</w:t>
      </w:r>
      <w:r>
        <w:t>жных средств, которые связаны с текущей деятельностью организации и не указаны в предыдущей строке: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бюджетное и целевое финансирование и поступления:Д50,51,52 К 86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безвозмездные поступления: Д50,51,52 K98,91;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возврат денежных средств от поставщиков: Д50,51</w:t>
      </w:r>
      <w:r>
        <w:rPr>
          <w:rFonts w:ascii="Times New Roman" w:hAnsi="Times New Roman"/>
          <w:sz w:val="24"/>
          <w:szCs w:val="24"/>
        </w:rPr>
        <w:t>,52 К60</w:t>
      </w:r>
    </w:p>
    <w:p w:rsidR="00354C69" w:rsidRDefault="00EB1D76">
      <w:pPr>
        <w:pStyle w:val="ListParagraph1"/>
        <w:numPr>
          <w:ilvl w:val="0"/>
          <w:numId w:val="23"/>
        </w:numPr>
        <w:spacing w:line="26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поступления в удовлетворение претензий, суммы страхового возмещения и др.: Д50,5l,52 76;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возврат неиспользованных подотчетных сумм: Д50,71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поступления в возмещение материального ущерба и т.д.: Д50,5l</w:t>
      </w:r>
    </w:p>
    <w:p w:rsidR="00354C69" w:rsidRDefault="00EB1D76">
      <w:pPr>
        <w:pStyle w:val="afa"/>
        <w:spacing w:line="266" w:lineRule="auto"/>
      </w:pPr>
      <w:r>
        <w:t xml:space="preserve">Дебет счетов 50 «Kacca», 51 «Расчетные счета» </w:t>
      </w:r>
      <w:r>
        <w:t>Кредит счета 73 «Расчеты с персоналом по прочим операциям».</w:t>
      </w:r>
    </w:p>
    <w:p w:rsidR="00354C69" w:rsidRDefault="00EB1D76">
      <w:pPr>
        <w:pStyle w:val="afa"/>
      </w:pPr>
      <w:r>
        <w:t>Показатель «Направлено денежных средств — всего» это средства на:</w:t>
      </w:r>
    </w:p>
    <w:p w:rsidR="00354C69" w:rsidRDefault="00EB1D76">
      <w:pPr>
        <w:pStyle w:val="ListParagraph1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оплату товаров, работ, услуг: Д60,76 К 50,51, 55,52</w:t>
      </w:r>
    </w:p>
    <w:p w:rsidR="00354C69" w:rsidRDefault="00EB1D76">
      <w:pPr>
        <w:pStyle w:val="ListParagraph1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оплату труда: Д70 К 50,51</w:t>
      </w:r>
    </w:p>
    <w:p w:rsidR="00354C69" w:rsidRDefault="00EB1D76">
      <w:pPr>
        <w:pStyle w:val="ListParagraph1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выплату процентов по долговым обязательства</w:t>
      </w:r>
      <w:r>
        <w:rPr>
          <w:rFonts w:ascii="Times New Roman" w:hAnsi="Times New Roman"/>
          <w:sz w:val="24"/>
          <w:szCs w:val="24"/>
        </w:rPr>
        <w:t>м:</w:t>
      </w:r>
    </w:p>
    <w:p w:rsidR="00354C69" w:rsidRDefault="00EB1D76">
      <w:pPr>
        <w:pStyle w:val="ListParagraph1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дивиденды, выплаченные учредителям:</w:t>
      </w:r>
    </w:p>
    <w:p w:rsidR="00354C69" w:rsidRDefault="00EB1D76">
      <w:pPr>
        <w:pStyle w:val="afa"/>
        <w:spacing w:line="264" w:lineRule="auto"/>
      </w:pPr>
      <w:r>
        <w:t>Дебет счетов 75 «Расчеты с учредителями», 70 «Расчеты с персоналом по оплате труда» Кредит счетов 50 «Kacca», 51 «Расчетные счета», 52 «Валютные счета».</w:t>
      </w:r>
    </w:p>
    <w:p w:rsidR="00354C69" w:rsidRDefault="00EB1D76">
      <w:pPr>
        <w:pStyle w:val="afa"/>
        <w:spacing w:line="264" w:lineRule="auto"/>
      </w:pPr>
      <w:r>
        <w:t xml:space="preserve">Суммы основного долга по займам и кредитам, которые организация </w:t>
      </w:r>
      <w:r>
        <w:t>погасила в отчетном году, в этой строке не показываются. Они указываются в разделе «Движение денежных средств по финансовой деятельности»:</w:t>
      </w:r>
    </w:p>
    <w:p w:rsidR="00354C69" w:rsidRDefault="00EB1D76">
      <w:pPr>
        <w:pStyle w:val="afa"/>
      </w:pPr>
      <w:r>
        <w:t>Дебет счетов 66 «Расчеты по краткосрочным кредитам и займам»,</w:t>
      </w:r>
    </w:p>
    <w:p w:rsidR="00354C69" w:rsidRDefault="00EB1D76">
      <w:pPr>
        <w:pStyle w:val="afa"/>
      </w:pPr>
      <w:r>
        <w:lastRenderedPageBreak/>
        <w:t>67 «Расчеты по долгосрочным кредитам и займам» Кредит с</w:t>
      </w:r>
      <w:r>
        <w:t>четов 50 «Kacca», 51</w:t>
      </w:r>
    </w:p>
    <w:p w:rsidR="00354C69" w:rsidRDefault="00EB1D76">
      <w:pPr>
        <w:pStyle w:val="afa"/>
      </w:pPr>
      <w:r>
        <w:t>«Расчетные счета», 52 «Валютные счета»;</w:t>
      </w:r>
    </w:p>
    <w:p w:rsidR="00354C69" w:rsidRDefault="00EB1D76">
      <w:pPr>
        <w:pStyle w:val="ListParagraph1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расчеты по налогам и сборам:</w:t>
      </w:r>
    </w:p>
    <w:p w:rsidR="00354C69" w:rsidRDefault="00EB1D76">
      <w:pPr>
        <w:pStyle w:val="afa"/>
        <w:spacing w:line="264" w:lineRule="auto"/>
      </w:pPr>
      <w:r>
        <w:t>Дебет счетов 68 «Расчеты по налогам и сборам», 69 «Расчеты по социальному страхованию и обеспечению» Кредит счетов 50 «Kacca»,</w:t>
      </w:r>
    </w:p>
    <w:p w:rsidR="00354C69" w:rsidRDefault="00EB1D76">
      <w:pPr>
        <w:pStyle w:val="afa"/>
      </w:pPr>
      <w:r>
        <w:t>51 «Расчетные счета» (включая размер</w:t>
      </w:r>
      <w:r>
        <w:t xml:space="preserve"> перечисленных штрафных санкций).</w:t>
      </w:r>
    </w:p>
    <w:p w:rsidR="00354C69" w:rsidRDefault="00EB1D76">
      <w:pPr>
        <w:pStyle w:val="afa"/>
        <w:spacing w:line="264" w:lineRule="auto"/>
        <w:jc w:val="both"/>
      </w:pPr>
      <w:r>
        <w:t>Для уплаченных взносов по обязательному пенсионному страхованию и страхованию от несчастных случаев на производстве и профзаболеваний можно ввести дополнительную строку,</w:t>
      </w:r>
    </w:p>
    <w:p w:rsidR="00354C69" w:rsidRDefault="00EB1D76">
      <w:pPr>
        <w:pStyle w:val="afa"/>
        <w:jc w:val="both"/>
      </w:pPr>
      <w:r>
        <w:t xml:space="preserve">Дебет счетов 69 «Расчеты по социальному страхованию </w:t>
      </w:r>
      <w:r>
        <w:t>и обеспечению» Кредит счета 51</w:t>
      </w:r>
    </w:p>
    <w:p w:rsidR="00354C69" w:rsidRDefault="00EB1D76">
      <w:pPr>
        <w:pStyle w:val="afa"/>
        <w:jc w:val="both"/>
      </w:pPr>
      <w:r>
        <w:t>«Расчетные счета»;</w:t>
      </w:r>
    </w:p>
    <w:p w:rsidR="00354C69" w:rsidRDefault="00EB1D76">
      <w:pPr>
        <w:pStyle w:val="ListParagraph1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прочие выплаты, перечисления:</w:t>
      </w:r>
    </w:p>
    <w:p w:rsidR="00354C69" w:rsidRDefault="00EB1D76">
      <w:pPr>
        <w:pStyle w:val="ListParagraph1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штрафы, пени, неустойки, выплаченные организацией за нарушение условий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XOЗЯЙСTBЕHHЫX ДОГОВОРОВ</w:t>
      </w:r>
    </w:p>
    <w:p w:rsidR="00354C69" w:rsidRDefault="00EB1D76">
      <w:pPr>
        <w:pStyle w:val="afa"/>
        <w:spacing w:line="264" w:lineRule="auto"/>
      </w:pPr>
      <w:r>
        <w:t>Дебет счета 76 «Расчеты с разными дебиторами и кредиторами» Кредит счета 51 «Р</w:t>
      </w:r>
      <w:r>
        <w:t>асчетные счета»;</w:t>
      </w:r>
    </w:p>
    <w:p w:rsidR="00354C69" w:rsidRDefault="00EB1D76">
      <w:pPr>
        <w:pStyle w:val="ListParagraph1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денежные средства, выданные подотчетным лицам:</w:t>
      </w:r>
    </w:p>
    <w:p w:rsidR="00354C69" w:rsidRDefault="00EB1D76">
      <w:pPr>
        <w:pStyle w:val="afa"/>
        <w:spacing w:line="264" w:lineRule="auto"/>
      </w:pPr>
      <w:r>
        <w:t>Дебет счета 71 «Расчеты с подотчетными лицами» Кредит счета 50 «Kacca»;</w:t>
      </w:r>
    </w:p>
    <w:p w:rsidR="00354C69" w:rsidRDefault="00EB1D76">
      <w:pPr>
        <w:pStyle w:val="ListParagraph1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займы, выданные сотрудникам: Д73 к 50</w:t>
      </w:r>
    </w:p>
    <w:p w:rsidR="00354C69" w:rsidRDefault="00EB1D76">
      <w:pPr>
        <w:pStyle w:val="afa"/>
      </w:pPr>
      <w:r>
        <w:t xml:space="preserve">Дебет счета 73 «Расчеты с персоналом по прочим операциям» Кредит счета 50 «Kacca» </w:t>
      </w:r>
    </w:p>
    <w:p w:rsidR="00354C69" w:rsidRDefault="00EB1D76">
      <w:pPr>
        <w:pStyle w:val="afa"/>
        <w:spacing w:line="264" w:lineRule="auto"/>
      </w:pPr>
      <w:r>
        <w:t>В разделе «Движение денежных средств по инвестиционной деятельности» отражено:</w:t>
      </w:r>
    </w:p>
    <w:p w:rsidR="00354C69" w:rsidRDefault="00EB1D76">
      <w:pPr>
        <w:pStyle w:val="afa"/>
        <w:spacing w:line="264" w:lineRule="auto"/>
      </w:pPr>
      <w:r>
        <w:t>Показатель «Поступило денежных средств — всего» формируется как сумма числовых данных по следующим статьям:</w:t>
      </w:r>
    </w:p>
    <w:p w:rsidR="00354C69" w:rsidRDefault="00EB1D76">
      <w:pPr>
        <w:pStyle w:val="afa"/>
        <w:spacing w:line="264" w:lineRule="auto"/>
      </w:pPr>
      <w:r>
        <w:t xml:space="preserve">«От продажи объектов основных средств и иного имущества»: средства, </w:t>
      </w:r>
      <w:r>
        <w:t>полученные от продажи оборудования, предметов лизинга, нематериальных активов, объектов незавершенного строительства и т.п.:</w:t>
      </w:r>
    </w:p>
    <w:p w:rsidR="00354C69" w:rsidRDefault="00EB1D76">
      <w:pPr>
        <w:pStyle w:val="afa"/>
      </w:pPr>
      <w:r>
        <w:t>Д62,76 К51 Суммы НДС при этом не вычитаются</w:t>
      </w:r>
    </w:p>
    <w:p w:rsidR="00354C69" w:rsidRDefault="00EB1D76">
      <w:pPr>
        <w:pStyle w:val="ListParagraph1"/>
        <w:numPr>
          <w:ilvl w:val="0"/>
          <w:numId w:val="26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«Дивиденды, проценты по финансовым вложениям» — суммы, поступившие от участия в капитал</w:t>
      </w:r>
      <w:r>
        <w:rPr>
          <w:rFonts w:ascii="Times New Roman" w:hAnsi="Times New Roman"/>
          <w:sz w:val="24"/>
          <w:szCs w:val="24"/>
        </w:rPr>
        <w:t>е других организаций (дивиденды): Д50,51,52, K91,76</w:t>
      </w:r>
    </w:p>
    <w:p w:rsidR="00354C69" w:rsidRDefault="00EB1D76">
      <w:pPr>
        <w:pStyle w:val="afa"/>
        <w:spacing w:line="264" w:lineRule="auto"/>
      </w:pPr>
      <w:r>
        <w:t>Проценты по ценным бумагам (кроме акций), займам, проценты, которые начисляет банк на остаток денежных средств: Д 50, 51, 52, К 91, 76</w:t>
      </w:r>
    </w:p>
    <w:p w:rsidR="00354C69" w:rsidRDefault="00EB1D76">
      <w:pPr>
        <w:pStyle w:val="ListParagraph1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«Прочие поступления»: поступления от:</w:t>
      </w:r>
    </w:p>
    <w:p w:rsidR="00354C69" w:rsidRDefault="00EB1D76">
      <w:pPr>
        <w:pStyle w:val="ListParagraph1"/>
        <w:numPr>
          <w:ilvl w:val="0"/>
          <w:numId w:val="25"/>
        </w:num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продажи долевых и долговых ценн</w:t>
      </w:r>
      <w:r>
        <w:rPr>
          <w:rFonts w:ascii="Times New Roman" w:hAnsi="Times New Roman"/>
          <w:sz w:val="24"/>
          <w:szCs w:val="24"/>
        </w:rPr>
        <w:t>ых бумаг, приобретенных на срок более 12 месяцев (акции, облигации, векселя) и других финансовых вложений, Д50,51,52, К 58,62, 76</w:t>
      </w:r>
    </w:p>
    <w:p w:rsidR="00354C69" w:rsidRDefault="00EB1D76">
      <w:pPr>
        <w:pStyle w:val="ListParagraph1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погашения займов, предоставленных другим организациям:</w:t>
      </w:r>
      <w:r>
        <w:rPr>
          <w:rFonts w:ascii="Times New Roman" w:hAnsi="Times New Roman"/>
          <w:sz w:val="24"/>
          <w:szCs w:val="24"/>
        </w:rPr>
        <w:tab/>
        <w:t>Д 50,51, 52 К 58.</w:t>
      </w:r>
    </w:p>
    <w:p w:rsidR="00354C69" w:rsidRDefault="00EB1D76">
      <w:pPr>
        <w:pStyle w:val="afa"/>
        <w:spacing w:line="264" w:lineRule="auto"/>
      </w:pPr>
      <w:r>
        <w:t>В разделе «Движение денежных средств по финансовой де</w:t>
      </w:r>
      <w:r>
        <w:t>ятельности» отражено: Показатель «Поступило денежных средств — всего» формируется как сумма числовых данных по следующим статьям:</w:t>
      </w:r>
    </w:p>
    <w:p w:rsidR="00354C69" w:rsidRDefault="00EB1D76">
      <w:pPr>
        <w:pStyle w:val="ListParagraph1"/>
        <w:numPr>
          <w:ilvl w:val="0"/>
          <w:numId w:val="27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«Кредитов и займов» — суммы, полученные от кредиторов по договорам (займа, кредитного) без учета начисленных процентов: Д 51, </w:t>
      </w:r>
      <w:r>
        <w:rPr>
          <w:rFonts w:ascii="Times New Roman" w:hAnsi="Times New Roman"/>
          <w:sz w:val="24"/>
          <w:szCs w:val="24"/>
        </w:rPr>
        <w:t>52 К 66,67.</w:t>
      </w:r>
    </w:p>
    <w:p w:rsidR="00354C69" w:rsidRDefault="00EB1D76">
      <w:pPr>
        <w:pStyle w:val="ListParagraph1"/>
        <w:numPr>
          <w:ilvl w:val="0"/>
          <w:numId w:val="27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«Бюджетных ассигнований и иного целевого финансирования» — указываются суммы бюджетного и целевого финансирования;</w:t>
      </w:r>
    </w:p>
    <w:p w:rsidR="00354C69" w:rsidRDefault="00EB1D76">
      <w:pPr>
        <w:pStyle w:val="ListParagraph1"/>
        <w:numPr>
          <w:ilvl w:val="0"/>
          <w:numId w:val="27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«Вкладов участников» — суммы, полученные от акционеров (учредителей) в результате размещения собственных долевых ценных бумаг: Д5</w:t>
      </w:r>
      <w:r>
        <w:rPr>
          <w:rFonts w:ascii="Times New Roman" w:hAnsi="Times New Roman"/>
          <w:sz w:val="24"/>
          <w:szCs w:val="24"/>
        </w:rPr>
        <w:t>0,51.52 К 75 ,81</w:t>
      </w:r>
    </w:p>
    <w:p w:rsidR="00354C69" w:rsidRDefault="00EB1D76">
      <w:pPr>
        <w:pStyle w:val="ListParagraph1"/>
        <w:numPr>
          <w:ilvl w:val="0"/>
          <w:numId w:val="27"/>
        </w:num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«Другие поступления» </w:t>
      </w:r>
      <w:r>
        <w:rPr>
          <w:rFonts w:ascii="Times New Roman" w:hAnsi="Times New Roman"/>
          <w:color w:val="111111"/>
          <w:sz w:val="24"/>
          <w:szCs w:val="24"/>
        </w:rPr>
        <w:t xml:space="preserve">— </w:t>
      </w:r>
      <w:r>
        <w:rPr>
          <w:rFonts w:ascii="Times New Roman" w:hAnsi="Times New Roman"/>
          <w:sz w:val="24"/>
          <w:szCs w:val="24"/>
        </w:rPr>
        <w:t>суммы поступлений по финансовой деятельности, которые не нашли отражения по перечисленным строкам.</w:t>
      </w:r>
    </w:p>
    <w:p w:rsidR="00354C69" w:rsidRDefault="00EB1D76">
      <w:pPr>
        <w:pStyle w:val="afa"/>
        <w:spacing w:line="259" w:lineRule="auto"/>
      </w:pPr>
      <w:r>
        <w:t>Показатель «Направлено денежных средств — всего» формируется как сумма числовых данных по следующим статьям:</w:t>
      </w:r>
    </w:p>
    <w:p w:rsidR="00354C69" w:rsidRDefault="00EB1D76">
      <w:pPr>
        <w:pStyle w:val="ListParagraph1"/>
        <w:numPr>
          <w:ilvl w:val="0"/>
          <w:numId w:val="28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«На </w:t>
      </w:r>
      <w:r>
        <w:rPr>
          <w:rFonts w:ascii="Times New Roman" w:hAnsi="Times New Roman"/>
          <w:sz w:val="24"/>
          <w:szCs w:val="24"/>
        </w:rPr>
        <w:t>погашение кредитов и займов» — средства, перечисленные в счет погашения основного долга по заемным средствам (без учета процентов):</w:t>
      </w:r>
    </w:p>
    <w:p w:rsidR="00354C69" w:rsidRDefault="00EB1D76">
      <w:pPr>
        <w:pStyle w:val="afa"/>
      </w:pPr>
      <w:r>
        <w:t>Дебет 66 ,67 Кредит счетов 51,52</w:t>
      </w:r>
    </w:p>
    <w:p w:rsidR="00354C69" w:rsidRDefault="00EB1D76">
      <w:pPr>
        <w:pStyle w:val="ListParagraph1"/>
        <w:numPr>
          <w:ilvl w:val="0"/>
          <w:numId w:val="28"/>
        </w:numPr>
        <w:spacing w:line="26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 выплату дивидендов» — по этой строке приводятся суммы дивидендов, выплаченные участника</w:t>
      </w:r>
      <w:r>
        <w:rPr>
          <w:rFonts w:ascii="Times New Roman" w:hAnsi="Times New Roman"/>
          <w:sz w:val="24"/>
          <w:szCs w:val="24"/>
        </w:rPr>
        <w:t>м общества;</w:t>
      </w:r>
    </w:p>
    <w:p w:rsidR="00354C69" w:rsidRDefault="00EB1D76">
      <w:pPr>
        <w:pStyle w:val="ListParagraph1"/>
        <w:numPr>
          <w:ilvl w:val="0"/>
          <w:numId w:val="28"/>
        </w:num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 прочие выплаты, перечисления» — по этой строке могут быть показаны суммы лизинговых платежей, перечисленные лизингодателю:</w:t>
      </w:r>
    </w:p>
    <w:p w:rsidR="00354C69" w:rsidRDefault="00EB1D76">
      <w:pPr>
        <w:pStyle w:val="afa"/>
      </w:pPr>
      <w:r>
        <w:t>Дебет 76 Кредит счетов 51, 52, 55.</w:t>
      </w:r>
    </w:p>
    <w:p w:rsidR="00354C69" w:rsidRDefault="00EB1D76">
      <w:pPr>
        <w:pStyle w:val="afa"/>
      </w:pPr>
      <w:r>
        <w:t xml:space="preserve">Задание 1 Сгруппируйте приведенные в табл. 1 виды поступлений и оттоков денежных </w:t>
      </w:r>
      <w:r>
        <w:t>средств в целях составления отчета о движении денежных средств по текущей, инвестиционной и финансовой видам деятельности. Группировка путем проставления в соответствующей графе символа «+».</w:t>
      </w:r>
    </w:p>
    <w:p w:rsidR="00354C69" w:rsidRDefault="00EB1D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1- Классификация денежных потоков</w:t>
      </w:r>
    </w:p>
    <w:p w:rsidR="00354C69" w:rsidRDefault="00354C6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5"/>
        <w:gridCol w:w="1560"/>
        <w:gridCol w:w="1965"/>
        <w:gridCol w:w="1830"/>
      </w:tblGrid>
      <w:tr w:rsidR="00354C69">
        <w:tc>
          <w:tcPr>
            <w:tcW w:w="42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Поступление денежных 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редств</w:t>
            </w:r>
          </w:p>
        </w:tc>
        <w:tc>
          <w:tcPr>
            <w:tcW w:w="535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 деятельности</w:t>
            </w:r>
          </w:p>
        </w:tc>
      </w:tr>
      <w:tr w:rsidR="00354C69">
        <w:tc>
          <w:tcPr>
            <w:tcW w:w="42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</w:p>
        </w:tc>
        <w:tc>
          <w:tcPr>
            <w:tcW w:w="19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инвестиционная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</w:t>
            </w: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Выручка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Выручка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HMA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Авансы, полученные от покупателей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Комиссионное вознаграждение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Бюджетное финансирование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 строительства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Проценты по краткосрочным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облигациям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Дивиденды от долевых вложений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Займы полученные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приобретение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ЦБ со сроком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мес.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Кредиты,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товаров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rPr>
          <w:trHeight w:val="618"/>
        </w:trPr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долевого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строительстве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бюджетом,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числе: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налоги по проданным товарам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операциям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краткосрочными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бумагами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Авансы, выданные поставщикам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Авансы,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договору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подряда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месяцев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4C69">
        <w:tc>
          <w:tcPr>
            <w:tcW w:w="42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Выдача подотчетных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текущие</w:t>
            </w:r>
          </w:p>
          <w:p w:rsidR="00354C69" w:rsidRDefault="00EB1D7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хозяйственные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нужды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54C69" w:rsidRDefault="00EB1D76">
      <w:pPr>
        <w:pStyle w:val="4"/>
      </w:pPr>
      <w:r>
        <w:t>Задание 2</w:t>
      </w:r>
    </w:p>
    <w:p w:rsidR="00354C69" w:rsidRDefault="00EB1D76">
      <w:pPr>
        <w:pStyle w:val="afa"/>
      </w:pPr>
      <w:r>
        <w:t>Рассчитайте показатели отчета о движении денежных средств.</w:t>
      </w:r>
    </w:p>
    <w:p w:rsidR="00354C69" w:rsidRDefault="00EB1D76">
      <w:pPr>
        <w:pStyle w:val="afa"/>
        <w:spacing w:line="264" w:lineRule="auto"/>
      </w:pPr>
      <w:r>
        <w:t>По состоянию на 1 января отчетного года ООО «Виктория» оставалось в кассе 3000 руб., на расчетном счете в банке — 100 000 руб. В прошлом году аналогичные показатели составили 2000 руб. и 50 000 руб.</w:t>
      </w:r>
    </w:p>
    <w:p w:rsidR="00354C69" w:rsidRDefault="00EB1D76">
      <w:pPr>
        <w:pStyle w:val="afa"/>
        <w:spacing w:line="264" w:lineRule="auto"/>
      </w:pPr>
      <w:r>
        <w:t>За отчетный год ООО «Виктория» реализовало товаров на сум</w:t>
      </w:r>
      <w:r>
        <w:t>му 10 800 000 руб. с учетом НДС. За предыдущий год выручка компании составила 10 600 000 руб., включая НДС. Кроме того, в отчетном году работники возвратили ООО «Виктория» ранее полученные займы. Общая сумма поступлений составила 25 000 руб. Аналогичный по</w:t>
      </w:r>
      <w:r>
        <w:t xml:space="preserve">казатель в прошлом году был равен 34 000 руб. В отчетном году организация перечислила поставщикам 5 080 000 руб., включая НДС. Аналогичный показатель в предыдущем году составил 6 490 000 руб., включая НДС. За отчетный год ООО «Виктория» выплатило из кассы </w:t>
      </w:r>
      <w:r>
        <w:t>зарплату работникам в сумме 2 500 000 руб., в прошлом году — 1 800 000 руб. В отчетном году компания заплатила проценты за пользование заемными средствами в размере 40 000 руб. Аналогичный показатель за прошлый год — 20 000 руб.</w:t>
      </w:r>
    </w:p>
    <w:p w:rsidR="00354C69" w:rsidRDefault="00EB1D76">
      <w:pPr>
        <w:pStyle w:val="afa"/>
        <w:spacing w:line="264" w:lineRule="auto"/>
      </w:pPr>
      <w:r>
        <w:t>Сумма налогов и сборов, пер</w:t>
      </w:r>
      <w:r>
        <w:t>ечисленная в отчетном году, составила 2 000 000 руб. За прошлый год фирма заплатила в бюджет 1 500 000 руб.</w:t>
      </w:r>
    </w:p>
    <w:p w:rsidR="00354C69" w:rsidRDefault="00EB1D76">
      <w:pPr>
        <w:pStyle w:val="afa"/>
        <w:spacing w:line="264" w:lineRule="auto"/>
      </w:pPr>
      <w:r>
        <w:t>Размер страховых взносов во внебюджетные фонды в отчетном году составил 928 000 руб. Аналогичный показатель за прошлый год — 765 000 руб. Сумма, упл</w:t>
      </w:r>
      <w:r>
        <w:t>аченная банку за расчетно-кассовое обслуживание в отчетном году, составила 10 000 руб. В прошлом году банку была заплачена комиссия в размере 8000 руб. В предыдущем и отчетном годах поступлений по инвестиционной деятельности ООО «Виктория» не было.В отчетн</w:t>
      </w:r>
      <w:r>
        <w:t>ом году организация купила склад и земельный участок под ним общей стоимостью 3 000 000 руб. В прошлом году фирма не покупала внеоборотных активов.</w:t>
      </w:r>
    </w:p>
    <w:p w:rsidR="00354C69" w:rsidRDefault="00EB1D76">
      <w:pPr>
        <w:pStyle w:val="afa"/>
        <w:spacing w:line="264" w:lineRule="auto"/>
      </w:pPr>
      <w:r>
        <w:t>ООО «Виктория» не приобретало в предыдущем и отчетном годах ценные бумаги и другие финансовые вложения. Не в</w:t>
      </w:r>
      <w:r>
        <w:t>ыдавала фирма и займов другим организациям, поэтому по соответствующим строкам в графах 3 и 4 поставили прочерки.</w:t>
      </w:r>
    </w:p>
    <w:p w:rsidR="00354C69" w:rsidRDefault="00EB1D76">
      <w:pPr>
        <w:pStyle w:val="afa"/>
        <w:spacing w:line="266" w:lineRule="auto"/>
      </w:pPr>
      <w:r>
        <w:t>В конце отчетного года ООО «Виктория» был взят кредит в банке на покупку склада и земельного участка под ним в сумме 3 000 000 руб.</w:t>
      </w:r>
    </w:p>
    <w:p w:rsidR="00354C69" w:rsidRDefault="00EB1D76">
      <w:pPr>
        <w:pStyle w:val="afa"/>
        <w:spacing w:line="264" w:lineRule="auto"/>
      </w:pPr>
      <w:r>
        <w:t xml:space="preserve">В прошлом </w:t>
      </w:r>
      <w:r>
        <w:t>году фирма тоже брала заемные средства, только в сумме 600 000 руб. Заем был полностью возвращен в том же году.</w:t>
      </w:r>
    </w:p>
    <w:p w:rsidR="00354C69" w:rsidRDefault="00EB1D76">
      <w:pPr>
        <w:pStyle w:val="4"/>
      </w:pPr>
      <w:r>
        <w:t>Контрольные вопросы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денежные средства предприятия?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каких счета в учете они отражаются?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учетная политика организации?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Что </w:t>
      </w:r>
      <w:r>
        <w:rPr>
          <w:rFonts w:ascii="Times New Roman" w:hAnsi="Times New Roman"/>
          <w:sz w:val="24"/>
          <w:szCs w:val="24"/>
        </w:rPr>
        <w:t>собой представляет текущая деятельность организации?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собой представляет финансовая деятельность организации?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собой представляет инвестиционная деятельность организации?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Оснащение: конспекты лекционных занятий, CПC Консультант Плюс, CПC Гарант</w:t>
      </w:r>
    </w:p>
    <w:p w:rsidR="00354C69" w:rsidRDefault="00EB1D76">
      <w:pPr>
        <w:pStyle w:val="ListParagraph1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</w:t>
      </w:r>
      <w:r>
        <w:rPr>
          <w:rFonts w:ascii="Times New Roman" w:hAnsi="Times New Roman"/>
          <w:sz w:val="24"/>
          <w:szCs w:val="24"/>
        </w:rPr>
        <w:t>ок выполнения: расчет, оформление отчета, формулирование выводов по расчету.</w:t>
      </w:r>
    </w:p>
    <w:p w:rsidR="00354C69" w:rsidRDefault="00EB1D76">
      <w:pPr>
        <w:pStyle w:val="1"/>
        <w:spacing w:before="0" w:after="0" w:line="276" w:lineRule="auto"/>
        <w:jc w:val="center"/>
        <w:rPr>
          <w:rFonts w:ascii="Times New Roman" w:hAnsi="Times New Roman"/>
          <w:bCs w:val="0"/>
          <w:sz w:val="28"/>
          <w:szCs w:val="28"/>
        </w:rPr>
      </w:pPr>
      <w:r>
        <w:rPr>
          <w:rFonts w:ascii="Times New Roman" w:hAnsi="Times New Roman"/>
          <w:bCs w:val="0"/>
          <w:sz w:val="28"/>
          <w:szCs w:val="28"/>
        </w:rPr>
        <w:t>МДК.04.02 «Основы анализа бухгалтерской отчетности»</w:t>
      </w:r>
    </w:p>
    <w:p w:rsidR="00354C69" w:rsidRDefault="00EB1D76">
      <w:pPr>
        <w:pStyle w:val="aff3"/>
        <w:widowControl/>
        <w:shd w:val="clear" w:color="auto" w:fill="FFFFFF" w:themeFill="background1"/>
        <w:spacing w:line="285" w:lineRule="atLeast"/>
        <w:jc w:val="center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</w:rPr>
        <w:t>Практическое занятие 1</w:t>
      </w:r>
    </w:p>
    <w:p w:rsidR="00354C69" w:rsidRDefault="00EB1D76">
      <w:pPr>
        <w:pStyle w:val="aff3"/>
        <w:widowControl/>
        <w:shd w:val="clear" w:color="auto" w:fill="FFFFFF" w:themeFill="background1"/>
        <w:spacing w:line="285" w:lineRule="atLeast"/>
        <w:jc w:val="center"/>
        <w:rPr>
          <w:rFonts w:eastAsia="sans-serif"/>
          <w:color w:val="000000"/>
        </w:rPr>
      </w:pPr>
      <w:r>
        <w:rPr>
          <w:rFonts w:eastAsia="sans-serif"/>
          <w:color w:val="000000"/>
        </w:rPr>
        <w:t>«Решение ситуационных задач с применением различных приемов анализа»</w:t>
      </w:r>
    </w:p>
    <w:p w:rsidR="00354C69" w:rsidRDefault="00EB1D76">
      <w:pPr>
        <w:pStyle w:val="aff3"/>
        <w:widowControl/>
        <w:shd w:val="clear" w:color="auto" w:fill="FFFFFF" w:themeFill="background1"/>
        <w:spacing w:line="285" w:lineRule="atLeast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</w:rPr>
        <w:t xml:space="preserve">Цель: закрепление навыков </w:t>
      </w:r>
      <w:r>
        <w:rPr>
          <w:rFonts w:eastAsia="sans-serif"/>
          <w:color w:val="000000"/>
        </w:rPr>
        <w:t>применения методов и приемов анализа.</w:t>
      </w:r>
    </w:p>
    <w:p w:rsidR="00354C69" w:rsidRDefault="00EB1D76">
      <w:pPr>
        <w:pStyle w:val="aff3"/>
        <w:widowControl/>
        <w:shd w:val="clear" w:color="auto" w:fill="FFFFFF" w:themeFill="background1"/>
        <w:rPr>
          <w:rFonts w:eastAsia="sans-serif"/>
          <w:color w:val="000000"/>
          <w:lang w:val="ru-RU"/>
        </w:rPr>
      </w:pPr>
      <w:r>
        <w:rPr>
          <w:rFonts w:eastAsia="sans-serif"/>
          <w:b/>
          <w:bCs/>
          <w:color w:val="000000"/>
          <w:lang w:val="ru-RU"/>
        </w:rPr>
        <w:t xml:space="preserve">Оборудование: </w:t>
      </w:r>
      <w:r>
        <w:rPr>
          <w:rFonts w:eastAsia="sans-serif"/>
          <w:color w:val="000000"/>
          <w:lang w:val="ru-RU"/>
        </w:rPr>
        <w:t>инструкционная карта, калькулятор.</w:t>
      </w:r>
    </w:p>
    <w:p w:rsidR="00354C69" w:rsidRDefault="00EB1D76">
      <w:pPr>
        <w:pStyle w:val="aff3"/>
        <w:widowControl/>
        <w:shd w:val="clear" w:color="auto" w:fill="FFFFFF" w:themeFill="background1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</w:rPr>
        <w:t>Порядок выполнения занятия:</w:t>
      </w:r>
    </w:p>
    <w:p w:rsidR="00354C69" w:rsidRDefault="00EB1D76">
      <w:pPr>
        <w:pStyle w:val="aff3"/>
        <w:widowControl/>
        <w:shd w:val="clear" w:color="auto" w:fill="FFFFFF" w:themeFill="background1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</w:rPr>
        <w:t>1. </w:t>
      </w:r>
      <w:r>
        <w:rPr>
          <w:rFonts w:eastAsia="sans-serif"/>
          <w:color w:val="000000"/>
        </w:rPr>
        <w:t>Выполнить представленные задания.</w:t>
      </w:r>
    </w:p>
    <w:p w:rsidR="00354C69" w:rsidRDefault="00EB1D76">
      <w:pPr>
        <w:pStyle w:val="aff3"/>
        <w:widowControl/>
        <w:shd w:val="clear" w:color="auto" w:fill="FFFFFF" w:themeFill="background1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</w:rPr>
        <w:t>2. </w:t>
      </w:r>
      <w:r>
        <w:rPr>
          <w:rFonts w:eastAsia="sans-serif"/>
          <w:color w:val="000000"/>
          <w:lang w:val="ru-RU"/>
        </w:rPr>
        <w:t>О</w:t>
      </w:r>
      <w:r>
        <w:rPr>
          <w:rFonts w:eastAsia="sans-serif"/>
          <w:color w:val="000000"/>
        </w:rPr>
        <w:t>формить отчёт.</w:t>
      </w:r>
    </w:p>
    <w:p w:rsidR="00354C69" w:rsidRDefault="00EB1D76">
      <w:pPr>
        <w:pStyle w:val="aff3"/>
        <w:widowControl/>
        <w:shd w:val="clear" w:color="auto" w:fill="FFFFFF" w:themeFill="background1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</w:rPr>
        <w:t>Задание на занятие: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</w:rPr>
        <w:t>1. Методы и приемы анализа финансового состояния предприятия.</w:t>
      </w:r>
    </w:p>
    <w:p w:rsidR="00354C69" w:rsidRDefault="00EB1D76">
      <w:pPr>
        <w:pStyle w:val="aff3"/>
        <w:widowControl/>
        <w:shd w:val="clear" w:color="auto" w:fill="FFFFFF" w:themeFill="background1"/>
        <w:rPr>
          <w:rFonts w:eastAsia="sans-serif"/>
          <w:color w:val="000000"/>
        </w:rPr>
      </w:pPr>
      <w:r>
        <w:rPr>
          <w:rFonts w:eastAsia="sans-serif"/>
          <w:color w:val="000000"/>
        </w:rPr>
        <w:t xml:space="preserve">В </w:t>
      </w:r>
      <w:r>
        <w:rPr>
          <w:rFonts w:eastAsia="sans-serif"/>
          <w:color w:val="000000"/>
        </w:rPr>
        <w:t>практике экономической работы используются следующие методы финансового анализа организаций: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</w:pPr>
      <w:r>
        <w:rPr>
          <w:rFonts w:eastAsia="sans-serif"/>
          <w:color w:val="00000A"/>
          <w:lang w:val="ru-RU"/>
        </w:rPr>
        <w:t xml:space="preserve">- </w:t>
      </w:r>
      <w:r>
        <w:rPr>
          <w:rFonts w:eastAsia="sans-serif"/>
          <w:color w:val="00000A"/>
        </w:rPr>
        <w:t>горизонтальный анализ;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</w:pPr>
      <w:r>
        <w:rPr>
          <w:rFonts w:eastAsia="sans-serif"/>
          <w:color w:val="00000A"/>
          <w:lang w:val="ru-RU"/>
        </w:rPr>
        <w:t xml:space="preserve">- </w:t>
      </w:r>
      <w:r>
        <w:rPr>
          <w:rFonts w:eastAsia="sans-serif"/>
          <w:color w:val="00000A"/>
        </w:rPr>
        <w:t>вертикальный анализ;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</w:pPr>
      <w:r>
        <w:rPr>
          <w:rFonts w:eastAsia="sans-serif"/>
          <w:color w:val="00000A"/>
          <w:lang w:val="ru-RU"/>
        </w:rPr>
        <w:t xml:space="preserve">- </w:t>
      </w:r>
      <w:r>
        <w:rPr>
          <w:rFonts w:eastAsia="sans-serif"/>
          <w:color w:val="00000A"/>
        </w:rPr>
        <w:t>трендовый анализ;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</w:pPr>
      <w:r>
        <w:rPr>
          <w:rFonts w:eastAsia="sans-serif"/>
          <w:color w:val="00000A"/>
          <w:lang w:val="ru-RU"/>
        </w:rPr>
        <w:t xml:space="preserve">- </w:t>
      </w:r>
      <w:r>
        <w:rPr>
          <w:rFonts w:eastAsia="sans-serif"/>
          <w:color w:val="00000A"/>
        </w:rPr>
        <w:t>сравнительный (пространственный) анализ;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</w:pPr>
      <w:r>
        <w:rPr>
          <w:rFonts w:eastAsia="sans-serif"/>
          <w:color w:val="00000A"/>
          <w:lang w:val="ru-RU"/>
        </w:rPr>
        <w:t xml:space="preserve">- </w:t>
      </w:r>
      <w:r>
        <w:rPr>
          <w:rFonts w:eastAsia="sans-serif"/>
          <w:color w:val="00000A"/>
        </w:rPr>
        <w:t>факторный анализ;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</w:pPr>
      <w:r>
        <w:rPr>
          <w:rFonts w:eastAsia="sans-serif"/>
          <w:color w:val="00000A"/>
          <w:lang w:val="ru-RU"/>
        </w:rPr>
        <w:t xml:space="preserve">- </w:t>
      </w:r>
      <w:r>
        <w:rPr>
          <w:rFonts w:eastAsia="sans-serif"/>
          <w:color w:val="00000A"/>
        </w:rPr>
        <w:t>коэффициентный анализ.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A"/>
          <w:shd w:val="clear" w:color="auto" w:fill="FFFFFF"/>
        </w:rPr>
        <w:t>Горизонтальный анализ баланса заключается в построении одной или нескольких аналитических таблиц, в которых абсолютные балансовые показатели дополняются относительными темпами роста (снижения).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A"/>
          <w:shd w:val="clear" w:color="auto" w:fill="FFFFFF"/>
        </w:rPr>
        <w:t>Вертикальный (структурный) анализ — это представление бухгалте</w:t>
      </w:r>
      <w:r>
        <w:rPr>
          <w:rFonts w:eastAsia="sans-serif"/>
          <w:color w:val="00000A"/>
          <w:shd w:val="clear" w:color="auto" w:fill="FFFFFF"/>
        </w:rPr>
        <w:t>рской отчетности в виде относительных величин, которые характеризуют структуру итоговых показателей.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A"/>
          <w:shd w:val="clear" w:color="auto" w:fill="FFFFFF"/>
        </w:rPr>
        <w:t xml:space="preserve">Структурный анализ баланса позволяет рассматривать соотношение оборотных и внеоборотных активов; определять удельный вес собственного и заемного капитала, </w:t>
      </w:r>
      <w:r>
        <w:rPr>
          <w:rFonts w:eastAsia="sans-serif"/>
          <w:color w:val="00000A"/>
          <w:shd w:val="clear" w:color="auto" w:fill="FFFFFF"/>
        </w:rPr>
        <w:t>структуру капитала по видам.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 xml:space="preserve">Трендовый анализ позволяет произвести расчет относительных отклонений какой-либо статьи отчетности за ряд лет от уровня базового года, для которого значение всех статей принимаются за 100%. Это самый простой способ финансового </w:t>
      </w:r>
      <w:r>
        <w:rPr>
          <w:rFonts w:eastAsia="sans-serif"/>
          <w:color w:val="000000"/>
          <w:shd w:val="clear" w:color="auto" w:fill="FFFFFF"/>
        </w:rPr>
        <w:t>прогнозирования.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Факторный анализ предполагает выражение изучаемого результативного показателя через формирующие его факторы и расчет влияния этих факторов на его изменение. К способам факторного анализа относятся: цепной подстановки; абсолютных и относите</w:t>
      </w:r>
      <w:r>
        <w:rPr>
          <w:rFonts w:eastAsia="sans-serif"/>
          <w:color w:val="000000"/>
          <w:shd w:val="clear" w:color="auto" w:fill="FFFFFF"/>
        </w:rPr>
        <w:t>льных разниц; интегральный; балансовый; индексный метод и др.</w:t>
      </w:r>
    </w:p>
    <w:p w:rsidR="00354C69" w:rsidRDefault="00EB1D76">
      <w:pPr>
        <w:pStyle w:val="aff3"/>
        <w:widowControl/>
        <w:shd w:val="clear" w:color="auto" w:fill="FFFFFF" w:themeFill="background1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</w:rPr>
        <w:t>Сравнительный анализ — как метод сравнения показателей данной организации с показателями конкурентов и среднеотраслевыми или нормативными данными.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 xml:space="preserve">Коэффициентный анализ - позволяет оценить </w:t>
      </w:r>
      <w:r>
        <w:rPr>
          <w:rFonts w:eastAsia="sans-serif"/>
          <w:color w:val="000000"/>
          <w:shd w:val="clear" w:color="auto" w:fill="FFFFFF"/>
        </w:rPr>
        <w:t>показатели в динамике и сопоставить результаты деятельности предприятия с отраслевыми и результатами предприятий-конкурентов, а также сравнить их со стандартами.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  <w:shd w:val="clear" w:color="auto" w:fill="FFFFFF"/>
        </w:rPr>
        <w:t>Задание</w:t>
      </w:r>
      <w:r>
        <w:rPr>
          <w:rFonts w:eastAsia="sans-serif"/>
          <w:b/>
          <w:bCs/>
          <w:color w:val="000000"/>
          <w:shd w:val="clear" w:color="auto" w:fill="FFFFFF"/>
          <w:lang w:val="ru-RU"/>
        </w:rPr>
        <w:t xml:space="preserve"> 1</w:t>
      </w:r>
      <w:r>
        <w:rPr>
          <w:rFonts w:eastAsia="sans-serif"/>
          <w:color w:val="000000"/>
          <w:shd w:val="clear" w:color="auto" w:fill="FFFFFF"/>
          <w:lang w:val="ru-RU"/>
        </w:rPr>
        <w:t>.</w:t>
      </w:r>
      <w:r>
        <w:rPr>
          <w:rFonts w:eastAsia="sans-serif"/>
          <w:color w:val="000000"/>
          <w:shd w:val="clear" w:color="auto" w:fill="FFFFFF"/>
        </w:rPr>
        <w:t xml:space="preserve"> Ответьте на вопросы: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1. Объясните, в чем принципиальное отличие горизонтального, ве</w:t>
      </w:r>
      <w:r>
        <w:rPr>
          <w:rFonts w:eastAsia="sans-serif"/>
          <w:color w:val="000000"/>
          <w:shd w:val="clear" w:color="auto" w:fill="FFFFFF"/>
        </w:rPr>
        <w:t>ртикального и трендового анализа?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2. Охарактеризуйте сущность факторного анализа?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2. Решение ситуационных задач с применением приемов анализа.</w:t>
      </w:r>
    </w:p>
    <w:p w:rsidR="00354C69" w:rsidRDefault="00EB1D76">
      <w:pPr>
        <w:pStyle w:val="aff3"/>
        <w:widowControl/>
        <w:shd w:val="clear" w:color="auto" w:fill="FFFFFF"/>
        <w:jc w:val="both"/>
        <w:rPr>
          <w:rFonts w:eastAsia="sans-serif"/>
          <w:color w:val="000000"/>
        </w:rPr>
      </w:pPr>
      <w:r>
        <w:rPr>
          <w:rFonts w:eastAsia="sans-serif"/>
          <w:b/>
          <w:bCs/>
          <w:color w:val="000000"/>
          <w:shd w:val="clear" w:color="auto" w:fill="FFFFFF"/>
        </w:rPr>
        <w:lastRenderedPageBreak/>
        <w:t>Задание</w:t>
      </w:r>
      <w:r>
        <w:rPr>
          <w:rFonts w:eastAsia="sans-serif"/>
          <w:b/>
          <w:bCs/>
          <w:color w:val="000000"/>
          <w:shd w:val="clear" w:color="auto" w:fill="FFFFFF"/>
          <w:lang w:val="ru-RU"/>
        </w:rPr>
        <w:t xml:space="preserve"> 2</w:t>
      </w:r>
      <w:r>
        <w:rPr>
          <w:rFonts w:eastAsia="sans-serif"/>
          <w:color w:val="000000"/>
          <w:shd w:val="clear" w:color="auto" w:fill="FFFFFF"/>
        </w:rPr>
        <w:t>. По данным таблиц</w:t>
      </w:r>
      <w:r>
        <w:rPr>
          <w:rFonts w:eastAsia="sans-serif"/>
          <w:color w:val="000000"/>
          <w:shd w:val="clear" w:color="auto" w:fill="FFFFFF"/>
          <w:lang w:val="ru-RU"/>
        </w:rPr>
        <w:t xml:space="preserve"> </w:t>
      </w:r>
      <w:r>
        <w:rPr>
          <w:rFonts w:eastAsia="sans-serif"/>
          <w:color w:val="000000"/>
          <w:shd w:val="clear" w:color="auto" w:fill="FFFFFF"/>
        </w:rPr>
        <w:t>провести горизонтально-вертикальный анализ актива бухгалтерского баланса</w:t>
      </w:r>
      <w:r>
        <w:rPr>
          <w:rFonts w:eastAsia="sans-serif"/>
          <w:color w:val="000000"/>
          <w:shd w:val="clear" w:color="auto" w:fill="FFFFFF"/>
          <w:lang w:val="ru-RU"/>
        </w:rPr>
        <w:t xml:space="preserve">. </w:t>
      </w:r>
      <w:r>
        <w:rPr>
          <w:rFonts w:eastAsia="sans-serif"/>
          <w:color w:val="000000"/>
          <w:shd w:val="clear" w:color="auto" w:fill="FFFFFF"/>
        </w:rPr>
        <w:t xml:space="preserve"> Написать выводы по результатам анализа.</w:t>
      </w:r>
    </w:p>
    <w:p w:rsidR="00354C69" w:rsidRDefault="00EB1D76">
      <w:pPr>
        <w:pStyle w:val="aff3"/>
        <w:widowControl/>
        <w:shd w:val="clear" w:color="auto" w:fill="FFFFFF"/>
        <w:jc w:val="center"/>
        <w:rPr>
          <w:rFonts w:eastAsia="sans-serif"/>
          <w:color w:val="000000"/>
        </w:rPr>
      </w:pPr>
      <w:r>
        <w:rPr>
          <w:rFonts w:eastAsia="sans-serif"/>
          <w:color w:val="000000"/>
          <w:shd w:val="clear" w:color="auto" w:fill="FFFFFF"/>
        </w:rPr>
        <w:t>Таблица 1 - Горизонтально-вертикальный анализ актива бухгалтерского баланса</w:t>
      </w:r>
    </w:p>
    <w:p w:rsidR="00354C69" w:rsidRDefault="00EB1D76">
      <w:pPr>
        <w:spacing w:after="5" w:line="271" w:lineRule="auto"/>
        <w:ind w:left="959" w:right="619" w:hanging="1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Практическое занятие № 2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Тема: «Решение ситуационных задач по анализу динамики и структуры имущества и источников экономического субъекта»</w:t>
      </w:r>
      <w:r>
        <w:rPr>
          <w:rFonts w:ascii="Times New Roman" w:hAnsi="Times New Roman"/>
          <w:sz w:val="20"/>
          <w:szCs w:val="20"/>
        </w:rPr>
        <w:t xml:space="preserve">.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Цель: освоение и закрепление методики расчетов по анализу динамики и структуры имущества и источников экономического субъекта. 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Оборудование: инструкционная карта, калькулятор.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Содержание задания: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Задание.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Провести анализ динамики и структуры имущества и источников экономического субъекта </w:t>
      </w:r>
    </w:p>
    <w:tbl>
      <w:tblPr>
        <w:tblW w:w="9060" w:type="dxa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801"/>
        <w:gridCol w:w="1309"/>
        <w:gridCol w:w="1950"/>
      </w:tblGrid>
      <w:tr w:rsidR="00354C69">
        <w:trPr>
          <w:trHeight w:val="1152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tabs>
                <w:tab w:val="center" w:pos="584"/>
              </w:tabs>
              <w:spacing w:after="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 xml:space="preserve">31 </w:t>
            </w:r>
          </w:p>
          <w:p w:rsidR="00354C69" w:rsidRDefault="00EB1D76">
            <w:pPr>
              <w:spacing w:after="0"/>
              <w:ind w:left="38" w:hanging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sz w:val="20"/>
                <w:szCs w:val="20"/>
                <w:u w:val="single" w:color="000000"/>
              </w:rPr>
              <w:t xml:space="preserve">дека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20 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u w:val="single" w:color="00000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 w:line="272" w:lineRule="auto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31 декабря </w:t>
            </w:r>
          </w:p>
          <w:p w:rsidR="00354C69" w:rsidRDefault="00EB1D76">
            <w:pPr>
              <w:tabs>
                <w:tab w:val="right" w:pos="951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 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 xml:space="preserve"> </w:t>
            </w:r>
            <w:r w:rsidR="00354C69">
              <w:rPr>
                <w:rFonts w:ascii="Times New Roman" w:hAnsi="Times New Roman"/>
                <w:sz w:val="20"/>
                <w:szCs w:val="20"/>
              </w:rPr>
            </w:r>
            <w:r w:rsidR="00354C69">
              <w:rPr>
                <w:rFonts w:ascii="Times New Roman" w:hAnsi="Times New Roman"/>
                <w:sz w:val="20"/>
                <w:szCs w:val="20"/>
              </w:rPr>
              <w:pict>
                <v:group id="_x0000_s1035" style="width:21pt;height:.6pt;mso-position-horizontal-relative:char;mso-position-vertical-relative:line" coordsize="267005,7620203" o:gfxdata="UEsDBAoAAAAAAIdO4kAAAAAAAAAAAAAAAAAEAAAAZHJzL1BLAwQUAAAACACHTuJAkQ4mmdMAAAAC&#10;AQAADwAAAGRycy9kb3ducmV2LnhtbE2PT0vDQBDF74LfYRnBm90k/kHSbIoU9VQEW0F6m2anSWh2&#10;NmS3SfvtHb3Yy8DjPd78XrE4uU6NNITWs4F0loAirrxtuTbwtXm7ewYVIrLFzjMZOFOARXl9VWBu&#10;/cSfNK5jraSEQ44Gmhj7XOtQNeQwzHxPLN7eDw6jyKHWdsBJyl2nsyR50g5blg8N9rRsqDqsj87A&#10;+4TTy336Oq4O++V5u3n8+F6lZMztTZrMQUU6xf8w/OILOpTCtPNHtkF1BmRI/LviPWSidpLJQJeF&#10;vkQvfwBQSwMEFAAAAAgAh07iQFObivvJAgAArwYAAA4AAABkcnMvZTJvRG9jLnhtbKVVW24TMRT9&#10;R2IPlj+R6ExCm8Iok0qltD8VVG1ZgOPxPITHtmwnM/1DYgF8sAC2wGclBGwh3RHXnmdSVYqgURNP&#10;fO7xPefe68xP6pKjNdOmkCLGk4MQIyaoTAqRxfjj7fnL1xgZS0RCuBQsxnfM4JPF82fzSkVsKnPJ&#10;E6YRkAgTVSrGubUqCgJDc1YScyAVE7CZSl0SC486CxJNKmAveTANw1lQSZ0oLSkzBr49azZxy6j3&#10;IZRpWlB2JumqZMI2rJpxYkGSyQtl8MJnm6aM2g9paphFPMag1Pp3OATWS/ceLOYkyjRReUHbFMg+&#10;KexoKkkh4NCe6oxYgla6eERVFlRLI1N7QGUZNEK8I6BiEu54c6HlSnktWVRlqjcdCrXj+j/T0vfr&#10;K42KJMaHGAlSQsE33x4+P3zZ/IHXD3ToHKpUFgHwQqsbdaUbmbC8lPSTQUJeS7B14oDBLtI9Z0NY&#10;nerShYNuVPsi3PVFYLVFFL6czmbHIZSHwtbxbNqWiOZQx0cxNH/XR0HQ0XZUQKLmQJ9Wn0aloHHN&#10;4Kb5PzdvcqKYL5JxJrVuQiqtm983vzc/N/f+/9fm/uEretV46uHOUO+wiUzr7X4mDXLfTA59lXq5&#10;JKIrYy+Y9F6T9aWxTZsnsPLVS9rkbH2JUVpyaPkXAQpRhabO/COXIPTyALvdguWoO3MLdD0CNTxP&#10;E56OsI4MDZygI+syJXmXPK1Ft9Qw1W6effbQeraG9GCmbQ0ZwFTb+rQRoIh18U6LW6LKdVdjXB5j&#10;r8HtlXLNbqVH2Z0Wg1yGXS7GqI6p62CAdoDuU3m6EbCz7Uks9D3w7Qnzo9FTwcKJhCFsFl44rMe9&#10;YCQvkvOCcyfW6Gz5lmu0Ju5u9H/ONgjZgnHhfAv97SakC25AXPh57/rWTdVSJnfQ/yuliywf3Ql+&#10;3trbAe4xf0Z757qLcvzsUcPvzO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kQ4mmdMAAAACAQAA&#10;DwAAAAAAAAABACAAAAAiAAAAZHJzL2Rvd25yZXYueG1sUEsBAhQAFAAAAAgAh07iQFObivvJAgAA&#10;rwYAAA4AAAAAAAAAAQAgAAAAIgEAAGRycy9lMm9Eb2MueG1sUEsFBgAAAAAGAAYAWQEAAF0GAAAA&#10;AA==&#10;">
                  <v:shape id="Полилиния 3" o:spid="_x0000_s1036" style="position:absolute;width:267005;height:9144" coordsize="267005,9144" o:spt="100" o:gfxdata="UEsDBAoAAAAAAIdO4kAAAAAAAAAAAAAAAAAEAAAAZHJzL1BLAwQUAAAACACHTuJA+P1EYLwAAADa&#10;AAAADwAAAGRycy9kb3ducmV2LnhtbEWPwWrDMBBE74H+g9hCL6GRHYgJbpQcCoUeEkLcfMBibW0R&#10;a6VKqp38fRUI9DjMzBtms7vaQYwUonGsoFwUIIhbpw13Cs5fH69rEDEhaxwck4IbRdhtn2YbrLWb&#10;+ERjkzqRIRxrVNCn5GspY9uTxbhwnjh73y5YTFmGTuqAU4bbQS6LopIWDeeFHj2999Reml+rYP9z&#10;q+bjujqcjuVkLgf2wTReqZfnsngDkeia/sOP9qdWsIL7lXwD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9RGC8AAAA&#10;2gAAAA8AAAAAAAAAAQAgAAAAIgAAAGRycy9kb3ducmV2LnhtbFBLAQIUABQAAAAIAIdO4kAzLwWe&#10;OwAAADkAAAAQAAAAAAAAAAEAIAAAAAsBAABkcnMvc2hhcGV4bWwueG1sUEsFBgAAAAAGAAYAWwEA&#10;ALUDAAAAAA==&#10;" adj="0,,0" path="m,l267005,r,9144l,9144,,e" fillcolor="black" stroked="f" strokeweight="0">
                    <v:stroke joinstyle="round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</w:tr>
      <w:tr w:rsidR="00354C69">
        <w:trPr>
          <w:trHeight w:val="286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АКТИВ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88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I. ВНЕОБОРОТНЫЕ АКТИВЫ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93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Нематериальные активы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95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Основные средства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21324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21624 </w:t>
            </w:r>
          </w:p>
        </w:tc>
      </w:tr>
      <w:tr w:rsidR="00354C69">
        <w:trPr>
          <w:trHeight w:val="290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по разделу I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21324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21624 </w:t>
            </w:r>
          </w:p>
        </w:tc>
      </w:tr>
      <w:tr w:rsidR="00354C69">
        <w:trPr>
          <w:trHeight w:val="286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II. ОБОРОТНЫЕ АКТИВЫ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95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Запасы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30937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42909 </w:t>
            </w:r>
          </w:p>
        </w:tc>
      </w:tr>
      <w:tr w:rsidR="00354C69">
        <w:trPr>
          <w:trHeight w:val="562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Налог на добавленную стоимость по приобретенным ценностям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2043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1413 </w:t>
            </w:r>
          </w:p>
        </w:tc>
      </w:tr>
      <w:tr w:rsidR="00354C69">
        <w:trPr>
          <w:trHeight w:val="293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Дебиторская задолженность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14176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14488 </w:t>
            </w:r>
          </w:p>
        </w:tc>
      </w:tr>
      <w:tr w:rsidR="00354C69">
        <w:trPr>
          <w:trHeight w:val="380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Денежные средства и денежные эквиваленты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395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41 </w:t>
            </w:r>
          </w:p>
        </w:tc>
      </w:tr>
      <w:tr w:rsidR="00354C69">
        <w:trPr>
          <w:trHeight w:val="290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Прочие оборотные активы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254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277 </w:t>
            </w:r>
          </w:p>
        </w:tc>
      </w:tr>
      <w:tr w:rsidR="00354C69">
        <w:trPr>
          <w:trHeight w:val="295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по разделу II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47805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59128 </w:t>
            </w:r>
          </w:p>
        </w:tc>
      </w:tr>
      <w:tr w:rsidR="00354C69">
        <w:trPr>
          <w:trHeight w:val="293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БАЛАНС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69129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80752 </w:t>
            </w:r>
          </w:p>
        </w:tc>
      </w:tr>
      <w:tr w:rsidR="00354C69">
        <w:trPr>
          <w:trHeight w:val="286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ПАССИВ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83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III. КАПИТАЛ И РЕЗЕРВЫ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840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Уставный капитал (складочный капитал, уставный фонд, вклады товарищей)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350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350 </w:t>
            </w:r>
          </w:p>
        </w:tc>
      </w:tr>
      <w:tr w:rsidR="00354C69">
        <w:trPr>
          <w:trHeight w:val="562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3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Нераспределенная прибыль (непокрытый убыток)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2551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C69" w:rsidRDefault="00EB1D76">
            <w:pPr>
              <w:spacing w:after="0"/>
              <w:ind w:left="3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2995 </w:t>
            </w:r>
          </w:p>
        </w:tc>
      </w:tr>
      <w:tr w:rsidR="00354C69">
        <w:trPr>
          <w:trHeight w:val="295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по разделу III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3345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3950 </w:t>
            </w:r>
          </w:p>
        </w:tc>
      </w:tr>
      <w:tr w:rsidR="00354C69">
        <w:trPr>
          <w:trHeight w:val="560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IV. ДОЛГОСРОЧНЫЕ ОБЯЗАТЕЛЬСТВА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95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по разделу IV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 </w:t>
            </w:r>
          </w:p>
        </w:tc>
      </w:tr>
      <w:tr w:rsidR="00354C69">
        <w:trPr>
          <w:trHeight w:val="562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V. КРАТКОСРОЧНЫЕ ОБЯЗАТЕЛЬСТВА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93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Заемные средства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54C69">
        <w:trPr>
          <w:trHeight w:val="295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Кредиторская задолженность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77407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42464 </w:t>
            </w:r>
          </w:p>
        </w:tc>
      </w:tr>
      <w:tr w:rsidR="00354C69">
        <w:trPr>
          <w:trHeight w:val="290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по разделу V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77407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42464 </w:t>
            </w:r>
          </w:p>
        </w:tc>
      </w:tr>
      <w:tr w:rsidR="00354C69">
        <w:trPr>
          <w:trHeight w:val="295"/>
        </w:trPr>
        <w:tc>
          <w:tcPr>
            <w:tcW w:w="5801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БАЛАНС 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80752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auto"/>
          </w:tcPr>
          <w:p w:rsidR="00354C69" w:rsidRDefault="00EB1D76">
            <w:pPr>
              <w:spacing w:after="0"/>
              <w:ind w:left="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46414 </w:t>
            </w:r>
          </w:p>
        </w:tc>
      </w:tr>
    </w:tbl>
    <w:p w:rsidR="00354C69" w:rsidRDefault="00EB1D76">
      <w:pPr>
        <w:spacing w:after="5" w:line="271" w:lineRule="auto"/>
        <w:ind w:left="959" w:right="619" w:hanging="10"/>
        <w:jc w:val="center"/>
      </w:pPr>
      <w:r>
        <w:rPr>
          <w:rFonts w:ascii="Times New Roman" w:hAnsi="Times New Roman"/>
          <w:b/>
          <w:sz w:val="24"/>
        </w:rPr>
        <w:t xml:space="preserve">Практическое занятие № 3 </w:t>
      </w:r>
    </w:p>
    <w:p w:rsidR="00354C69" w:rsidRDefault="00EB1D76">
      <w:pPr>
        <w:spacing w:after="5" w:line="269" w:lineRule="auto"/>
        <w:ind w:left="322" w:right="13" w:hanging="10"/>
        <w:jc w:val="center"/>
      </w:pPr>
      <w:r>
        <w:rPr>
          <w:rFonts w:ascii="Times New Roman" w:hAnsi="Times New Roman"/>
          <w:sz w:val="24"/>
        </w:rPr>
        <w:t>«Решение ситуационных задач по анализу ликвидности».</w:t>
      </w:r>
    </w:p>
    <w:p w:rsidR="00354C69" w:rsidRDefault="00EB1D76">
      <w:pPr>
        <w:spacing w:after="5" w:line="269" w:lineRule="auto"/>
        <w:ind w:right="13"/>
        <w:jc w:val="both"/>
      </w:pPr>
      <w:r>
        <w:rPr>
          <w:rFonts w:ascii="Times New Roman" w:hAnsi="Times New Roman"/>
          <w:sz w:val="24"/>
        </w:rPr>
        <w:t xml:space="preserve">Цель: освоение и закрепление методики расчета по анализу ликвидности. </w:t>
      </w:r>
    </w:p>
    <w:p w:rsidR="00354C69" w:rsidRDefault="00EB1D76">
      <w:pPr>
        <w:spacing w:after="5" w:line="269" w:lineRule="auto"/>
        <w:ind w:right="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</w:t>
      </w:r>
      <w:r>
        <w:rPr>
          <w:rFonts w:ascii="Times New Roman" w:hAnsi="Times New Roman"/>
          <w:sz w:val="24"/>
        </w:rPr>
        <w:t>: инструкционная карта, калькулятор.</w:t>
      </w:r>
    </w:p>
    <w:p w:rsidR="00354C69" w:rsidRDefault="00EB1D76">
      <w:pPr>
        <w:spacing w:after="5" w:line="269" w:lineRule="auto"/>
        <w:ind w:left="322" w:right="13" w:hanging="1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Методические рекомендации:</w:t>
      </w:r>
    </w:p>
    <w:p w:rsidR="00354C69" w:rsidRDefault="00EB1D76">
      <w:pPr>
        <w:spacing w:after="5" w:line="269" w:lineRule="auto"/>
        <w:ind w:right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</w:t>
      </w:r>
      <w:r>
        <w:rPr>
          <w:rFonts w:ascii="Times New Roman" w:hAnsi="Times New Roman"/>
          <w:sz w:val="24"/>
          <w:szCs w:val="24"/>
        </w:rPr>
        <w:t>ормулы коэффициентов</w:t>
      </w:r>
      <w:r>
        <w:rPr>
          <w:rFonts w:ascii="Times New Roman" w:hAnsi="Times New Roman"/>
          <w:sz w:val="24"/>
          <w:szCs w:val="24"/>
        </w:rPr>
        <w:t xml:space="preserve"> ликвидности</w:t>
      </w:r>
      <w:r>
        <w:rPr>
          <w:rFonts w:ascii="Times New Roman" w:hAnsi="Times New Roman"/>
          <w:sz w:val="24"/>
          <w:szCs w:val="24"/>
        </w:rPr>
        <w:t>:</w:t>
      </w:r>
    </w:p>
    <w:p w:rsidR="00354C69" w:rsidRDefault="00EB1D76">
      <w:pPr>
        <w:pStyle w:val="4"/>
        <w:numPr>
          <w:ilvl w:val="0"/>
          <w:numId w:val="30"/>
        </w:numPr>
        <w:jc w:val="both"/>
      </w:pPr>
      <w:r>
        <w:t>коэффициент ликвиднос</w:t>
      </w:r>
      <w:r>
        <w:t>ти абсолютной:</w:t>
      </w:r>
    </w:p>
    <w:p w:rsidR="00354C69" w:rsidRDefault="00EB1D76">
      <w:pPr>
        <w:pStyle w:val="4"/>
      </w:pPr>
      <w:r>
        <w:t>КЛабс = (ДенСр + КрФинВл) / (КрКр + КрКредЗад + ПрОбяз),</w:t>
      </w:r>
    </w:p>
    <w:p w:rsidR="00354C69" w:rsidRDefault="00EB1D76">
      <w:pPr>
        <w:pStyle w:val="4"/>
        <w:numPr>
          <w:ilvl w:val="0"/>
          <w:numId w:val="30"/>
        </w:numPr>
      </w:pPr>
      <w:r>
        <w:t>коэффициент ликвидности срочной:</w:t>
      </w:r>
    </w:p>
    <w:p w:rsidR="00354C69" w:rsidRDefault="00EB1D76">
      <w:pPr>
        <w:pStyle w:val="4"/>
      </w:pPr>
      <w:r>
        <w:t>КЛср = (ДенСр + КрФинВл + КрДебЗад) / (КрКр + КрКредЗад + ПрОбяз),</w:t>
      </w:r>
    </w:p>
    <w:p w:rsidR="00354C69" w:rsidRDefault="00EB1D76">
      <w:pPr>
        <w:pStyle w:val="4"/>
        <w:numPr>
          <w:ilvl w:val="0"/>
          <w:numId w:val="30"/>
        </w:numPr>
      </w:pPr>
      <w:r>
        <w:t>коэффициент ликвидности общей:</w:t>
      </w:r>
    </w:p>
    <w:p w:rsidR="00354C69" w:rsidRDefault="00EB1D76">
      <w:pPr>
        <w:pStyle w:val="4"/>
      </w:pPr>
      <w:r>
        <w:t>КЛобщ = ОборАкт / (КрКред + КрКредЗад + ПрОбяз),</w:t>
      </w:r>
    </w:p>
    <w:p w:rsidR="00354C69" w:rsidRDefault="00EB1D76">
      <w:pPr>
        <w:pStyle w:val="4"/>
      </w:pPr>
      <w:r>
        <w:t>где:</w:t>
      </w:r>
      <w:r>
        <w:t xml:space="preserve"> КЛабс — коэффициент ликвидности абсолютной;</w:t>
      </w:r>
    </w:p>
    <w:p w:rsidR="00354C69" w:rsidRDefault="00EB1D76">
      <w:pPr>
        <w:pStyle w:val="4"/>
      </w:pPr>
      <w:r>
        <w:t>КЛср — коэффициент ликвидности срочной;</w:t>
      </w:r>
    </w:p>
    <w:p w:rsidR="00354C69" w:rsidRDefault="00EB1D76">
      <w:pPr>
        <w:pStyle w:val="4"/>
      </w:pPr>
      <w:r>
        <w:t>КЛобщ — коэффициент ликвидности общей;</w:t>
      </w:r>
    </w:p>
    <w:p w:rsidR="00354C69" w:rsidRDefault="00EB1D76">
      <w:pPr>
        <w:pStyle w:val="4"/>
      </w:pPr>
      <w:r>
        <w:t>ДенСр — величина денежных средств;</w:t>
      </w:r>
    </w:p>
    <w:p w:rsidR="00354C69" w:rsidRDefault="00EB1D76">
      <w:pPr>
        <w:pStyle w:val="4"/>
      </w:pPr>
      <w:r>
        <w:t>КрФинВл — сумма краткосрочных финвложений;</w:t>
      </w:r>
    </w:p>
    <w:p w:rsidR="00354C69" w:rsidRDefault="00EB1D76">
      <w:pPr>
        <w:pStyle w:val="4"/>
      </w:pPr>
      <w:r>
        <w:t>КрДебЗад — краткосрочные долги дебиторов;</w:t>
      </w:r>
    </w:p>
    <w:p w:rsidR="00354C69" w:rsidRDefault="00EB1D76">
      <w:pPr>
        <w:pStyle w:val="4"/>
      </w:pPr>
      <w:r>
        <w:t>ОборАкт — об</w:t>
      </w:r>
      <w:r>
        <w:t>щее значение величины оборотных активов;</w:t>
      </w:r>
    </w:p>
    <w:p w:rsidR="00354C69" w:rsidRDefault="00EB1D76">
      <w:pPr>
        <w:pStyle w:val="4"/>
      </w:pPr>
      <w:r>
        <w:t>КрКред — сумма краткосрочных заемных средств;</w:t>
      </w:r>
    </w:p>
    <w:p w:rsidR="00354C69" w:rsidRDefault="00EB1D76">
      <w:pPr>
        <w:pStyle w:val="4"/>
      </w:pPr>
      <w:r>
        <w:t>КрКедрЗад — краткосрочные долги кредиторам;</w:t>
      </w:r>
    </w:p>
    <w:p w:rsidR="00354C69" w:rsidRDefault="00EB1D76">
      <w:pPr>
        <w:pStyle w:val="4"/>
      </w:pPr>
      <w:r>
        <w:t>ПрОбяз — величина прочих краткосрочных долгов.</w:t>
      </w:r>
    </w:p>
    <w:p w:rsidR="00354C69" w:rsidRDefault="00EB1D76">
      <w:pPr>
        <w:pStyle w:val="4"/>
      </w:pPr>
      <w:r>
        <w:t>В качестве формулы коэффициента общей ликвидности часто применяют соотношение:</w:t>
      </w:r>
    </w:p>
    <w:p w:rsidR="00354C69" w:rsidRDefault="00EB1D76">
      <w:pPr>
        <w:pStyle w:val="4"/>
      </w:pPr>
      <w:r>
        <w:t>КЛобщ = ОборАкт / КрОбяз,</w:t>
      </w:r>
    </w:p>
    <w:p w:rsidR="00354C69" w:rsidRDefault="00EB1D76">
      <w:pPr>
        <w:pStyle w:val="4"/>
      </w:pPr>
      <w:r>
        <w:t>где: КЛобщ — коэффициент ликвидности общей;</w:t>
      </w:r>
    </w:p>
    <w:p w:rsidR="00354C69" w:rsidRDefault="00EB1D76">
      <w:pPr>
        <w:pStyle w:val="4"/>
      </w:pPr>
      <w:r>
        <w:t>ОборАкт — общее значение величины оборотных активов;</w:t>
      </w:r>
    </w:p>
    <w:p w:rsidR="00354C69" w:rsidRDefault="00EB1D76">
      <w:pPr>
        <w:pStyle w:val="4"/>
      </w:pPr>
      <w:r>
        <w:t>КрОбяз — общее значение величины краткосрочных обязательств.</w:t>
      </w:r>
    </w:p>
    <w:p w:rsidR="00354C69" w:rsidRDefault="00354C69">
      <w:pPr>
        <w:spacing w:after="5" w:line="269" w:lineRule="auto"/>
        <w:ind w:left="322" w:right="13" w:hanging="10"/>
        <w:jc w:val="both"/>
        <w:rPr>
          <w:rFonts w:ascii="Times New Roman" w:hAnsi="Times New Roman"/>
          <w:b/>
          <w:bCs/>
          <w:sz w:val="24"/>
        </w:rPr>
      </w:pP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Содержание задания: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Задание 1.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Рассчитать коэффициенты ликвидности </w:t>
      </w:r>
    </w:p>
    <w:tbl>
      <w:tblPr>
        <w:tblW w:w="9326" w:type="dxa"/>
        <w:tblInd w:w="214" w:type="dxa"/>
        <w:tblCellMar>
          <w:left w:w="5" w:type="dxa"/>
          <w:right w:w="115" w:type="dxa"/>
        </w:tblCellMar>
        <w:tblLook w:val="04A0"/>
      </w:tblPr>
      <w:tblGrid>
        <w:gridCol w:w="3373"/>
        <w:gridCol w:w="1416"/>
        <w:gridCol w:w="3080"/>
        <w:gridCol w:w="1457"/>
      </w:tblGrid>
      <w:tr w:rsidR="00354C69">
        <w:trPr>
          <w:trHeight w:val="559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Актив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Сумма, тыс.руб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Пассив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Сумма, тыс. руб. </w:t>
            </w:r>
          </w:p>
        </w:tc>
      </w:tr>
      <w:tr w:rsidR="00354C69">
        <w:trPr>
          <w:trHeight w:val="293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I. Внеоборотные активы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1480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III. Капитал и резервы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2460 </w:t>
            </w:r>
          </w:p>
        </w:tc>
      </w:tr>
      <w:tr w:rsidR="00354C69">
        <w:trPr>
          <w:trHeight w:val="562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II. Оборотные активы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IV. Долгосрочные обязательства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1000 </w:t>
            </w:r>
          </w:p>
        </w:tc>
      </w:tr>
      <w:tr w:rsidR="00354C69">
        <w:trPr>
          <w:trHeight w:val="562"/>
        </w:trPr>
        <w:tc>
          <w:tcPr>
            <w:tcW w:w="33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Запасы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2300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V. Краткосрочные обязательства 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354C69">
        <w:trPr>
          <w:trHeight w:val="293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1600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Заемные средства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1550 </w:t>
            </w:r>
          </w:p>
        </w:tc>
      </w:tr>
      <w:tr w:rsidR="00354C69">
        <w:trPr>
          <w:trHeight w:val="1112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Денежные средства и денежные эквиваленты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 w:right="708" w:hanging="108"/>
            </w:pPr>
            <w:r>
              <w:rPr>
                <w:rFonts w:ascii="Times New Roman" w:hAnsi="Times New Roman"/>
                <w:sz w:val="35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2500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 w:right="749" w:hanging="108"/>
            </w:pPr>
            <w:r>
              <w:rPr>
                <w:rFonts w:ascii="Times New Roman" w:hAnsi="Times New Roman"/>
                <w:sz w:val="35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2870 </w:t>
            </w:r>
          </w:p>
        </w:tc>
      </w:tr>
      <w:tr w:rsidR="00354C69">
        <w:trPr>
          <w:trHeight w:val="295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Итого по разделу II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6400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Итого по разделу V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4420 </w:t>
            </w:r>
          </w:p>
        </w:tc>
      </w:tr>
      <w:tr w:rsidR="00354C69">
        <w:trPr>
          <w:trHeight w:val="293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7880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7880 </w:t>
            </w:r>
          </w:p>
        </w:tc>
      </w:tr>
    </w:tbl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Задание 2.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Дать оценку ликвидности баланса и проанализировать ликвидность при помощи коэффициентов </w:t>
      </w:r>
    </w:p>
    <w:tbl>
      <w:tblPr>
        <w:tblpPr w:leftFromText="180" w:rightFromText="180" w:vertAnchor="text" w:horzAnchor="page" w:tblpX="1502" w:tblpY="188"/>
        <w:tblOverlap w:val="never"/>
        <w:tblW w:w="9751" w:type="dxa"/>
        <w:tblCellMar>
          <w:left w:w="2" w:type="dxa"/>
          <w:right w:w="86" w:type="dxa"/>
        </w:tblCellMar>
        <w:tblLook w:val="04A0"/>
      </w:tblPr>
      <w:tblGrid>
        <w:gridCol w:w="2807"/>
        <w:gridCol w:w="991"/>
        <w:gridCol w:w="992"/>
        <w:gridCol w:w="2693"/>
        <w:gridCol w:w="1130"/>
        <w:gridCol w:w="1138"/>
      </w:tblGrid>
      <w:tr w:rsidR="00354C69">
        <w:trPr>
          <w:trHeight w:val="286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17"/>
              <w:ind w:left="2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Актив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Сумма, тыс. руб.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17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Пассив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Сумма, тыс. руб. </w:t>
            </w:r>
          </w:p>
        </w:tc>
      </w:tr>
      <w:tr w:rsidR="00354C69">
        <w:trPr>
          <w:trHeight w:val="562"/>
        </w:trPr>
        <w:tc>
          <w:tcPr>
            <w:tcW w:w="28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На конец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На начало 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конец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На начало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I. Внеоборотные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III. Капитал и резервы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54C69">
        <w:trPr>
          <w:trHeight w:val="283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  <w:jc w:val="both"/>
            </w:pPr>
            <w:r>
              <w:rPr>
                <w:rFonts w:ascii="Times New Roman" w:hAnsi="Times New Roman"/>
                <w:sz w:val="24"/>
              </w:rPr>
              <w:t xml:space="preserve">Нематериальные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700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Уставный капитал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150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150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Основные средства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1200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1400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Добавочный капитал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100 </w:t>
            </w:r>
          </w:p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Финансовые вложения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Нераспределенная прибыль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4500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3500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Итого по разделу I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2600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2900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Итого по разделу III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4750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3750 </w:t>
            </w:r>
          </w:p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II. Оборотные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IV. Долгосрочные обязательства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950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1350 </w:t>
            </w:r>
          </w:p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Запасы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900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V.Краткосрочные обязательства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2800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2600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Заемные средства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- </w:t>
            </w:r>
          </w:p>
        </w:tc>
      </w:tr>
      <w:tr w:rsidR="00354C69">
        <w:trPr>
          <w:trHeight w:val="701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Денежные средства и денежные эквиваленты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3600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3700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3800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4700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Итого по разделу II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7300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6900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Итого по разделу V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4200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4700 </w:t>
            </w:r>
          </w:p>
        </w:tc>
      </w:tr>
      <w:tr w:rsidR="00354C69">
        <w:trPr>
          <w:trHeight w:val="283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9900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9800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9900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9800 </w:t>
            </w:r>
          </w:p>
        </w:tc>
      </w:tr>
    </w:tbl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Контрольные</w:t>
      </w:r>
      <w:r>
        <w:rPr>
          <w:rFonts w:ascii="Times New Roman" w:hAnsi="Times New Roman"/>
          <w:sz w:val="24"/>
        </w:rPr>
        <w:t xml:space="preserve"> вопросы:</w:t>
      </w:r>
    </w:p>
    <w:p w:rsidR="00354C69" w:rsidRDefault="00EB1D76">
      <w:pPr>
        <w:numPr>
          <w:ilvl w:val="0"/>
          <w:numId w:val="31"/>
        </w:numPr>
        <w:spacing w:after="5" w:line="269" w:lineRule="auto"/>
        <w:ind w:left="322" w:right="13" w:hanging="1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 такое коэффициент ликвидности?</w:t>
      </w:r>
    </w:p>
    <w:p w:rsidR="00354C69" w:rsidRDefault="00EB1D76">
      <w:pPr>
        <w:numPr>
          <w:ilvl w:val="0"/>
          <w:numId w:val="31"/>
        </w:numPr>
        <w:ind w:left="322" w:hanging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расчета коэффициентов ликвидности.</w:t>
      </w:r>
    </w:p>
    <w:p w:rsidR="00354C69" w:rsidRDefault="00EB1D76">
      <w:pPr>
        <w:spacing w:after="5" w:line="271" w:lineRule="auto"/>
        <w:ind w:left="959" w:right="622" w:hanging="10"/>
        <w:jc w:val="center"/>
      </w:pPr>
      <w:r>
        <w:rPr>
          <w:rFonts w:ascii="Times New Roman" w:hAnsi="Times New Roman"/>
          <w:b/>
          <w:sz w:val="24"/>
        </w:rPr>
        <w:t xml:space="preserve">Практическое занятие №4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Тема: «Решение ситуационных задач по анализу платежеспособности экономического субъекта».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Цель: освоение и закрепление методики расчетов ситуационных задач по анализу платежеспособности экономического субъекта.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</w:t>
      </w:r>
      <w:r>
        <w:rPr>
          <w:rFonts w:ascii="Times New Roman" w:hAnsi="Times New Roman"/>
          <w:sz w:val="24"/>
        </w:rPr>
        <w:t>: Инст</w:t>
      </w:r>
      <w:r>
        <w:rPr>
          <w:rFonts w:ascii="Times New Roman" w:hAnsi="Times New Roman"/>
          <w:sz w:val="24"/>
        </w:rPr>
        <w:t>рукционная карта, калькулятор</w:t>
      </w:r>
    </w:p>
    <w:p w:rsidR="00354C69" w:rsidRDefault="00EB1D76">
      <w:pPr>
        <w:spacing w:after="5" w:line="269" w:lineRule="auto"/>
        <w:ind w:left="322" w:right="13" w:hanging="1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Ход</w:t>
      </w:r>
      <w:r>
        <w:rPr>
          <w:rFonts w:ascii="Times New Roman" w:hAnsi="Times New Roman"/>
          <w:sz w:val="24"/>
        </w:rPr>
        <w:t xml:space="preserve"> работы: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Содержание задания: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lastRenderedPageBreak/>
        <w:t xml:space="preserve">Задание 1.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Проанализировать платежеспособность организации </w:t>
      </w:r>
    </w:p>
    <w:tbl>
      <w:tblPr>
        <w:tblW w:w="9499" w:type="dxa"/>
        <w:tblInd w:w="463" w:type="dxa"/>
        <w:tblCellMar>
          <w:top w:w="16" w:type="dxa"/>
          <w:left w:w="2" w:type="dxa"/>
          <w:right w:w="115" w:type="dxa"/>
        </w:tblCellMar>
        <w:tblLook w:val="04A0"/>
      </w:tblPr>
      <w:tblGrid>
        <w:gridCol w:w="4964"/>
        <w:gridCol w:w="2485"/>
        <w:gridCol w:w="2050"/>
      </w:tblGrid>
      <w:tr w:rsidR="00354C69">
        <w:trPr>
          <w:trHeight w:val="84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28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Показатели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31 декабря отчетного года, тыс.руб.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31 декабря прошлого года, тыс.руб </w:t>
            </w:r>
          </w:p>
        </w:tc>
      </w:tr>
      <w:tr w:rsidR="00354C69">
        <w:trPr>
          <w:trHeight w:val="559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Запасы (готовая продукция и товары отгруженные отсутствуют)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1260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1300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6920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7400 </w:t>
            </w:r>
          </w:p>
        </w:tc>
      </w:tr>
      <w:tr w:rsidR="00354C69">
        <w:trPr>
          <w:trHeight w:val="34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Финансовые вложения (краткосрочные)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1700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1200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Денежные средства и их эквиваленты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2800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2400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Долгосрочные заемные средства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Краткосрочные заемные средства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1440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4800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1400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5400 </w:t>
            </w:r>
          </w:p>
        </w:tc>
      </w:tr>
    </w:tbl>
    <w:p w:rsidR="00354C69" w:rsidRDefault="00EB1D76">
      <w:pPr>
        <w:spacing w:after="28"/>
      </w:pPr>
      <w:r>
        <w:rPr>
          <w:rFonts w:ascii="Times New Roman" w:hAnsi="Times New Roman"/>
          <w:sz w:val="23"/>
        </w:rPr>
        <w:t xml:space="preserve">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Задание 2.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Проанализировать платежеспособность организации </w:t>
      </w:r>
    </w:p>
    <w:tbl>
      <w:tblPr>
        <w:tblW w:w="9499" w:type="dxa"/>
        <w:tblInd w:w="463" w:type="dxa"/>
        <w:tblCellMar>
          <w:top w:w="13" w:type="dxa"/>
          <w:left w:w="2" w:type="dxa"/>
          <w:right w:w="115" w:type="dxa"/>
        </w:tblCellMar>
        <w:tblLook w:val="04A0"/>
      </w:tblPr>
      <w:tblGrid>
        <w:gridCol w:w="4964"/>
        <w:gridCol w:w="2485"/>
        <w:gridCol w:w="2050"/>
      </w:tblGrid>
      <w:tr w:rsidR="00354C69">
        <w:trPr>
          <w:trHeight w:val="83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28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Показатели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31 декабря отчетного года, тыс.руб.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31 декабря прошлого года, тыс.руб </w:t>
            </w:r>
          </w:p>
        </w:tc>
      </w:tr>
      <w:tr w:rsidR="00354C69">
        <w:trPr>
          <w:trHeight w:val="34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Запасы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1800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1500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right="8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в том числе готовая продукция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200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091"/>
            </w:pPr>
            <w:r>
              <w:rPr>
                <w:rFonts w:ascii="Times New Roman" w:hAnsi="Times New Roman"/>
                <w:sz w:val="24"/>
              </w:rPr>
              <w:t xml:space="preserve">товары отгруженные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700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600 </w:t>
            </w:r>
          </w:p>
        </w:tc>
      </w:tr>
      <w:tr w:rsidR="00354C69">
        <w:trPr>
          <w:trHeight w:val="34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1100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Финансовые вложения (краткосрочные)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900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800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Денежные средства и их эквиваленты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800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700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Долгосрочные заемные средства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300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300 </w:t>
            </w:r>
          </w:p>
        </w:tc>
      </w:tr>
      <w:tr w:rsidR="00354C69">
        <w:trPr>
          <w:trHeight w:val="34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Краткосрочные заемные средства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500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600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900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600 </w:t>
            </w:r>
          </w:p>
        </w:tc>
      </w:tr>
    </w:tbl>
    <w:p w:rsidR="00354C69" w:rsidRDefault="00EB1D76">
      <w:pPr>
        <w:spacing w:after="33"/>
      </w:pPr>
      <w:r>
        <w:rPr>
          <w:rFonts w:ascii="Times New Roman" w:hAnsi="Times New Roman"/>
          <w:sz w:val="23"/>
        </w:rPr>
        <w:t xml:space="preserve">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Задание 3.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Проанализировать платежеспособность организации </w:t>
      </w:r>
    </w:p>
    <w:tbl>
      <w:tblPr>
        <w:tblW w:w="9499" w:type="dxa"/>
        <w:tblInd w:w="463" w:type="dxa"/>
        <w:tblCellMar>
          <w:top w:w="13" w:type="dxa"/>
          <w:left w:w="2" w:type="dxa"/>
          <w:right w:w="115" w:type="dxa"/>
        </w:tblCellMar>
        <w:tblLook w:val="04A0"/>
      </w:tblPr>
      <w:tblGrid>
        <w:gridCol w:w="4964"/>
        <w:gridCol w:w="2485"/>
        <w:gridCol w:w="2050"/>
      </w:tblGrid>
      <w:tr w:rsidR="00354C69">
        <w:trPr>
          <w:trHeight w:val="835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28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Показатели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31 декабря отчетного года, тыс.руб.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31 декабря прошлого года, тыс.руб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Запасы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12000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10000 </w:t>
            </w:r>
          </w:p>
        </w:tc>
      </w:tr>
      <w:tr w:rsidR="00354C69">
        <w:trPr>
          <w:trHeight w:val="34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right="8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в том числе готовая продукция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091"/>
            </w:pPr>
            <w:r>
              <w:rPr>
                <w:rFonts w:ascii="Times New Roman" w:hAnsi="Times New Roman"/>
                <w:sz w:val="24"/>
              </w:rPr>
              <w:t xml:space="preserve">товары отгруженные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6000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7000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5000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6000 </w:t>
            </w:r>
          </w:p>
        </w:tc>
      </w:tr>
      <w:tr w:rsidR="00354C69">
        <w:trPr>
          <w:trHeight w:val="351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Финансовые вложения (краткосрочные)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11000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2000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Денежные средства и их эквиваленты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3000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4000 </w:t>
            </w:r>
          </w:p>
        </w:tc>
      </w:tr>
      <w:tr w:rsidR="00354C69">
        <w:trPr>
          <w:trHeight w:val="34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Долгосрочные заемные средства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15000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6000 </w:t>
            </w:r>
          </w:p>
        </w:tc>
      </w:tr>
      <w:tr w:rsidR="00354C69">
        <w:trPr>
          <w:trHeight w:val="348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Краткосрочные заемные средства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5000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1000 </w:t>
            </w:r>
          </w:p>
        </w:tc>
      </w:tr>
      <w:tr w:rsidR="00354C69">
        <w:trPr>
          <w:trHeight w:val="350"/>
        </w:trPr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2000 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5000 </w:t>
            </w:r>
          </w:p>
        </w:tc>
      </w:tr>
    </w:tbl>
    <w:p w:rsidR="00354C69" w:rsidRDefault="00EB1D76">
      <w:pPr>
        <w:spacing w:after="5" w:line="271" w:lineRule="auto"/>
        <w:ind w:left="959" w:right="622" w:hanging="10"/>
        <w:jc w:val="center"/>
      </w:pPr>
      <w:r>
        <w:rPr>
          <w:rFonts w:ascii="Times New Roman" w:hAnsi="Times New Roman"/>
          <w:b/>
          <w:sz w:val="24"/>
        </w:rPr>
        <w:t xml:space="preserve">Практическое занятие №5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lastRenderedPageBreak/>
        <w:t xml:space="preserve">Тема: «Решение ситуационных задач по определению типов финансовой устойчивости экономического субъекта».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Цель: освоение и закрепление методики расчетов по определению типов финансовой устойчивости экономического субъекта. </w:t>
      </w:r>
    </w:p>
    <w:p w:rsidR="00354C69" w:rsidRDefault="00EB1D76">
      <w:pPr>
        <w:spacing w:after="5" w:line="269" w:lineRule="auto"/>
        <w:ind w:left="322" w:right="13" w:hanging="10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Оборудование:инструкционная карта, баланс ф.1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Содержание задания: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Задание 1.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Определить финансовую устойчивость организации </w:t>
      </w:r>
    </w:p>
    <w:tbl>
      <w:tblPr>
        <w:tblW w:w="9576" w:type="dxa"/>
        <w:tblInd w:w="214" w:type="dxa"/>
        <w:tblCellMar>
          <w:left w:w="5" w:type="dxa"/>
          <w:right w:w="98" w:type="dxa"/>
        </w:tblCellMar>
        <w:tblLook w:val="04A0"/>
      </w:tblPr>
      <w:tblGrid>
        <w:gridCol w:w="3171"/>
        <w:gridCol w:w="1800"/>
        <w:gridCol w:w="2881"/>
        <w:gridCol w:w="1724"/>
      </w:tblGrid>
      <w:tr w:rsidR="00354C69">
        <w:trPr>
          <w:trHeight w:val="562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Актив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3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Сумма, тыс. </w:t>
            </w:r>
          </w:p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руб.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Пассив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3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Сумма, тыс. </w:t>
            </w:r>
          </w:p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руб. </w:t>
            </w:r>
          </w:p>
        </w:tc>
      </w:tr>
      <w:tr w:rsidR="00354C69">
        <w:trPr>
          <w:trHeight w:val="288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I. Внеоборотные активы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III. Капитал и резервы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54C69">
        <w:trPr>
          <w:trHeight w:val="283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Нематериальные активы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4500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Уставный капитал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8000 </w:t>
            </w:r>
          </w:p>
        </w:tc>
      </w:tr>
      <w:tr w:rsidR="00354C69">
        <w:trPr>
          <w:trHeight w:val="562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Основные средства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3800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Нераспределенная прибыль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2500 </w:t>
            </w:r>
          </w:p>
        </w:tc>
      </w:tr>
      <w:tr w:rsidR="00354C69">
        <w:trPr>
          <w:trHeight w:val="286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Итого по разделу I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8300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Итого по разделу III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10500 </w:t>
            </w:r>
          </w:p>
        </w:tc>
      </w:tr>
      <w:tr w:rsidR="00354C69">
        <w:trPr>
          <w:trHeight w:val="562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II. Оборотные активы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IV. Долгосрочные обязательства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1520 </w:t>
            </w:r>
          </w:p>
        </w:tc>
      </w:tr>
      <w:tr w:rsidR="00354C69">
        <w:trPr>
          <w:trHeight w:val="559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Запасы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1500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V. Краткосрочные обязательства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354C69">
        <w:trPr>
          <w:trHeight w:val="286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  <w:jc w:val="both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3600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Заемные средства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500 </w:t>
            </w:r>
          </w:p>
        </w:tc>
      </w:tr>
      <w:tr w:rsidR="00354C69">
        <w:trPr>
          <w:trHeight w:val="564"/>
        </w:trPr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Денежные средства и денежные эквиваленты 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9"/>
              </w:rPr>
              <w:t xml:space="preserve"> </w:t>
            </w:r>
          </w:p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6940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6800 </w:t>
            </w:r>
          </w:p>
        </w:tc>
      </w:tr>
      <w:tr w:rsidR="00354C69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Прочие обязательства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1020 </w:t>
            </w:r>
          </w:p>
        </w:tc>
      </w:tr>
      <w:tr w:rsidR="00354C69">
        <w:trPr>
          <w:trHeight w:val="425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Итого по разделу II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12040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Итого по разделу V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8320 </w:t>
            </w:r>
          </w:p>
        </w:tc>
      </w:tr>
      <w:tr w:rsidR="00354C69">
        <w:trPr>
          <w:trHeight w:val="422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20340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20340 </w:t>
            </w:r>
          </w:p>
        </w:tc>
      </w:tr>
    </w:tbl>
    <w:p w:rsidR="00354C69" w:rsidRDefault="00EB1D76">
      <w:pPr>
        <w:spacing w:after="33"/>
      </w:pPr>
      <w:r>
        <w:rPr>
          <w:rFonts w:ascii="Times New Roman" w:hAnsi="Times New Roman"/>
          <w:sz w:val="23"/>
        </w:rPr>
        <w:t xml:space="preserve">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Задание 2.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Проанализировать финансовую устойчивость по ее типу. </w:t>
      </w:r>
    </w:p>
    <w:tbl>
      <w:tblPr>
        <w:tblW w:w="9751" w:type="dxa"/>
        <w:tblInd w:w="211" w:type="dxa"/>
        <w:tblCellMar>
          <w:left w:w="2" w:type="dxa"/>
          <w:right w:w="86" w:type="dxa"/>
        </w:tblCellMar>
        <w:tblLook w:val="04A0"/>
      </w:tblPr>
      <w:tblGrid>
        <w:gridCol w:w="2807"/>
        <w:gridCol w:w="991"/>
        <w:gridCol w:w="992"/>
        <w:gridCol w:w="2693"/>
        <w:gridCol w:w="1130"/>
        <w:gridCol w:w="1138"/>
      </w:tblGrid>
      <w:tr w:rsidR="00354C69">
        <w:trPr>
          <w:trHeight w:val="28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26"/>
              <w:ind w:left="2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Актив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Сумма, тыс. руб.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27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Пассив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Сумма, тыс. руб. </w:t>
            </w:r>
          </w:p>
        </w:tc>
      </w:tr>
      <w:tr w:rsidR="00354C69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На конец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На начало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конец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На начало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I. Внеоборотные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III. Капитал и резервы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54C69">
        <w:trPr>
          <w:trHeight w:val="288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  <w:jc w:val="both"/>
            </w:pPr>
            <w:r>
              <w:rPr>
                <w:rFonts w:ascii="Times New Roman" w:hAnsi="Times New Roman"/>
                <w:sz w:val="24"/>
              </w:rPr>
              <w:t xml:space="preserve">Нематериальные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700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Уставный капитал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150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150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Основные средства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1200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1400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Добавочный капитал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100 </w:t>
            </w:r>
          </w:p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Финансовые вложения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Нераспределенная прибыль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4500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3500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Итого по разделу I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2600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2900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Итого по разделу III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4750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3750 </w:t>
            </w:r>
          </w:p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II. Оборотные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IV. Долгосрочные обязательства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950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1350 </w:t>
            </w:r>
          </w:p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Запасы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900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V.Краткосрочные обязательства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354C69">
        <w:trPr>
          <w:trHeight w:val="559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2800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2600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Заемные средства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- </w:t>
            </w:r>
          </w:p>
        </w:tc>
      </w:tr>
      <w:tr w:rsidR="00354C69">
        <w:trPr>
          <w:trHeight w:val="701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Денежные средства и денежные эквиваленты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3600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3700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3800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4700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Итого по разделу II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7300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6900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Итого по разделу V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4200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4700 </w:t>
            </w:r>
          </w:p>
        </w:tc>
      </w:tr>
      <w:tr w:rsidR="00354C69">
        <w:trPr>
          <w:trHeight w:val="288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Баланс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9900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9800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9900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9800 </w:t>
            </w:r>
          </w:p>
        </w:tc>
      </w:tr>
    </w:tbl>
    <w:p w:rsidR="00354C69" w:rsidRDefault="00EB1D76">
      <w:pPr>
        <w:spacing w:after="202"/>
      </w:pPr>
      <w:r>
        <w:rPr>
          <w:rFonts w:ascii="Times New Roman" w:hAnsi="Times New Roman"/>
          <w:sz w:val="15"/>
        </w:rPr>
        <w:t xml:space="preserve">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Задание 3. </w:t>
      </w:r>
    </w:p>
    <w:p w:rsidR="00354C69" w:rsidRDefault="00EB1D76">
      <w:pPr>
        <w:spacing w:after="5" w:line="269" w:lineRule="auto"/>
        <w:ind w:left="322" w:right="13" w:hanging="10"/>
      </w:pPr>
      <w:r>
        <w:rPr>
          <w:rFonts w:ascii="Times New Roman" w:hAnsi="Times New Roman"/>
          <w:sz w:val="24"/>
        </w:rPr>
        <w:t xml:space="preserve">Проанализировать финансовую устойчивость по ее типу. </w:t>
      </w:r>
    </w:p>
    <w:tbl>
      <w:tblPr>
        <w:tblW w:w="9751" w:type="dxa"/>
        <w:tblInd w:w="211" w:type="dxa"/>
        <w:tblCellMar>
          <w:left w:w="2" w:type="dxa"/>
          <w:right w:w="86" w:type="dxa"/>
        </w:tblCellMar>
        <w:tblLook w:val="04A0"/>
      </w:tblPr>
      <w:tblGrid>
        <w:gridCol w:w="2807"/>
        <w:gridCol w:w="991"/>
        <w:gridCol w:w="992"/>
        <w:gridCol w:w="2693"/>
        <w:gridCol w:w="1130"/>
        <w:gridCol w:w="1138"/>
      </w:tblGrid>
      <w:tr w:rsidR="00354C69">
        <w:trPr>
          <w:trHeight w:val="28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26"/>
              <w:ind w:left="2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Актив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Сумма, тыс. руб.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27"/>
            </w:pPr>
            <w:r>
              <w:rPr>
                <w:rFonts w:ascii="Times New Roman" w:hAnsi="Times New Roman"/>
                <w:sz w:val="23"/>
              </w:rPr>
              <w:t xml:space="preserve"> </w:t>
            </w:r>
          </w:p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Пассив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Сумма, тыс. руб. </w:t>
            </w:r>
          </w:p>
        </w:tc>
      </w:tr>
      <w:tr w:rsidR="00354C69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На конец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На начало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На конец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На начало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I. Внеоборотные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III. Капитал и резервы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54C69">
        <w:trPr>
          <w:trHeight w:val="571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Основные средства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3000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3600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Уставный капитал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3010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2500 </w:t>
            </w:r>
          </w:p>
        </w:tc>
      </w:tr>
      <w:tr w:rsidR="00354C69">
        <w:trPr>
          <w:trHeight w:val="559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19"/>
              <w:ind w:left="2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Итого по разделу I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3000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3600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Нераспределенная прибыль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4033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3450 </w:t>
            </w:r>
          </w:p>
        </w:tc>
      </w:tr>
      <w:tr w:rsidR="00354C69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Итого по разделу III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7043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5950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II. Оборотные активы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IV. Долгосрочные обязательства 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- 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-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Запасы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2910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2130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354C69"/>
        </w:tc>
      </w:tr>
      <w:tr w:rsidR="00354C69">
        <w:trPr>
          <w:trHeight w:val="562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Готовая продукция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540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230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V.Краткосрочные обязательства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2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354C69">
        <w:trPr>
          <w:trHeight w:val="559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Дебиторская задолженность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1450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1090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Заемные средства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530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650 </w:t>
            </w:r>
          </w:p>
        </w:tc>
      </w:tr>
      <w:tr w:rsidR="00354C69">
        <w:trPr>
          <w:trHeight w:val="701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Денежные средства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493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Кредиторская задолженность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820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546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Итого по разделу II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5393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3546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Итого по разделу V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1350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1196 </w:t>
            </w:r>
          </w:p>
        </w:tc>
      </w:tr>
      <w:tr w:rsidR="00354C69">
        <w:trPr>
          <w:trHeight w:val="286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8393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08"/>
            </w:pPr>
            <w:r>
              <w:rPr>
                <w:rFonts w:ascii="Times New Roman" w:hAnsi="Times New Roman"/>
                <w:sz w:val="24"/>
              </w:rPr>
              <w:t xml:space="preserve">7146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Баланс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0"/>
            </w:pPr>
            <w:r>
              <w:rPr>
                <w:rFonts w:ascii="Times New Roman" w:hAnsi="Times New Roman"/>
                <w:sz w:val="24"/>
              </w:rPr>
              <w:t xml:space="preserve">8393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4C69" w:rsidRDefault="00EB1D76">
            <w:pPr>
              <w:spacing w:after="0"/>
              <w:ind w:left="111"/>
            </w:pPr>
            <w:r>
              <w:rPr>
                <w:rFonts w:ascii="Times New Roman" w:hAnsi="Times New Roman"/>
                <w:sz w:val="24"/>
              </w:rPr>
              <w:t xml:space="preserve">7146 </w:t>
            </w:r>
          </w:p>
        </w:tc>
      </w:tr>
    </w:tbl>
    <w:p w:rsidR="00354C69" w:rsidRDefault="00354C69"/>
    <w:p w:rsidR="00354C69" w:rsidRDefault="00EB1D76">
      <w:pPr>
        <w:shd w:val="clear" w:color="auto" w:fill="FDFEFF"/>
        <w:spacing w:after="225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Практическая работа № 6</w:t>
      </w:r>
    </w:p>
    <w:p w:rsidR="00354C69" w:rsidRDefault="00EB1D76">
      <w:pPr>
        <w:shd w:val="clear" w:color="auto" w:fill="FDFEFF"/>
        <w:spacing w:after="225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«Решение ситуационных задач по определению типов финансовой устойчивости экономического субъекта»</w:t>
      </w:r>
    </w:p>
    <w:p w:rsidR="00354C69" w:rsidRDefault="00EB1D76">
      <w:pPr>
        <w:shd w:val="clear" w:color="auto" w:fill="FDFEFF"/>
        <w:spacing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Цель: научиться решать ситуационные задачи по определению </w:t>
      </w:r>
      <w:r>
        <w:rPr>
          <w:rFonts w:ascii="Times New Roman" w:hAnsi="Times New Roman"/>
          <w:color w:val="000000"/>
          <w:sz w:val="24"/>
          <w:szCs w:val="24"/>
        </w:rPr>
        <w:t>типов финансовой устойчивости экономического субъекта.</w:t>
      </w:r>
    </w:p>
    <w:p w:rsidR="00354C69" w:rsidRDefault="00EB1D76">
      <w:pPr>
        <w:rPr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Оборудование: бухгалтерский баланс, калькулятор</w:t>
      </w:r>
    </w:p>
    <w:p w:rsidR="00354C69" w:rsidRDefault="00EB1D76">
      <w:pPr>
        <w:shd w:val="clear" w:color="auto" w:fill="FDFEFF"/>
        <w:spacing w:after="225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Ход работы:</w:t>
      </w:r>
    </w:p>
    <w:p w:rsidR="00354C69" w:rsidRDefault="00EB1D76">
      <w:pPr>
        <w:pStyle w:val="aff8"/>
        <w:numPr>
          <w:ilvl w:val="0"/>
          <w:numId w:val="32"/>
        </w:numPr>
        <w:shd w:val="clear" w:color="auto" w:fill="FDFEFF"/>
        <w:spacing w:after="2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Работа с нормативными документами: ФЗ № 402 «О бухгалтерском учете», ПБУ 4/99, материалы лекции.</w:t>
      </w:r>
    </w:p>
    <w:p w:rsidR="00354C69" w:rsidRDefault="00EB1D76">
      <w:pPr>
        <w:pStyle w:val="aff8"/>
        <w:numPr>
          <w:ilvl w:val="0"/>
          <w:numId w:val="32"/>
        </w:numPr>
        <w:shd w:val="clear" w:color="auto" w:fill="FDFEFF"/>
        <w:spacing w:after="2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Решение ситуационных задач по данным таблиц.</w:t>
      </w:r>
    </w:p>
    <w:p w:rsidR="00354C69" w:rsidRDefault="00EB1D76">
      <w:pPr>
        <w:shd w:val="clear" w:color="auto" w:fill="FDFEFF"/>
        <w:spacing w:after="225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Задача 1.</w:t>
      </w:r>
    </w:p>
    <w:p w:rsidR="00354C69" w:rsidRDefault="00EB1D76">
      <w:pPr>
        <w:shd w:val="clear" w:color="auto" w:fill="FDFEFF"/>
        <w:spacing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Выполнить финансовую диагностику предприятия по данным таблицы. Оценить финансовую устойчивость предприятия.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Исходные данные:</w:t>
      </w:r>
    </w:p>
    <w:tbl>
      <w:tblPr>
        <w:tblW w:w="5000" w:type="pct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6" w:space="0" w:color="auto"/>
          <w:insideV w:val="outset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0"/>
        <w:gridCol w:w="1769"/>
        <w:gridCol w:w="1769"/>
        <w:gridCol w:w="1802"/>
      </w:tblGrid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01.01.2009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01.04.2009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01.07.2009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Собственный капитал, ден. ед.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41121245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38122732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38765576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Долгосрочные обязательства, ден. ед.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Текущие обязательства, ден. ед.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12977657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14746046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15141807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Необоротные активы, ден. ед.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47592033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47581413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41550334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венные запасы, ден. ед.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317871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319616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346366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Незавершен-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производство, ден. ед.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219979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220958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306443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Авансы поставщикам, ден. ед.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316226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314456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359035</w:t>
            </w:r>
          </w:p>
        </w:tc>
      </w:tr>
    </w:tbl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2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Рассчитать абсолютное и относительное отклонение за период 2018-2020 г. Данные записать в таблицу.</w:t>
      </w:r>
    </w:p>
    <w:p w:rsidR="00354C69" w:rsidRDefault="00EB1D76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Таблица 1. Горизонтальный анализ активов </w:t>
      </w:r>
      <w:r>
        <w:rPr>
          <w:rFonts w:ascii="Times New Roman" w:hAnsi="Times New Roman"/>
          <w:bCs/>
        </w:rPr>
        <w:t>предприятия, тыс.руб.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960"/>
        <w:gridCol w:w="960"/>
        <w:gridCol w:w="960"/>
        <w:gridCol w:w="1312"/>
        <w:gridCol w:w="1312"/>
        <w:gridCol w:w="958"/>
        <w:gridCol w:w="958"/>
      </w:tblGrid>
      <w:tr w:rsidR="00354C69">
        <w:tc>
          <w:tcPr>
            <w:tcW w:w="26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br/>
              <w:t>Показатели</w:t>
            </w:r>
          </w:p>
        </w:tc>
        <w:tc>
          <w:tcPr>
            <w:tcW w:w="96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6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96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6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Абсолютное отклонение, +,-</w:t>
            </w:r>
          </w:p>
        </w:tc>
        <w:tc>
          <w:tcPr>
            <w:tcW w:w="192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Относительное отклонение, %</w:t>
            </w:r>
          </w:p>
        </w:tc>
      </w:tr>
      <w:tr w:rsidR="00354C6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2019</w:t>
            </w:r>
            <w:r>
              <w:rPr>
                <w:rFonts w:ascii="Times New Roman" w:hAnsi="Times New Roman"/>
              </w:rPr>
              <w:br/>
              <w:t xml:space="preserve">к </w:t>
            </w:r>
            <w:r>
              <w:rPr>
                <w:rFonts w:ascii="Times New Roman" w:hAnsi="Times New Roman"/>
              </w:rPr>
              <w:br/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2020</w:t>
            </w:r>
            <w:r>
              <w:rPr>
                <w:rFonts w:ascii="Times New Roman" w:hAnsi="Times New Roman"/>
              </w:rPr>
              <w:br/>
              <w:t xml:space="preserve">к </w:t>
            </w:r>
            <w:r>
              <w:rPr>
                <w:rFonts w:ascii="Times New Roman" w:hAnsi="Times New Roman"/>
              </w:rPr>
              <w:br/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2019</w:t>
            </w:r>
            <w:r>
              <w:rPr>
                <w:rFonts w:ascii="Times New Roman" w:hAnsi="Times New Roman"/>
              </w:rPr>
              <w:br/>
              <w:t xml:space="preserve">к </w:t>
            </w:r>
            <w:r>
              <w:rPr>
                <w:rFonts w:ascii="Times New Roman" w:hAnsi="Times New Roman"/>
              </w:rPr>
              <w:br/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2020</w:t>
            </w:r>
            <w:r>
              <w:rPr>
                <w:rFonts w:ascii="Times New Roman" w:hAnsi="Times New Roman"/>
              </w:rPr>
              <w:br/>
              <w:t xml:space="preserve">к </w:t>
            </w:r>
            <w:r>
              <w:rPr>
                <w:rFonts w:ascii="Times New Roman" w:hAnsi="Times New Roman"/>
              </w:rPr>
              <w:br/>
              <w:t>2019</w:t>
            </w: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Нематериальные активы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Результаты исследований и разработок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Нематериальные поисковые активы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Материальные поисковые активы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11454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11724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12057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Основные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8790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9223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10952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Доходные вложения в материальные ценности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2094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Финансовые вложения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Отложенные налоговые </w:t>
            </w:r>
            <w:r>
              <w:rPr>
                <w:rFonts w:ascii="Times New Roman" w:hAnsi="Times New Roman"/>
              </w:rPr>
              <w:t>активы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Прочие внеоборотные активы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857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ВНЕОБОРОТНЫЕ АКТИВЫ ВСЕГО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9703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10239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11996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Запасы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846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3751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5373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Налог на добавленную стоимость по приобретенным ценностям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Дебиторская задолженность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481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Финансовые вложения (за исключением денежных эквивалентов)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Денежные средства и денежные эквиваленты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Прочие оборотные активы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ОБОРОТНЫЕ АКТИВЫ ВСЕГО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1840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4762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6597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Баланс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11543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15001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18593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Контрольные </w:t>
      </w:r>
      <w:r>
        <w:rPr>
          <w:rFonts w:ascii="Times New Roman" w:hAnsi="Times New Roman"/>
          <w:sz w:val="24"/>
          <w:szCs w:val="24"/>
        </w:rPr>
        <w:t>вопросы:</w:t>
      </w:r>
    </w:p>
    <w:p w:rsidR="00354C69" w:rsidRDefault="00EB1D76">
      <w:pPr>
        <w:pStyle w:val="aff8"/>
        <w:numPr>
          <w:ilvl w:val="0"/>
          <w:numId w:val="33"/>
        </w:numPr>
      </w:pPr>
      <w:r>
        <w:lastRenderedPageBreak/>
        <w:t>Дать определение финансовой устойчивости.</w:t>
      </w:r>
    </w:p>
    <w:p w:rsidR="00354C69" w:rsidRDefault="00EB1D76">
      <w:pPr>
        <w:pStyle w:val="aff8"/>
        <w:numPr>
          <w:ilvl w:val="0"/>
          <w:numId w:val="33"/>
        </w:numPr>
      </w:pPr>
      <w:r>
        <w:t>Какие показатели характеризуют финансовую устойчивость?</w:t>
      </w:r>
    </w:p>
    <w:p w:rsidR="00354C69" w:rsidRDefault="00EB1D76">
      <w:pPr>
        <w:pStyle w:val="aff8"/>
        <w:numPr>
          <w:ilvl w:val="0"/>
          <w:numId w:val="33"/>
        </w:numPr>
      </w:pPr>
      <w:r>
        <w:t>Как определяется величина собственных средств?</w:t>
      </w:r>
    </w:p>
    <w:p w:rsidR="00354C69" w:rsidRDefault="00EB1D7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Практическое занятие № 7</w:t>
      </w:r>
    </w:p>
    <w:p w:rsidR="00354C69" w:rsidRDefault="00EB1D7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Тема: «Решение ситуационных задач по расчету коэффициентов финансовой </w:t>
      </w:r>
      <w:r>
        <w:rPr>
          <w:rFonts w:ascii="Times New Roman" w:hAnsi="Times New Roman"/>
          <w:b/>
          <w:bCs/>
          <w:sz w:val="24"/>
          <w:szCs w:val="24"/>
        </w:rPr>
        <w:t>устойчивости».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проводить анализ финансовой устойчивости.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бухгалтерский баланс, калькулятор.</w:t>
      </w:r>
    </w:p>
    <w:p w:rsidR="00354C69" w:rsidRDefault="00EB1D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pStyle w:val="aff8"/>
        <w:numPr>
          <w:ilvl w:val="0"/>
          <w:numId w:val="34"/>
        </w:numPr>
        <w:jc w:val="both"/>
      </w:pPr>
      <w:r>
        <w:t>Работа с нормативным документом: ФЗ № 402 «О бухгалтерском учете» ПБУ 4/99, материалы лекции.</w:t>
      </w:r>
    </w:p>
    <w:p w:rsidR="00354C69" w:rsidRDefault="00EB1D76">
      <w:pPr>
        <w:pStyle w:val="aff8"/>
        <w:numPr>
          <w:ilvl w:val="0"/>
          <w:numId w:val="34"/>
        </w:numPr>
        <w:jc w:val="both"/>
      </w:pPr>
      <w:r>
        <w:t xml:space="preserve">Решение ситуационных задач: </w:t>
      </w:r>
    </w:p>
    <w:p w:rsidR="00354C69" w:rsidRDefault="00EB1D76">
      <w:pPr>
        <w:pStyle w:val="aff8"/>
        <w:numPr>
          <w:ilvl w:val="1"/>
          <w:numId w:val="34"/>
        </w:numPr>
        <w:jc w:val="both"/>
      </w:pPr>
      <w:r>
        <w:t>по данным таблицы оценить финансовую устойчивость по абсолютным показателям, заполнить недостающие сведения и сделать соответствующие выводы:</w:t>
      </w:r>
    </w:p>
    <w:p w:rsidR="00354C69" w:rsidRDefault="00EB1D76">
      <w:pPr>
        <w:pStyle w:val="aff8"/>
        <w:jc w:val="both"/>
      </w:pPr>
      <w:r>
        <w:t xml:space="preserve">                                                                                          тыс.руб.</w:t>
      </w:r>
    </w:p>
    <w:tbl>
      <w:tblPr>
        <w:tblStyle w:val="aff7"/>
        <w:tblW w:w="0" w:type="auto"/>
        <w:tblInd w:w="720" w:type="dxa"/>
        <w:tblLook w:val="04A0"/>
      </w:tblPr>
      <w:tblGrid>
        <w:gridCol w:w="3684"/>
        <w:gridCol w:w="1056"/>
        <w:gridCol w:w="1056"/>
      </w:tblGrid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  <w:jc w:val="center"/>
            </w:pPr>
            <w:r>
              <w:t>Показатель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 xml:space="preserve">На </w:t>
            </w:r>
            <w:r>
              <w:t>31.12.19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На 31.12.20</w:t>
            </w:r>
          </w:p>
        </w:tc>
      </w:tr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</w:pPr>
            <w:r>
              <w:t>Иммобилизованные</w:t>
            </w:r>
          </w:p>
          <w:p w:rsidR="00354C69" w:rsidRDefault="00EB1D76">
            <w:pPr>
              <w:pStyle w:val="aff8"/>
              <w:spacing w:after="0"/>
              <w:ind w:left="0"/>
            </w:pPr>
            <w:r>
              <w:t>активы (долгосрочные)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628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590</w:t>
            </w:r>
          </w:p>
        </w:tc>
      </w:tr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</w:pPr>
            <w:r>
              <w:t xml:space="preserve">Собственный капитал </w:t>
            </w:r>
          </w:p>
          <w:p w:rsidR="00354C69" w:rsidRDefault="00354C69">
            <w:pPr>
              <w:pStyle w:val="aff8"/>
              <w:spacing w:after="0"/>
              <w:ind w:left="0"/>
            </w:pP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1162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1122</w:t>
            </w:r>
          </w:p>
        </w:tc>
      </w:tr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</w:pPr>
            <w:r>
              <w:t>Собственные оборотные средства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532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532</w:t>
            </w:r>
          </w:p>
        </w:tc>
      </w:tr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</w:pPr>
            <w:r>
              <w:t>Краткосрочные кредиты банков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0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70</w:t>
            </w:r>
          </w:p>
        </w:tc>
      </w:tr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</w:pPr>
            <w:r>
              <w:t>Всего средств для формирования</w:t>
            </w:r>
          </w:p>
          <w:p w:rsidR="00354C69" w:rsidRDefault="00EB1D76">
            <w:pPr>
              <w:pStyle w:val="aff8"/>
              <w:spacing w:after="0"/>
              <w:ind w:left="0"/>
            </w:pPr>
            <w:r>
              <w:t>запасов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534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602</w:t>
            </w:r>
          </w:p>
        </w:tc>
      </w:tr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</w:pPr>
            <w:r>
              <w:t>Запасы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506</w:t>
            </w:r>
          </w:p>
        </w:tc>
        <w:tc>
          <w:tcPr>
            <w:tcW w:w="236" w:type="dxa"/>
          </w:tcPr>
          <w:p w:rsidR="00354C69" w:rsidRDefault="00EB1D76">
            <w:pPr>
              <w:pStyle w:val="aff8"/>
              <w:spacing w:after="0"/>
              <w:ind w:left="0"/>
              <w:jc w:val="both"/>
            </w:pPr>
            <w:r>
              <w:t>498</w:t>
            </w:r>
          </w:p>
        </w:tc>
      </w:tr>
      <w:tr w:rsidR="00354C69">
        <w:tc>
          <w:tcPr>
            <w:tcW w:w="0" w:type="auto"/>
          </w:tcPr>
          <w:p w:rsidR="00354C69" w:rsidRDefault="00EB1D76">
            <w:pPr>
              <w:pStyle w:val="aff8"/>
              <w:spacing w:after="0"/>
              <w:ind w:left="0"/>
            </w:pPr>
            <w:r>
              <w:t xml:space="preserve">Излишек </w:t>
            </w:r>
            <w:r>
              <w:t>(недостаток) средств</w:t>
            </w:r>
          </w:p>
          <w:p w:rsidR="00354C69" w:rsidRDefault="00EB1D76">
            <w:pPr>
              <w:pStyle w:val="aff8"/>
              <w:spacing w:after="0"/>
              <w:ind w:left="0"/>
            </w:pPr>
            <w:r>
              <w:t>для формирования запасов</w:t>
            </w:r>
          </w:p>
        </w:tc>
        <w:tc>
          <w:tcPr>
            <w:tcW w:w="236" w:type="dxa"/>
          </w:tcPr>
          <w:p w:rsidR="00354C69" w:rsidRDefault="00354C69">
            <w:pPr>
              <w:pStyle w:val="aff8"/>
              <w:spacing w:after="0"/>
              <w:ind w:left="0"/>
              <w:jc w:val="both"/>
            </w:pPr>
          </w:p>
        </w:tc>
        <w:tc>
          <w:tcPr>
            <w:tcW w:w="236" w:type="dxa"/>
          </w:tcPr>
          <w:p w:rsidR="00354C69" w:rsidRDefault="00354C69">
            <w:pPr>
              <w:pStyle w:val="aff8"/>
              <w:spacing w:after="0"/>
              <w:ind w:left="0"/>
              <w:jc w:val="both"/>
            </w:pPr>
          </w:p>
        </w:tc>
      </w:tr>
    </w:tbl>
    <w:p w:rsidR="00354C69" w:rsidRDefault="00354C69">
      <w:pPr>
        <w:pStyle w:val="aff8"/>
        <w:jc w:val="both"/>
      </w:pPr>
    </w:p>
    <w:p w:rsidR="00354C69" w:rsidRDefault="00EB1D76">
      <w:pPr>
        <w:pStyle w:val="aff8"/>
        <w:numPr>
          <w:ilvl w:val="1"/>
          <w:numId w:val="34"/>
        </w:numPr>
        <w:jc w:val="both"/>
      </w:pPr>
      <w:r>
        <w:rPr>
          <w:shd w:val="clear" w:color="auto" w:fill="FFFFFF" w:themeFill="background1"/>
        </w:rPr>
        <w:t>Определите показатели финансовой независимости и устойчивости (автономии, зависимости, текущей задолженности, собственные оборотные средства) и сделать соответствующие выводы</w:t>
      </w:r>
      <w:r>
        <w:rPr>
          <w:shd w:val="clear" w:color="auto" w:fill="FAFAFA"/>
        </w:rPr>
        <w:t>:</w:t>
      </w:r>
    </w:p>
    <w:p w:rsidR="00354C69" w:rsidRDefault="00EB1D76">
      <w:pPr>
        <w:pStyle w:val="aff3"/>
        <w:shd w:val="clear" w:color="auto" w:fill="FFFFFF" w:themeFill="background1"/>
        <w:spacing w:after="180"/>
        <w:jc w:val="both"/>
        <w:textAlignment w:val="baseline"/>
        <w:rPr>
          <w:lang w:val="ru-RU"/>
        </w:rPr>
      </w:pPr>
      <w:r>
        <w:rPr>
          <w:lang w:val="ru-RU"/>
        </w:rPr>
        <w:t xml:space="preserve">Собственные средства </w:t>
      </w:r>
      <w:r>
        <w:rPr>
          <w:lang w:val="ru-RU"/>
        </w:rPr>
        <w:t>предприятия составляют 34 886 883 руб.,</w:t>
      </w:r>
    </w:p>
    <w:p w:rsidR="00354C69" w:rsidRDefault="00EB1D76">
      <w:pPr>
        <w:pStyle w:val="aff3"/>
        <w:shd w:val="clear" w:color="auto" w:fill="FFFFFF" w:themeFill="background1"/>
        <w:spacing w:after="180"/>
        <w:jc w:val="both"/>
        <w:textAlignment w:val="baseline"/>
        <w:rPr>
          <w:lang w:val="ru-RU"/>
        </w:rPr>
      </w:pPr>
      <w:r>
        <w:rPr>
          <w:lang w:val="ru-RU"/>
        </w:rPr>
        <w:t>заемные средства 8 889 508 руб.,</w:t>
      </w:r>
    </w:p>
    <w:p w:rsidR="00354C69" w:rsidRDefault="00EB1D76">
      <w:pPr>
        <w:pStyle w:val="aff3"/>
        <w:shd w:val="clear" w:color="auto" w:fill="FFFFFF" w:themeFill="background1"/>
        <w:spacing w:after="180"/>
        <w:jc w:val="both"/>
        <w:textAlignment w:val="baseline"/>
        <w:rPr>
          <w:lang w:val="ru-RU"/>
        </w:rPr>
      </w:pPr>
      <w:r>
        <w:rPr>
          <w:lang w:val="ru-RU"/>
        </w:rPr>
        <w:t>валюта баланса 43 776 391 руб.,</w:t>
      </w:r>
    </w:p>
    <w:p w:rsidR="00354C69" w:rsidRDefault="00EB1D76">
      <w:pPr>
        <w:pStyle w:val="aff3"/>
        <w:shd w:val="clear" w:color="auto" w:fill="FFFFFF" w:themeFill="background1"/>
        <w:spacing w:after="180"/>
        <w:jc w:val="both"/>
        <w:textAlignment w:val="baseline"/>
        <w:rPr>
          <w:lang w:val="ru-RU"/>
        </w:rPr>
      </w:pPr>
      <w:r>
        <w:rPr>
          <w:lang w:val="ru-RU"/>
        </w:rPr>
        <w:t>краткосрочные обязательства 3 095 938 руб.,</w:t>
      </w:r>
    </w:p>
    <w:p w:rsidR="00354C69" w:rsidRDefault="00EB1D76">
      <w:pPr>
        <w:pStyle w:val="aff3"/>
        <w:shd w:val="clear" w:color="auto" w:fill="FFFFFF" w:themeFill="background1"/>
        <w:spacing w:after="180"/>
        <w:jc w:val="both"/>
        <w:textAlignment w:val="baseline"/>
        <w:rPr>
          <w:lang w:val="ru-RU"/>
        </w:rPr>
      </w:pPr>
      <w:r>
        <w:rPr>
          <w:lang w:val="ru-RU"/>
        </w:rPr>
        <w:t>внеоборотные активы 26 971 216 руб.</w:t>
      </w:r>
    </w:p>
    <w:p w:rsidR="00354C69" w:rsidRDefault="00EB1D76">
      <w:pPr>
        <w:shd w:val="clear" w:color="auto" w:fill="FFFFFF"/>
        <w:spacing w:before="60" w:after="60" w:line="240" w:lineRule="auto"/>
        <w:ind w:left="240" w:right="7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Практическая работа № 8</w:t>
      </w:r>
    </w:p>
    <w:p w:rsidR="00354C69" w:rsidRDefault="00EB1D76">
      <w:pPr>
        <w:shd w:val="clear" w:color="auto" w:fill="FFFFFF"/>
        <w:spacing w:before="60" w:after="60" w:line="240" w:lineRule="auto"/>
        <w:ind w:left="240" w:right="7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«Решение ситуационных задач по анализу деловой </w:t>
      </w:r>
      <w:r>
        <w:rPr>
          <w:rFonts w:ascii="Times New Roman" w:hAnsi="Times New Roman"/>
          <w:b/>
          <w:sz w:val="24"/>
          <w:szCs w:val="24"/>
        </w:rPr>
        <w:t>активности экономического субъекта»</w:t>
      </w:r>
    </w:p>
    <w:p w:rsidR="00354C69" w:rsidRDefault="00EB1D76">
      <w:pPr>
        <w:shd w:val="clear" w:color="auto" w:fill="FFFFFF"/>
        <w:spacing w:before="60" w:after="60" w:line="240" w:lineRule="auto"/>
        <w:ind w:left="240" w:right="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ситуационные задачи по анализу деловой активности экономического субъекта.</w:t>
      </w:r>
    </w:p>
    <w:p w:rsidR="00354C69" w:rsidRDefault="00EB1D76">
      <w:pPr>
        <w:shd w:val="clear" w:color="auto" w:fill="FFFFFF"/>
        <w:spacing w:before="60" w:after="60" w:line="240" w:lineRule="auto"/>
        <w:ind w:left="240" w:right="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бухгалтерский баланс, калькулятор.</w:t>
      </w:r>
    </w:p>
    <w:p w:rsidR="00354C69" w:rsidRDefault="00EB1D76">
      <w:pPr>
        <w:shd w:val="clear" w:color="auto" w:fill="FFFFFF"/>
        <w:spacing w:before="60" w:after="60" w:line="240" w:lineRule="auto"/>
        <w:ind w:left="240" w:right="7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hd w:val="clear" w:color="auto" w:fill="FFFFFF"/>
        <w:spacing w:before="60" w:after="60" w:line="240" w:lineRule="auto"/>
        <w:ind w:left="240" w:right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основе данных бухгалтерского баланса и отчета о прибылях и</w:t>
      </w:r>
      <w:r>
        <w:rPr>
          <w:rFonts w:ascii="Times New Roman" w:hAnsi="Times New Roman"/>
          <w:sz w:val="24"/>
          <w:szCs w:val="24"/>
        </w:rPr>
        <w:t xml:space="preserve"> убытках ОАО «Ступинская металлургическая компания» проведите анализ показателей деловой активности организации на начало и конец отчетного года, заполнив все данные в таблицу, и сделайте выводы об эффективности использования ресурсов данной организации.</w:t>
      </w:r>
    </w:p>
    <w:p w:rsidR="00354C69" w:rsidRDefault="00EB1D76">
      <w:pPr>
        <w:shd w:val="clear" w:color="auto" w:fill="FFFFFF"/>
        <w:spacing w:before="60" w:after="60" w:line="240" w:lineRule="auto"/>
        <w:ind w:left="240" w:right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сновные показатели деловой активности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67"/>
        <w:gridCol w:w="3416"/>
        <w:gridCol w:w="1239"/>
        <w:gridCol w:w="1260"/>
        <w:gridCol w:w="1438"/>
      </w:tblGrid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 расчета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Прошлый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 (+, -)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Ресурсоотдача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Выручка от продаж</w:t>
            </w:r>
            <w:r>
              <w:rPr>
                <w:rFonts w:ascii="Times New Roman" w:hAnsi="Times New Roman"/>
                <w:sz w:val="24"/>
                <w:szCs w:val="24"/>
              </w:rPr>
              <w:t> стр 190+стр 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Коэффициент оборачиваемости мобильных средств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Выручка от продаж</w:t>
            </w:r>
            <w:r>
              <w:rPr>
                <w:rFonts w:ascii="Times New Roman" w:hAnsi="Times New Roman"/>
                <w:sz w:val="24"/>
                <w:szCs w:val="24"/>
              </w:rPr>
              <w:t> стр 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Фондоотдача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Выручка от продаж</w:t>
            </w:r>
            <w:r>
              <w:rPr>
                <w:rFonts w:ascii="Times New Roman" w:hAnsi="Times New Roman"/>
                <w:sz w:val="24"/>
                <w:szCs w:val="24"/>
              </w:rPr>
              <w:t> стр 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Коэффициент оборачиваемости собственного капитала, оборотов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Выручка от продаж</w:t>
            </w:r>
            <w:r>
              <w:rPr>
                <w:rFonts w:ascii="Times New Roman" w:hAnsi="Times New Roman"/>
                <w:sz w:val="24"/>
                <w:szCs w:val="24"/>
              </w:rPr>
              <w:t> стр 490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оборачиваемости материальных средств, дней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(стр 210+ стр220)×t</w:t>
            </w:r>
            <w:r>
              <w:rPr>
                <w:rFonts w:ascii="Times New Roman" w:hAnsi="Times New Roman"/>
                <w:sz w:val="24"/>
                <w:szCs w:val="24"/>
              </w:rPr>
              <w:t> Выручка от продаж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оборачиваемости </w:t>
            </w:r>
            <w:r>
              <w:rPr>
                <w:rFonts w:ascii="Times New Roman" w:hAnsi="Times New Roman"/>
                <w:sz w:val="24"/>
                <w:szCs w:val="24"/>
              </w:rPr>
              <w:t>денежных средств, дней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стр 260×t</w:t>
            </w:r>
            <w:r>
              <w:rPr>
                <w:rFonts w:ascii="Times New Roman" w:hAnsi="Times New Roman"/>
                <w:sz w:val="24"/>
                <w:szCs w:val="24"/>
              </w:rPr>
              <w:t> Выручка от продаж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Рентабельность активов, в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Прибыль до налогообложения </w:t>
            </w:r>
            <w:r>
              <w:rPr>
                <w:rFonts w:ascii="Times New Roman" w:hAnsi="Times New Roman"/>
                <w:sz w:val="24"/>
                <w:szCs w:val="24"/>
              </w:rPr>
              <w:t>*100% стр 120 + стр 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Рентабельность продукции, в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от продажи продукции *100% Себестоимость продукции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Рентабельность </w:t>
            </w:r>
            <w:r>
              <w:rPr>
                <w:rFonts w:ascii="Times New Roman" w:hAnsi="Times New Roman"/>
                <w:sz w:val="24"/>
                <w:szCs w:val="24"/>
              </w:rPr>
              <w:t>продаж, в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от продажи продукции *100% Выручка от продаж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рактическая работа № 9</w:t>
      </w:r>
    </w:p>
    <w:p w:rsidR="00354C69" w:rsidRDefault="00EB1D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тему: «Решение ситуационных задач по анализу финансового цикла экономического субъекта».</w:t>
      </w:r>
    </w:p>
    <w:p w:rsidR="00354C69" w:rsidRDefault="00EB1D76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задачи по анализу финансового цикла</w:t>
      </w:r>
      <w:r>
        <w:rPr>
          <w:rFonts w:ascii="Times New Roman" w:hAnsi="Times New Roman"/>
          <w:sz w:val="24"/>
          <w:szCs w:val="24"/>
        </w:rPr>
        <w:t xml:space="preserve">    экономического субъекта.</w:t>
      </w:r>
    </w:p>
    <w:p w:rsidR="00354C69" w:rsidRDefault="00EB1D76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бухгалтерский баланс, калькулятор.</w:t>
      </w:r>
    </w:p>
    <w:p w:rsidR="00354C69" w:rsidRDefault="00EB1D76">
      <w:pPr>
        <w:ind w:left="709" w:hanging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pStyle w:val="aff8"/>
        <w:numPr>
          <w:ilvl w:val="0"/>
          <w:numId w:val="35"/>
        </w:numPr>
        <w:jc w:val="both"/>
      </w:pPr>
      <w:r>
        <w:t>Решить ситуационные задачи: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1.1Определить финансовый цикл предприятия , если за прошедший год (360 дней):</w:t>
      </w:r>
    </w:p>
    <w:p w:rsidR="00354C69" w:rsidRDefault="00EB1D76">
      <w:pPr>
        <w:pStyle w:val="afffff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Выручка от реализации составила 52 мл.руб.</w:t>
      </w:r>
    </w:p>
    <w:p w:rsidR="00354C69" w:rsidRDefault="00EB1D76">
      <w:pPr>
        <w:pStyle w:val="afffff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Себестоимость </w:t>
      </w:r>
      <w:r>
        <w:rPr>
          <w:rFonts w:ascii="Times New Roman" w:hAnsi="Times New Roman"/>
          <w:sz w:val="24"/>
          <w:szCs w:val="24"/>
        </w:rPr>
        <w:t>продукции 46 мл.руб.</w:t>
      </w:r>
    </w:p>
    <w:p w:rsidR="00354C69" w:rsidRDefault="00EB1D76">
      <w:pPr>
        <w:pStyle w:val="afffff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величина производственных запасов за анализируемый период 20 мл.руб.</w:t>
      </w:r>
    </w:p>
    <w:p w:rsidR="00354C69" w:rsidRDefault="00EB1D76">
      <w:pPr>
        <w:pStyle w:val="afffff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величина дебиторской задолженности за анализируемый период 15 мл.руб.</w:t>
      </w:r>
    </w:p>
    <w:p w:rsidR="00354C69" w:rsidRDefault="00EB1D76">
      <w:pPr>
        <w:pStyle w:val="afffff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величина кредиторской задолженности в анализируемый период 25 млн.руб.</w:t>
      </w:r>
    </w:p>
    <w:p w:rsidR="00354C69" w:rsidRDefault="00EB1D76">
      <w:pPr>
        <w:pStyle w:val="aff3"/>
        <w:shd w:val="clear" w:color="auto" w:fill="FDFEFF"/>
        <w:spacing w:after="225"/>
        <w:jc w:val="both"/>
        <w:rPr>
          <w:color w:val="000000"/>
          <w:lang w:val="ru-RU"/>
        </w:rPr>
      </w:pPr>
      <w:r>
        <w:rPr>
          <w:lang w:val="ru-RU"/>
        </w:rPr>
        <w:t>1</w:t>
      </w:r>
      <w:r>
        <w:rPr>
          <w:lang w:val="ru-RU"/>
        </w:rPr>
        <w:t>.2.</w:t>
      </w:r>
      <w:r>
        <w:rPr>
          <w:rFonts w:ascii="Verdana" w:hAnsi="Verdana"/>
          <w:color w:val="000000"/>
          <w:lang w:val="ru-RU"/>
        </w:rPr>
        <w:t xml:space="preserve"> </w:t>
      </w:r>
      <w:r>
        <w:rPr>
          <w:color w:val="000000"/>
          <w:lang w:val="ru-RU"/>
        </w:rPr>
        <w:t>Определить длительность финансового цикла предприятия на основе следующих данных:</w:t>
      </w:r>
    </w:p>
    <w:p w:rsidR="00354C69" w:rsidRDefault="00EB1D76">
      <w:pPr>
        <w:numPr>
          <w:ilvl w:val="0"/>
          <w:numId w:val="36"/>
        </w:numPr>
        <w:shd w:val="clear" w:color="auto" w:fill="FDFE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Выручка от реализации продукции без НДС равна В=395,8 тыс. руб.</w:t>
      </w:r>
    </w:p>
    <w:p w:rsidR="00354C69" w:rsidRDefault="00EB1D76">
      <w:pPr>
        <w:numPr>
          <w:ilvl w:val="0"/>
          <w:numId w:val="36"/>
        </w:numPr>
        <w:shd w:val="clear" w:color="auto" w:fill="FDFE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Среднегодовой остаток производственных запасов – З=38 тыс. руб.</w:t>
      </w:r>
    </w:p>
    <w:p w:rsidR="00354C69" w:rsidRDefault="00EB1D76">
      <w:pPr>
        <w:numPr>
          <w:ilvl w:val="0"/>
          <w:numId w:val="36"/>
        </w:numPr>
        <w:shd w:val="clear" w:color="auto" w:fill="FDFE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Среднегодовой остаток незавершенного произ</w:t>
      </w:r>
      <w:r>
        <w:rPr>
          <w:rFonts w:ascii="Times New Roman" w:hAnsi="Times New Roman"/>
          <w:color w:val="000000"/>
          <w:sz w:val="24"/>
          <w:szCs w:val="24"/>
        </w:rPr>
        <w:t>водства – НП=56 тыс. руб.</w:t>
      </w:r>
    </w:p>
    <w:p w:rsidR="00354C69" w:rsidRDefault="00EB1D76">
      <w:pPr>
        <w:numPr>
          <w:ilvl w:val="0"/>
          <w:numId w:val="36"/>
        </w:numPr>
        <w:shd w:val="clear" w:color="auto" w:fill="FDFE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Среднегодовой остаток готовой продукции – ГП=120 тыс. руб.</w:t>
      </w:r>
    </w:p>
    <w:p w:rsidR="00354C69" w:rsidRDefault="00EB1D76">
      <w:pPr>
        <w:numPr>
          <w:ilvl w:val="0"/>
          <w:numId w:val="36"/>
        </w:numPr>
        <w:shd w:val="clear" w:color="auto" w:fill="FDFE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Среднегодовой остаток денежных средств – ДС=50 тыс. руб.</w:t>
      </w:r>
    </w:p>
    <w:p w:rsidR="00354C69" w:rsidRDefault="00EB1D76">
      <w:pPr>
        <w:numPr>
          <w:ilvl w:val="0"/>
          <w:numId w:val="36"/>
        </w:numPr>
        <w:shd w:val="clear" w:color="auto" w:fill="FDFE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Среднегодовая стоимость дебиторской задолженности – ДЗ=120 тыс. руб.</w:t>
      </w:r>
    </w:p>
    <w:p w:rsidR="00354C69" w:rsidRDefault="00EB1D76">
      <w:pPr>
        <w:numPr>
          <w:ilvl w:val="0"/>
          <w:numId w:val="36"/>
        </w:numPr>
        <w:shd w:val="clear" w:color="auto" w:fill="FDFE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Среднегодовая стоимость кредиторской задолжен</w:t>
      </w:r>
      <w:r>
        <w:rPr>
          <w:rFonts w:ascii="Times New Roman" w:hAnsi="Times New Roman"/>
          <w:color w:val="000000"/>
          <w:sz w:val="24"/>
          <w:szCs w:val="24"/>
        </w:rPr>
        <w:t>ности – КЗ=87 тыс. руб.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вопросы:</w:t>
      </w:r>
    </w:p>
    <w:p w:rsidR="00354C69" w:rsidRDefault="00EB1D76">
      <w:pPr>
        <w:pStyle w:val="aff8"/>
        <w:numPr>
          <w:ilvl w:val="0"/>
          <w:numId w:val="37"/>
        </w:numPr>
        <w:rPr>
          <w:lang w:eastAsia="ru-RU"/>
        </w:rPr>
      </w:pPr>
      <w:r>
        <w:rPr>
          <w:lang w:eastAsia="ru-RU"/>
        </w:rPr>
        <w:t>Дать определение продолжительности финансового цикла.</w:t>
      </w:r>
    </w:p>
    <w:p w:rsidR="00354C69" w:rsidRDefault="00EB1D76">
      <w:pPr>
        <w:pStyle w:val="aff8"/>
        <w:numPr>
          <w:ilvl w:val="0"/>
          <w:numId w:val="37"/>
        </w:numPr>
        <w:rPr>
          <w:lang w:eastAsia="ru-RU"/>
        </w:rPr>
      </w:pPr>
      <w:r>
        <w:rPr>
          <w:lang w:eastAsia="ru-RU"/>
        </w:rPr>
        <w:t>Продолжите:</w:t>
      </w:r>
    </w:p>
    <w:p w:rsidR="00354C69" w:rsidRDefault="00EB1D76">
      <w:pPr>
        <w:pStyle w:val="aff8"/>
        <w:numPr>
          <w:ilvl w:val="0"/>
          <w:numId w:val="38"/>
        </w:numPr>
        <w:rPr>
          <w:lang w:eastAsia="ru-RU"/>
        </w:rPr>
      </w:pPr>
      <w:r>
        <w:rPr>
          <w:lang w:eastAsia="ru-RU"/>
        </w:rPr>
        <w:t>Уменьшение продолжительности финансового цикла…</w:t>
      </w:r>
    </w:p>
    <w:p w:rsidR="00354C69" w:rsidRDefault="00EB1D76">
      <w:pPr>
        <w:pStyle w:val="aff8"/>
        <w:numPr>
          <w:ilvl w:val="0"/>
          <w:numId w:val="38"/>
        </w:numPr>
        <w:rPr>
          <w:lang w:eastAsia="ru-RU"/>
        </w:rPr>
      </w:pPr>
      <w:r>
        <w:rPr>
          <w:lang w:eastAsia="ru-RU"/>
        </w:rPr>
        <w:t>Увеличение продолжительности финансового цикла…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10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На тему: «Решение </w:t>
      </w:r>
      <w:r>
        <w:rPr>
          <w:rFonts w:ascii="Times New Roman" w:hAnsi="Times New Roman"/>
          <w:b/>
          <w:bCs/>
          <w:sz w:val="24"/>
          <w:szCs w:val="24"/>
        </w:rPr>
        <w:t>ситуационных задач по анализу уровня и динамики финансовых результатов»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 по анализу уровня и динамики финансовых результатов.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бухгалтерский баланс, калькулятор.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финансовых </w:t>
      </w:r>
      <w:r>
        <w:rPr>
          <w:rFonts w:ascii="Times New Roman" w:hAnsi="Times New Roman"/>
          <w:sz w:val="24"/>
          <w:szCs w:val="24"/>
        </w:rPr>
        <w:t>результатов деятельности предприятия включает в себя:</w:t>
      </w:r>
    </w:p>
    <w:p w:rsidR="00354C69" w:rsidRDefault="00EB1D7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242424"/>
          <w:sz w:val="24"/>
          <w:szCs w:val="24"/>
        </w:rPr>
      </w:pPr>
      <w:r>
        <w:rPr>
          <w:rFonts w:ascii="Times New Roman" w:hAnsi="Times New Roman"/>
          <w:color w:val="242424"/>
          <w:sz w:val="24"/>
          <w:szCs w:val="24"/>
        </w:rPr>
        <w:t>• изучение изменений по каждому показателю за анализируемый период (горизонтальный анализ);</w:t>
      </w:r>
    </w:p>
    <w:p w:rsidR="00354C69" w:rsidRDefault="00EB1D7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242424"/>
          <w:sz w:val="24"/>
          <w:szCs w:val="24"/>
        </w:rPr>
      </w:pPr>
      <w:r>
        <w:rPr>
          <w:rFonts w:ascii="Times New Roman" w:hAnsi="Times New Roman"/>
          <w:color w:val="242424"/>
          <w:sz w:val="24"/>
          <w:szCs w:val="24"/>
        </w:rPr>
        <w:t>• анализ структуры показателей прибыли и их структурной динамики (вертикальный анализ);</w:t>
      </w:r>
    </w:p>
    <w:p w:rsidR="00354C69" w:rsidRDefault="00EB1D7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242424"/>
          <w:sz w:val="24"/>
          <w:szCs w:val="24"/>
        </w:rPr>
      </w:pPr>
      <w:r>
        <w:rPr>
          <w:rFonts w:ascii="Times New Roman" w:hAnsi="Times New Roman"/>
          <w:color w:val="242424"/>
          <w:sz w:val="24"/>
          <w:szCs w:val="24"/>
        </w:rPr>
        <w:t>• изучение динамики из</w:t>
      </w:r>
      <w:r>
        <w:rPr>
          <w:rFonts w:ascii="Times New Roman" w:hAnsi="Times New Roman"/>
          <w:color w:val="242424"/>
          <w:sz w:val="24"/>
          <w:szCs w:val="24"/>
        </w:rPr>
        <w:t>менения показателей за ряд отчетных периодов (трендовый анализ);</w:t>
      </w:r>
    </w:p>
    <w:p w:rsidR="00354C69" w:rsidRDefault="00EB1D7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242424"/>
          <w:sz w:val="24"/>
          <w:szCs w:val="24"/>
        </w:rPr>
      </w:pPr>
      <w:r>
        <w:rPr>
          <w:rFonts w:ascii="Times New Roman" w:hAnsi="Times New Roman"/>
          <w:color w:val="242424"/>
          <w:sz w:val="24"/>
          <w:szCs w:val="24"/>
        </w:rPr>
        <w:t>• выявление источников и факторов роста прибыли и их количественную оценку;</w:t>
      </w:r>
    </w:p>
    <w:p w:rsidR="00354C69" w:rsidRDefault="00EB1D7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242424"/>
          <w:sz w:val="24"/>
          <w:szCs w:val="24"/>
        </w:rPr>
      </w:pPr>
      <w:r>
        <w:rPr>
          <w:rFonts w:ascii="Times New Roman" w:hAnsi="Times New Roman"/>
          <w:color w:val="242424"/>
          <w:sz w:val="24"/>
          <w:szCs w:val="24"/>
        </w:rPr>
        <w:t>• анализ затрат, произведенных организацией, и затрат на рубль товарной продукции;</w:t>
      </w:r>
    </w:p>
    <w:p w:rsidR="00354C69" w:rsidRDefault="00EB1D7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color w:val="242424"/>
          <w:sz w:val="24"/>
          <w:szCs w:val="24"/>
        </w:rPr>
      </w:pPr>
      <w:r>
        <w:rPr>
          <w:rFonts w:ascii="Times New Roman" w:hAnsi="Times New Roman"/>
          <w:color w:val="242424"/>
          <w:sz w:val="24"/>
          <w:szCs w:val="24"/>
        </w:rPr>
        <w:t>• оценку динамики показателей ре</w:t>
      </w:r>
      <w:r>
        <w:rPr>
          <w:rFonts w:ascii="Times New Roman" w:hAnsi="Times New Roman"/>
          <w:color w:val="242424"/>
          <w:sz w:val="24"/>
          <w:szCs w:val="24"/>
        </w:rPr>
        <w:t>нтабельности и выявление факторов, воздействующих на уровень эффективности использования хозяйственных средств и др.</w:t>
      </w:r>
    </w:p>
    <w:tbl>
      <w:tblPr>
        <w:tblW w:w="9728" w:type="dxa"/>
        <w:tblCellSpacing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0"/>
        <w:gridCol w:w="80"/>
      </w:tblGrid>
      <w:tr w:rsidR="00354C69">
        <w:trPr>
          <w:tblCellSpacing w:w="15" w:type="dxa"/>
        </w:trPr>
        <w:tc>
          <w:tcPr>
            <w:tcW w:w="0" w:type="auto"/>
            <w:shd w:val="clear" w:color="auto" w:fill="FFFFFF" w:themeFill="background1"/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Вертикально-горизонтальный анализ Отчета о прибылях и убытках, тыс. руб.</w:t>
            </w:r>
          </w:p>
          <w:tbl>
            <w:tblPr>
              <w:tblW w:w="0" w:type="auto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13"/>
              <w:gridCol w:w="940"/>
              <w:gridCol w:w="1173"/>
              <w:gridCol w:w="940"/>
              <w:gridCol w:w="1173"/>
              <w:gridCol w:w="1556"/>
              <w:gridCol w:w="1824"/>
            </w:tblGrid>
            <w:tr w:rsidR="00354C69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Предыдущий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Отчетный год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Изменения</w:t>
                  </w:r>
                </w:p>
              </w:tc>
            </w:tr>
            <w:tr w:rsidR="00354C69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% к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выручке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% к выручке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абсолютные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(4-2)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рост в % к предыдущему периоду (4/2 х х 100%)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Выручка (нетто) от продаж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155 117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226 390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Себестоимость проданных товаров, работ,услуг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120 241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168 689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Валовая прибыль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34 876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57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701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Коммерческие расходы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9950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11 180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Управленческие расходы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 Прибыль (убыток) от продаж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24 926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46 521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 Прочие доходы (проценты к получению, доходы от участия в других организациях, прочие доходы)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525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2571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8. Прочие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расходы (проценты к уплате, прочие расходы)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3233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5 828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9. Прибыль (убыток) до налогообложения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22 218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43 264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XSpec="center" w:tblpY="144"/>
              <w:tblOverlap w:val="never"/>
              <w:tblW w:w="9443" w:type="dxa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19"/>
              <w:gridCol w:w="850"/>
              <w:gridCol w:w="1134"/>
              <w:gridCol w:w="992"/>
              <w:gridCol w:w="1134"/>
              <w:gridCol w:w="1418"/>
              <w:gridCol w:w="1796"/>
            </w:tblGrid>
            <w:tr w:rsidR="00354C69">
              <w:trPr>
                <w:trHeight w:val="499"/>
              </w:trPr>
              <w:tc>
                <w:tcPr>
                  <w:tcW w:w="211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10. Отложенные налоговые активы</w:t>
                  </w:r>
                </w:p>
              </w:tc>
              <w:tc>
                <w:tcPr>
                  <w:tcW w:w="85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11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2</w: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Вертикально-горизонтальный анализ доходов и расходов предприятия, тыс. руб.</w:t>
            </w:r>
          </w:p>
          <w:tbl>
            <w:tblPr>
              <w:tblW w:w="0" w:type="auto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96"/>
              <w:gridCol w:w="951"/>
              <w:gridCol w:w="1088"/>
              <w:gridCol w:w="951"/>
              <w:gridCol w:w="1088"/>
              <w:gridCol w:w="1556"/>
              <w:gridCol w:w="2189"/>
            </w:tblGrid>
            <w:tr w:rsidR="00354C69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Предыдущий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Отчетный год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Изменения</w:t>
                  </w:r>
                </w:p>
              </w:tc>
            </w:tr>
            <w:tr w:rsidR="00354C69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% к общей сумме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% к общей сумме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абсолютные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(4-2)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темп прироста, в % к предыдущему периоду (6/2 х х 100%)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Доходы по обычным видам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155 117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226 390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Прочие доходы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525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2571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Всего доходов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155 642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228 961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Расходы по обычным видам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130 191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179 869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Прочие расходы (проценты к уплате, прочие расходы)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3233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5828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8. Всего расходов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133 424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185 697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Вертикально-горизонтальный анализ прибыли организации,</w: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тыс. руб.</w:t>
            </w:r>
          </w:p>
          <w:tbl>
            <w:tblPr>
              <w:tblW w:w="0" w:type="auto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23"/>
              <w:gridCol w:w="1522"/>
              <w:gridCol w:w="1923"/>
              <w:gridCol w:w="1220"/>
              <w:gridCol w:w="1113"/>
              <w:gridCol w:w="1423"/>
              <w:gridCol w:w="795"/>
            </w:tblGrid>
            <w:tr w:rsidR="00354C69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Предыдущий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Уд вес, в % к прибыли до налогообложения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Отчетный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Уд вес, в % к прибыли до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нало-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гооб-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ложе-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ния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Отклонения данных отчетного года в сравнении с предыдущим</w:t>
                  </w:r>
                </w:p>
              </w:tc>
            </w:tr>
            <w:tr w:rsidR="00354C69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абсолютные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(4-2)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отно-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си-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тель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-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ные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(5-3)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I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 .Прибыль (убыток) до налогообложения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22 218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43 264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том числе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2. 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Валовая прибыль (убыток)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34 876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57 701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3. 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Прибыль (убыток) от продаж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24 926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46 521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4. 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Финансовый 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результат от прочих операций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-2708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-3257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 Отложенные налоговые активы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 Отложенные налоговые обязательства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(425)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8. Текущий налог на прибыль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5176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9910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9. 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Чистая прибыль (убыток)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17 042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33 182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Формирование прибыли от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продажи товаров, продукции, работ, услуг и факторы, ее определяющие, в тыс. руб.</w:t>
            </w:r>
          </w:p>
          <w:tbl>
            <w:tblPr>
              <w:tblW w:w="0" w:type="auto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29"/>
              <w:gridCol w:w="1808"/>
              <w:gridCol w:w="1470"/>
              <w:gridCol w:w="1556"/>
              <w:gridCol w:w="1856"/>
            </w:tblGrid>
            <w:tr w:rsidR="00354C69">
              <w:tc>
                <w:tcPr>
                  <w:tcW w:w="0" w:type="auto"/>
                  <w:vMerge w:val="restart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Предыдущий год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Отчетный год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Изменения</w:t>
                  </w:r>
                </w:p>
              </w:tc>
            </w:tr>
            <w:tr w:rsidR="00354C69">
              <w:tc>
                <w:tcPr>
                  <w:tcW w:w="0" w:type="auto"/>
                  <w:vMerge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абсолютные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(3-2)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Темп</w:t>
                  </w:r>
                </w:p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прироста в % (4/2 х 100%)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1.Выручка (нетто) от продаж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155 117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226 390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Себестоимость проданных товаров, работ, услуг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120 241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168 689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Коммерческие расходы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9950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11 180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Управленческие расходы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54C69"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Прибыль (убыток) от продаж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24 926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EB1D7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46 521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354C69" w:rsidRDefault="00354C69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формирование финансового результата по обычным видам деятельности в </w:t>
            </w:r>
            <w:r>
              <w:rPr>
                <w:rFonts w:ascii="Times New Roman" w:hAnsi="Times New Roman"/>
                <w:sz w:val="24"/>
                <w:szCs w:val="24"/>
              </w:rPr>
              <w:t>отчетном году оказали влияние фактор увеличения выручки от продаж и фактор привлечения дополнительных затрат на производство продукции. Определим влияние каждого из факторов на сумму прибыли от продаж, используя следующие формулы.</w: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Влияние изменения выру</w:t>
            </w:r>
            <w:r>
              <w:rPr>
                <w:rFonts w:ascii="Times New Roman" w:hAnsi="Times New Roman"/>
                <w:sz w:val="24"/>
                <w:szCs w:val="24"/>
              </w:rPr>
              <w:t>чки от продажи продукции на прибыль от продаж:</w:t>
            </w: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rect id="AutoShape 9" o:spid="_x0000_s1034" alt="https://studref.com/htm/img/27/7274/109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69T5R4CAABHBAAADgAAAGRycy9lMm9Eb2MueG1srVPBbtswDL0P&#10;2D8Iui92sqxpjDhF0aDDgG4t0O0DFFm2hVmiRslxsq8fJSdZ2l162MWgSPnxvUdqdbM3Hdsp9Bps&#10;yaeTnDNlJVTaNiX/8f3+wzVnPghbiQ6sKvlBeX6zfv9uNbhCzaCFrlLICMT6YnAlb0NwRZZ52Soj&#10;/AScslSsAY0IdMQmq1AMhG66bJbnV9kAWDkEqbyn7GYs8iMivgUQ6lpLtQHZG2XDiIqqE4Ek+VY7&#10;z9eJbV0rGR7r2qvAupKT0pC+1ITibfxm65UoGhSu1fJIQbyFwitNRmhLTc9QGxEE61H/A2W0RPBQ&#10;h4kEk41CkiOkYpq/8ua5FU4lLWS1d2fT/f+Dld92T8h0RZtwxZkVhiZ+2wdIrdmSs0p5eRyKj2MO&#10;fYWqTuzbYDJtmmy2yBazxTyb5suJs030dHC+IOhn94TRFe8eQP70zMJdK2yjbr2jyVBPanlKIcLQ&#10;KlGRuGmEyF5gxIMnNLYdvkJFJAWRTI7vazSxB3nJ9mmwh/Ng1T4wScmP+fw6p5FLKh3j2EEUp58d&#10;+vBZgWExKDkSuwQudg8+jFdPV2IvC/e66ygvis6+SBBmzCTyke9oxRaqA3FHGPePXh8FLeBvzgba&#10;vZL7X71AxVn3xZL+5XQ+j8uaDvNPixkd8LKyvawIKwmq5IGzMbwL44L3DnXTJptHjnGwtU56op8j&#10;qyNZ2q/kyPEtxAW+PKdbf9//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zJZ00gAAAAMBAAAP&#10;AAAAAAAAAAEAIAAAACIAAABkcnMvZG93bnJldi54bWxQSwECFAAUAAAACACHTuJAQ69T5R4CAABH&#10;BAAADgAAAAAAAAABACAAAAAhAQAAZHJzL2Uyb0RvYy54bWxQSwUGAAAAAAYABgBZAQAAsQUA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АП — прирост (уменьшение) прибыли от продаж за счет изменения выручки от продажи продукции, тыс.руб.; П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пб</w:t>
            </w:r>
            <w:r>
              <w:rPr>
                <w:rFonts w:ascii="Times New Roman" w:hAnsi="Times New Roman"/>
                <w:sz w:val="24"/>
                <w:szCs w:val="24"/>
              </w:rPr>
              <w:t>— прибыль от продаж базисного (пред</w:t>
            </w:r>
            <w:r>
              <w:rPr>
                <w:rFonts w:ascii="Times New Roman" w:hAnsi="Times New Roman"/>
                <w:sz w:val="24"/>
                <w:szCs w:val="24"/>
              </w:rPr>
              <w:t>ыдущего) периода, тыс. руб.; И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 — индекс изменения выручки от продаж, определяемый отношением выручки от продажи-нетто отчетного периода (В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) к выручке от продаж предыдущего периода (В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). </w:t>
            </w:r>
            <w:r w:rsidR="00354C69">
              <w:rPr>
                <w:rFonts w:ascii="Times New Roman" w:hAnsi="Times New Roman"/>
                <w:sz w:val="24"/>
                <w:szCs w:val="24"/>
              </w:rPr>
            </w:r>
            <w:r w:rsidR="00354C69">
              <w:rPr>
                <w:rFonts w:ascii="Times New Roman" w:hAnsi="Times New Roman"/>
                <w:sz w:val="24"/>
                <w:szCs w:val="24"/>
              </w:rPr>
              <w:pict>
                <v:rect id="AutoShape 10" o:spid="_x0000_s1033" alt="https://studref.com/htm/img/27/7274/110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uhCCfh8CAABIBAAADgAAAGRycy9lMm9Eb2MueG1srVRNb9swDL0P&#10;2H8QdF9sZ+nSGXGKokGHAd1WoNsPUGTZFmZ9jJTjZL9+lJxkaXfpYReDIuXH9x5pr272pmc7Baid&#10;rXgxyzlTVrpa27biP77fv7vmDIOwteidVRU/KOQ367dvVqMv1dx1rq8VMAKxWI6+4l0IvswylJ0y&#10;AmfOK0vFxoERgY7QZjWIkdBNn83z/EM2Oqg9OKkQKbuZivyICK8BdE2jpdo4ORhlw4QKqheBJGGn&#10;PfJ1Yts0SoZvTYMqsL7ipDSkJzWheBuf2XolyhaE77Q8UhCvofBCkxHaUtMz1EYEwQbQ/0AZLcGh&#10;a8JMOpNNQpIjpKLIX3jz1AmvkhayGv3ZdPx/sPLr7hGYrmkTrjizwtDEb4fgUmtWkE21QnmcCsY5&#10;h6EG1ST6XTCZNm02X2bL+XKRFUU+87aNpo4eS8J+8o8QbUH/4ORPZNbddcK26hY9jYaaUs9TCsCN&#10;nRI1qSsiRPYMIx6Q0Nh2/OJqYimIZbJ834CJPchMtk+TPZwnq/aBSUq+zxfXOYmRVDrGsYMoTy97&#10;wPBJOcNiUHEgdglc7B4wTFdPV2Iv6+5131NelL19liDMmEnkI9/Jiq2rD8Qd3LSA9PlR0Dn4zdlI&#10;y1dx/DUIUJz1ny3p/1gsFnFb02FxtZzTAS4r28uKsJKgKh44m8K7MG344EG3XbJ54hgn2+ikJ/o5&#10;sTqSpQVLjhw/hrjBl+d06+8PYP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8yWdNIAAAADAQAA&#10;DwAAAAAAAAABACAAAAAiAAAAZHJzL2Rvd25yZXYueG1sUEsBAhQAFAAAAAgAh07iQLoQgn4fAgAA&#10;SAQAAA4AAAAAAAAAAQAgAAAAIQEAAGRycy9lMm9Eb2MueG1sUEsFBgAAAAAGAAYAWQEAALIF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Влияние изменения уровня себестоимости на прибыль от продаж:</w:t>
            </w:r>
            <w:r w:rsidR="00354C69">
              <w:rPr>
                <w:rFonts w:ascii="Times New Roman" w:hAnsi="Times New Roman"/>
                <w:sz w:val="24"/>
                <w:szCs w:val="24"/>
              </w:rPr>
            </w:r>
            <w:r w:rsidR="00354C69">
              <w:rPr>
                <w:rFonts w:ascii="Times New Roman" w:hAnsi="Times New Roman"/>
                <w:sz w:val="24"/>
                <w:szCs w:val="24"/>
              </w:rPr>
              <w:pict>
                <v:rect id="AutoShape 11" o:spid="_x0000_s1032" alt="https://studref.com/htm/img/27/7274/111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pJmK9x8CAABIBAAADgAAAGRycy9lMm9Eb2MueG1srVTLbtswELwX&#10;6D8QvNeUXLVOBctBECNFgbQJkPYDaIqSiIqPLinL7td3Scmuk15y6IXYBzU7O7vU+vqge7KX4JU1&#10;Fc0XGSXSCFsr01b0x/e7d1eU+MBNzXtrZEWP0tPrzds369GVcmk729cSCIIYX46uol0IrmTMi05q&#10;7hfWSYPJxoLmAV1oWQ18RHTds2WWfWSjhdqBFdJ7jG6nJJ0R4TWAtmmUkFsrBi1NmFBB9jxgS75T&#10;ztNNYts0UoSHpvEykL6i2GlIJxZBexdPtlnzsgXuOiVmCvw1FF70pLkyWPQMteWBkwHUP1BaCbDe&#10;NmEhrGZTI0kR7CLPXmjz1HEnUy8otXdn0f3/gxXf9o9AVI2bUFBiuMaJ3wzBptIkzymppRfzVHyc&#10;cxhqkE2i3wXNlG7ZcsVWy1XB8jxfONNGUUfnS8R+co8QZfHu3oqfnhh723HTyhvvcDRYFGueQgB2&#10;7CSvsbs8QrBnGNHxiEZ241dbI0uOLJPkhwZ0rIFikkOa7PE8WXkIRGDwfVZcZThzganZjhV4efrY&#10;gQ+fpdUkGhUFZJfA+f7eh+nq6UqsZeyd6nuM87I3zwKIGSOJfOQ7SbGz9RG5g50WEJ8fGp2F35SM&#10;uHwV9b8GDpKS/ovB/j/lRRG3NTnFh9USHbjM7C4z3AiEqmigZDJvw7ThgwPVdknmiWOcbKNSP1HP&#10;idVMFhcsKTI/hrjBl3669fcHsP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8yWdNIAAAADAQAA&#10;DwAAAAAAAAABACAAAAAiAAAAZHJzL2Rvd25yZXYueG1sUEsBAhQAFAAAAAgAh07iQKSZivcfAgAA&#10;SAQAAA4AAAAAAAAAAQAgAAAAIQEAAGRycy9lMm9Eb2MueG1sUEsFBgAAAAAGAAYAWQEAALIF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Сб, С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 — себестоимость продукции предыдущего и отчетного периода, тыс. руб.</w: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Тогда</w:t>
            </w:r>
            <w:r w:rsidR="00354C69">
              <w:rPr>
                <w:rFonts w:ascii="Times New Roman" w:hAnsi="Times New Roman"/>
                <w:sz w:val="24"/>
                <w:szCs w:val="24"/>
              </w:rPr>
            </w:r>
            <w:r w:rsidR="00354C69">
              <w:rPr>
                <w:rFonts w:ascii="Times New Roman" w:hAnsi="Times New Roman"/>
                <w:sz w:val="24"/>
                <w:szCs w:val="24"/>
              </w:rPr>
              <w:pict>
                <v:rect id="AutoShape 12" o:spid="_x0000_s1031" alt="https://studref.com/htm/img/27/7274/112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fLlZRh8CAABIBAAADgAAAGRycy9lMm9Eb2MueG1srVTLbtswELwX&#10;6D8QvNeUFLdOBctBECNFgbQNkPYDaIqSiIqPLinL7td3Scmuk15y6IXYBzU7O7vU+uage7KX4JU1&#10;Fc0XGSXSCFsr01b0x/f7d9eU+MBNzXtrZEWP0tObzds369GVsrCd7WsJBEGML0dX0S4EVzLmRSc1&#10;9wvrpMFkY0HzgC60rAY+IrruWZFlH9hooXZghfQeo9spSWdEeA2gbRol5NaKQUsTJlSQPQ/Yku+U&#10;83ST2DaNFOFb03gZSF9R7DSkE4ugvYsn26x52QJ3nRIzBf4aCi960lwZLHqG2vLAyQDqHyitBFhv&#10;m7AQVrOpkaQIdpFnL7R56riTqReU2ruz6P7/wYqv+0cgqsZNuKLEcI0Tvx2CTaVJXlBSSy/mqfg4&#10;5zDUIJtEvwuaKd2yYsVWxWrJ8rxYONNGUUfnS8R+co8QZfHuwYqfnhh713HTylvvcDRYFGueQgB2&#10;7CSvsbs8QrBnGNHxiEZ24xdbI0uOLJPkhwZ0rIFikkOa7PE8WXkIRGDwKlteZzhzganZjhV4efrY&#10;gQ+fpNUkGhUFZJfA+f7Bh+nq6UqsZey96nuM87I3zwKIGSOJfOQ7SbGz9RG5g50WEJ8fGp2F35SM&#10;uHwV9b8GDpKS/rPB/j/my2Xc1uQs368KdOAys7vMcCMQqqKBksm8C9OGDw5U2yWZJ45xso1K/UQ9&#10;J1YzWVywpMj8GOIGX/rp1t8fwOY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8yWdNIAAAADAQAA&#10;DwAAAAAAAAABACAAAAAiAAAAZHJzL2Rvd25yZXYueG1sUEsBAhQAFAAAAAgAh07iQHy5WUYfAgAA&#10;SAQAAA4AAAAAAAAAAQAgAAAAIQEAAGRycy9lMm9Eb2MueG1sUEsFBgAAAAAGAAYAWQEAALIF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Влияние изменения уровня управленческих расходов на прибыль от продаж:</w:t>
            </w:r>
            <w:r w:rsidR="00354C69">
              <w:rPr>
                <w:rFonts w:ascii="Times New Roman" w:hAnsi="Times New Roman"/>
                <w:sz w:val="24"/>
                <w:szCs w:val="24"/>
              </w:rPr>
            </w:r>
            <w:r w:rsidR="00354C69">
              <w:rPr>
                <w:rFonts w:ascii="Times New Roman" w:hAnsi="Times New Roman"/>
                <w:sz w:val="24"/>
                <w:szCs w:val="24"/>
              </w:rPr>
              <w:pict>
                <v:rect id="AutoShape 13" o:spid="_x0000_s1030" alt="https://studref.com/htm/img/27/7274/113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YjBRzx8CAABIBAAADgAAAGRycy9lMm9Eb2MueG1srVTLbtswELwX&#10;6D8QvNeUZLdOBctBECNFgbQNkPYDaIqSiIqPLinL6dd3Scmuk15y6IXYBzU7O7vU5vqoe3KQ4JU1&#10;Fc0XGSXSCFsr01b0x/e7d1eU+MBNzXtrZEWfpKfX27dvNqMrZWE729cSCIIYX46uol0IrmTMi05q&#10;7hfWSYPJxoLmAV1oWQ18RHTdsyLLPrDRQu3ACuk9RndTks6I8BpA2zRKyJ0Vg5YmTKggex6wJd8p&#10;5+k2sW0aKcK3pvEykL6i2GlIJxZBex9Ptt3wsgXuOiVmCvw1FF70pLkyWPQMteOBkwHUP1BaCbDe&#10;NmEhrGZTI0kR7CLPXmjz2HEnUy8otXdn0f3/gxVfDw9AVI2bUFBiuMaJ3wzBptIkX1JSSy/mqfg4&#10;5zDUIJtEvwuaKd2yYs3WxXrF8ny5cKaNoo7Ol4j96B4gyuLdvRU/PTH2tuOmlTfe4WiwKNY8hQDs&#10;2EleY3d5hGDPMKLjEY3sxy+2RpYcWSbJjw3oWAPFJMc02afzZOUxEIHBZba6ynDmAlOzHSvw8vSx&#10;Ax8+SatJNCoKyC6B88O9D9PV05VYy9g71fcY52VvngUQM0YS+ch3kmJv6yfkDnZaQHx+aHQWflMy&#10;4vJV1P8aOEhK+s8G+/+Yr1ZxW5Ozer8u0IHLzP4yw41AqIoGSibzNkwbPjhQbZdknjjGyTYq9RP1&#10;nFjNZHHBkiLzY4gbfOmnW39/AN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8yWdNIAAAADAQAA&#10;DwAAAAAAAAABACAAAAAiAAAAZHJzL2Rvd25yZXYueG1sUEsBAhQAFAAAAAgAh07iQGIwUc8fAgAA&#10;SAQAAA4AAAAAAAAAAQAgAAAAIQEAAGRycy9lMm9Eb2MueG1sUEsFBgAAAAAGAAYAWQEAALIF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УР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 и УР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 — управленческие расходы предыдущего (базисного) и отчетного периодо</w:t>
            </w:r>
            <w:r>
              <w:rPr>
                <w:rFonts w:ascii="Times New Roman" w:hAnsi="Times New Roman"/>
                <w:sz w:val="24"/>
                <w:szCs w:val="24"/>
              </w:rPr>
              <w:t>в соответственно, тыс. руб.</w: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Поскольку в нашем случае управленческие расходы отражены в составе себестоимости, то не представляется возможным оценить влияние этого фактора на прибыль от продаж в отдельности.</w: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Влияние изменения уровня коммерческих расходов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прибыль от продаж: </w:t>
            </w:r>
            <w:r w:rsidR="00354C69">
              <w:rPr>
                <w:rFonts w:ascii="Times New Roman" w:hAnsi="Times New Roman"/>
                <w:sz w:val="24"/>
                <w:szCs w:val="24"/>
              </w:rPr>
            </w:r>
            <w:r w:rsidR="00354C69">
              <w:rPr>
                <w:rFonts w:ascii="Times New Roman" w:hAnsi="Times New Roman"/>
                <w:sz w:val="24"/>
                <w:szCs w:val="24"/>
              </w:rPr>
              <w:pict>
                <v:rect id="AutoShape 14" o:spid="_x0000_s1029" alt="https://studref.com/htm/img/27/7274/114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AT4zNx8CAABIBAAADgAAAGRycy9lMm9Eb2MueG1srVTLbtswELwX&#10;6D8QvNeUXLVOBctBECNFgbQJkPYDaIqSiIqPLinL7td3Scmuk15y6IXYBzU7O7vU+vqge7KX4JU1&#10;Fc0XGSXSCFsr01b0x/e7d1eU+MBNzXtrZEWP0tPrzds369GVcmk729cSCIIYX46uol0IrmTMi05q&#10;7hfWSYPJxoLmAV1oWQ18RHTds2WWfWSjhdqBFdJ7jG6nJJ0R4TWAtmmUkFsrBi1NmFBB9jxgS75T&#10;ztNNYts0UoSHpvEykL6i2GlIJxZBexdPtlnzsgXuOiVmCvw1FF70pLkyWPQMteWBkwHUP1BaCbDe&#10;NmEhrGZTI0kR7CLPXmjz1HEnUy8otXdn0f3/gxXf9o9AVI2bkFNiuMaJ3wzBptIkLyippRfzVHyc&#10;cxhqkE2i3wXNlG7ZcsVWy1XB8rxYONNGUUfnS8R+co8QZfHu3oqfnhh723HTyhvvcDRYFGueQgB2&#10;7CSvsbs8QrBnGNHxiEZ241dbI0uOLJPkhwZ0rIFikkOa7PE8WXkIRGDwfVZcZThzganZjhV4efrY&#10;gQ+fpdUkGhUFZJfA+f7eh+nq6UqsZeyd6nuM87I3zwKIGSOJfOQ7SbGz9RG5g50WEJ8fGp2F35SM&#10;uHwV9b8GDpKS/ovB/j/lRRG3NTnFh9USHbjM7C4z3AiEqmigZDJvw7ThgwPVdknmiWOcbKNSP1HP&#10;idVMFhcsKTI/hrjBl3669fcHsP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8yWdNIAAAADAQAA&#10;DwAAAAAAAAABACAAAAAiAAAAZHJzL2Rvd25yZXYueG1sUEsBAhQAFAAAAAgAh07iQAE+MzcfAgAA&#10;SAQAAA4AAAAAAAAAAQAgAAAAIQEAAGRycy9lMm9Eb2MueG1sUEsFBgAAAAAGAAYAWQEAALIF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КР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 и КР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 — коммерческие расходы предыдущего (базисного) и отчетного периодов соответственно, тыс.руб.</w: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Тогда получим: </w:t>
            </w:r>
            <w:r w:rsidR="00354C69">
              <w:rPr>
                <w:rFonts w:ascii="Times New Roman" w:hAnsi="Times New Roman"/>
                <w:sz w:val="24"/>
                <w:szCs w:val="24"/>
              </w:rPr>
            </w:r>
            <w:r w:rsidR="00354C69">
              <w:rPr>
                <w:rFonts w:ascii="Times New Roman" w:hAnsi="Times New Roman"/>
                <w:sz w:val="24"/>
                <w:szCs w:val="24"/>
              </w:rPr>
              <w:pict>
                <v:rect id="AutoShape 15" o:spid="_x0000_s1028" alt="https://studref.com/htm/img/27/7274/115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7c7vh8CAABIBAAADgAAAGRycy9lMm9Eb2MueG1srVTBbtswDL0P&#10;2D8Iui+2s2TpjDhF0aDDgG4r0O0DFFm2hVmiRilxuq8fJTtZ2l162MWgSPnxvUfa6+uj6dlBoddg&#10;K17Mcs6UlVBr21b8x/e7d1ec+SBsLXqwquJPyvPrzds368GVag4d9LVCRiDWl4OreBeCK7PMy04Z&#10;4WfglKViA2hEoCO2WY1iIHTTZ/M8/5ANgLVDkMp7ym7HIp8Q8TWA0DRaqi3IvVE2jKioehFIku+0&#10;83yT2DaNkuFb03gVWF9xUhrSk5pQvIvPbLMWZYvCdVpOFMRrKLzQZIS21PQMtRVBsD3qf6CMlgge&#10;mjCTYLJRSHKEVBT5C28eO+FU0kJWe3c23f8/WPn18IBM17QJZIkVhiZ+sw+QWrNiyVmtvJym4uOc&#10;w75G1ST6XTCZNm02X2Wr+WqRFcVy5mwbTR2cLwn70T1gtMW7e5A/PbNw2wnbqhvvaDTUlHqeUogw&#10;dErUpK6IENkzjHjwhMZ2wxeoiaUglsnyY4Mm9iAz2TFN9uk8WXUMTFLyfb64ykmgpNIUxw6iPL3s&#10;0IdPCgyLQcWR2CVwcbj3Ybx6uhJ7WbjTfU95Ufb2WYIwYyaRj3xHK3ZQPxF3hHEB6fOjoAP8zdlA&#10;y1dx/2svUHHWf7ak/2OxWMRtTYfFcjWnA15WdpcVYSVBVTxwNoa3YdzwvUPddsnmkWOcbKOTnujn&#10;yGoiSwuWHJk+hrjBl+d06+8PYPM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8yWdNIAAAADAQAA&#10;DwAAAAAAAAABACAAAAAiAAAAZHJzL2Rvd25yZXYueG1sUEsBAhQAFAAAAAgAh07iQB+3O74fAgAA&#10;SAQAAA4AAAAAAAAAAQAgAAAAIQEAAGRycy9lMm9Eb2MueG1sUEsFBgAAAAAGAAYAWQEAALIF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итоге сумма факторных изменений дает общее изменение прибыли от продаж продукции за анализируемый период:</w:t>
            </w: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rect id="AutoShape 16" o:spid="_x0000_s1027" alt="https://studref.com/htm/img/27/7274/116.png" style="width:24pt;height:24pt;mso-position-horizontal-relative:char;mso-position-vertical-relative:line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oyjph8CAABHBAAADgAAAGRycy9lMm9Eb2MueG1srVPLbtswELwX&#10;6D8QvNeUXNdOBMtBECNFgbQJkPYDaIqSiIqPLinL7td3Scmuk15y6EVY7lKzM7PL9c1Bd2QvwStr&#10;SprPMkqkEbZSpinpj+/3H64o8YGbinfWyJIepac3m/fv1oMr5Ny2tqskEAQxvhhcSdsQXMGYF63U&#10;3M+skwaLtQXNAx6hYRXwAdF1x+ZZtmSDhcqBFdJ7zG7HIp0Q4S2Atq6VkFsrei1NGFFBdjygJN8q&#10;5+kmsa1rKcJjXXsZSFdSVBrSF5tgvItftlnzogHuWiUmCvwtFF5p0lwZbHqG2vLASQ/qHyitBFhv&#10;6zATVrNRSHIEVeTZK2+eW+5k0oJWe3c23f8/WPFt/wREVSW9psRwjQO/7YNNnUm+pKSSXkxD8XHM&#10;oa9A1ol9GzRTumHzFVvNVwuW58uZM030dHC+QOhn9wTRFe8erPjpibF3LTeNvPUOJ4Pbhz1PKQA7&#10;tJJXKC6PEOwFRjx4RCO74autkCVHlsnxQw069kAvySEN9ngerDwEIjD5MVtcZThygaUpjh14cfrZ&#10;gQ+fpdUkBiUFZJfA+f7Bh/Hq6UrsZey96jrM86IzLxKIGTOJfOQ7WrGz1RG5gx33D18fBq2F35QM&#10;uHsl9b96DpKS7otB/df5YhGXNR0Wn1ZzPMBlZXdZ4UYgVEkDJWN4F8YF7x2opk02jxzjZGuV9EQ/&#10;R1YTWdyv5Mj0FuICX57Trb/vf/M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8yWdNIAAAADAQAA&#10;DwAAAAAAAAABACAAAAAiAAAAZHJzL2Rvd25yZXYueG1sUEsBAhQAFAAAAAgAh07iQEKMo6YfAgAA&#10;RwQAAA4AAAAAAAAAAQAgAAAAIQEAAGRycy9lMm9Eb2MueG1sUEsFBgAAAAAGAAYAWQEAALIFAAAA&#10;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Практическая работа № 11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тему: «Решение си</w:t>
      </w:r>
      <w:r>
        <w:rPr>
          <w:rFonts w:ascii="Times New Roman" w:hAnsi="Times New Roman"/>
          <w:b/>
          <w:bCs/>
          <w:sz w:val="24"/>
          <w:szCs w:val="24"/>
        </w:rPr>
        <w:t>туационных задач по анализу влияния факторов на прибыль»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задачи по анализу влияния факторов на прибыль.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бухгалтерский баланс, калькулятор.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pStyle w:val="aff8"/>
        <w:numPr>
          <w:ilvl w:val="0"/>
          <w:numId w:val="40"/>
        </w:numPr>
        <w:shd w:val="clear" w:color="auto" w:fill="FDFEFF"/>
        <w:spacing w:after="2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Провести факторный анализ валовой прибыли предприятия </w:t>
      </w:r>
      <w:r>
        <w:rPr>
          <w:color w:val="000000"/>
          <w:lang w:eastAsia="ru-RU"/>
        </w:rPr>
        <w:t>от реализации одного вида продукции. Проанализировать рентабельность продукции.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Исходные данные:</w:t>
      </w:r>
    </w:p>
    <w:tbl>
      <w:tblPr>
        <w:tblW w:w="5000" w:type="pct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97"/>
        <w:gridCol w:w="1354"/>
        <w:gridCol w:w="1369"/>
      </w:tblGrid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 реализации продукции,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16000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Цена реализации, ден. 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Себестоимость продукции, ден. 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</w:tbl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color w:val="000000"/>
          <w:sz w:val="24"/>
          <w:szCs w:val="24"/>
        </w:rPr>
        <w:t>Проанализируйте влияние следующих факторов на изменение прибыли от продаж: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объема продаж;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структурных сдвигов проданной продукции;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 себестоимости продукции;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Г) управленческих расходов;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Д) цен на проданную продукцию;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Е) коммерческих расходов.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Дайте </w:t>
      </w:r>
      <w:r>
        <w:rPr>
          <w:rFonts w:ascii="Times New Roman" w:hAnsi="Times New Roman"/>
          <w:color w:val="000000"/>
          <w:sz w:val="24"/>
          <w:szCs w:val="24"/>
        </w:rPr>
        <w:t>оценку рассчитанным факторам и сделайте общий вывод.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Исходная информация для проведения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Факторного анализа прибыли от продаж</w:t>
      </w:r>
    </w:p>
    <w:tbl>
      <w:tblPr>
        <w:tblW w:w="96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66"/>
        <w:gridCol w:w="2092"/>
        <w:gridCol w:w="2102"/>
        <w:gridCol w:w="2055"/>
      </w:tblGrid>
      <w:tr w:rsidR="00354C69">
        <w:trPr>
          <w:tblCellSpacing w:w="0" w:type="dxa"/>
        </w:trPr>
        <w:tc>
          <w:tcPr>
            <w:tcW w:w="3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2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Предыдущий год, тыс. руб.</w:t>
            </w:r>
          </w:p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(0)</w:t>
            </w:r>
          </w:p>
        </w:tc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Фактически по ценам и затратам предыдущего года, тыс. руб. (усл.)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Фактически, тыс. руб.</w:t>
            </w:r>
          </w:p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354C69">
        <w:trPr>
          <w:tblCellSpacing w:w="0" w:type="dxa"/>
        </w:trPr>
        <w:tc>
          <w:tcPr>
            <w:tcW w:w="3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C69">
        <w:trPr>
          <w:tblCellSpacing w:w="0" w:type="dxa"/>
        </w:trPr>
        <w:tc>
          <w:tcPr>
            <w:tcW w:w="3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                  Выручка от продаж 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N)</w:t>
            </w:r>
          </w:p>
        </w:tc>
        <w:tc>
          <w:tcPr>
            <w:tcW w:w="2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256 240</w:t>
            </w:r>
          </w:p>
        </w:tc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344 840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432 360</w:t>
            </w:r>
          </w:p>
        </w:tc>
      </w:tr>
      <w:tr w:rsidR="00354C69">
        <w:trPr>
          <w:tblCellSpacing w:w="0" w:type="dxa"/>
        </w:trPr>
        <w:tc>
          <w:tcPr>
            <w:tcW w:w="3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                  Себестоимость проданной продукции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(S)</w:t>
            </w:r>
          </w:p>
        </w:tc>
        <w:tc>
          <w:tcPr>
            <w:tcW w:w="2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205 616</w:t>
            </w:r>
          </w:p>
        </w:tc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288 470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369 933</w:t>
            </w:r>
          </w:p>
        </w:tc>
      </w:tr>
      <w:tr w:rsidR="00354C69">
        <w:trPr>
          <w:tblCellSpacing w:w="0" w:type="dxa"/>
        </w:trPr>
        <w:tc>
          <w:tcPr>
            <w:tcW w:w="3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      Коммерческие расходы 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ком)</w:t>
            </w:r>
          </w:p>
        </w:tc>
        <w:tc>
          <w:tcPr>
            <w:tcW w:w="2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8 200</w:t>
            </w:r>
          </w:p>
        </w:tc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4 190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6 600</w:t>
            </w:r>
          </w:p>
        </w:tc>
      </w:tr>
      <w:tr w:rsidR="00354C69">
        <w:trPr>
          <w:tblCellSpacing w:w="0" w:type="dxa"/>
        </w:trPr>
        <w:tc>
          <w:tcPr>
            <w:tcW w:w="3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    Управленческие расходы 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упр)</w:t>
            </w:r>
          </w:p>
        </w:tc>
        <w:tc>
          <w:tcPr>
            <w:tcW w:w="2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6 250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5 860</w:t>
            </w:r>
          </w:p>
        </w:tc>
      </w:tr>
      <w:tr w:rsidR="00354C69">
        <w:trPr>
          <w:tblCellSpacing w:w="0" w:type="dxa"/>
        </w:trPr>
        <w:tc>
          <w:tcPr>
            <w:tcW w:w="3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                  Прибыль от продаж (П)</w:t>
            </w:r>
          </w:p>
        </w:tc>
        <w:tc>
          <w:tcPr>
            <w:tcW w:w="2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35 624</w:t>
            </w:r>
          </w:p>
        </w:tc>
        <w:tc>
          <w:tcPr>
            <w:tcW w:w="2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45 930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49 967</w:t>
            </w:r>
          </w:p>
        </w:tc>
      </w:tr>
    </w:tbl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1)</w:t>
      </w:r>
      <w:r>
        <w:rPr>
          <w:color w:val="000000"/>
        </w:rPr>
        <w:t>                   </w:t>
      </w:r>
      <w:r>
        <w:rPr>
          <w:color w:val="000000"/>
          <w:lang w:val="ru-RU"/>
        </w:rPr>
        <w:t xml:space="preserve"> Расчет прироста прибыли от продаж (</w:t>
      </w:r>
      <w:r>
        <w:rPr>
          <w:color w:val="000000"/>
        </w:rPr>
        <w:t>Δ</w:t>
      </w:r>
      <w:r>
        <w:rPr>
          <w:color w:val="000000"/>
          <w:lang w:val="ru-RU"/>
        </w:rPr>
        <w:t>П)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</w:rPr>
        <w:t>Δ</w:t>
      </w:r>
      <w:r>
        <w:rPr>
          <w:color w:val="000000"/>
          <w:lang w:val="ru-RU"/>
        </w:rPr>
        <w:t>П= П1-П0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2)</w:t>
      </w:r>
      <w:r>
        <w:rPr>
          <w:color w:val="000000"/>
        </w:rPr>
        <w:t>                   </w:t>
      </w:r>
      <w:r>
        <w:rPr>
          <w:color w:val="000000"/>
          <w:lang w:val="ru-RU"/>
        </w:rPr>
        <w:t xml:space="preserve"> Расчет темпа роста объема продаж в сопоставимы ценах: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Тр(</w:t>
      </w:r>
      <w:r>
        <w:rPr>
          <w:color w:val="000000"/>
        </w:rPr>
        <w:t>N</w:t>
      </w:r>
      <w:r>
        <w:rPr>
          <w:color w:val="000000"/>
          <w:lang w:val="ru-RU"/>
        </w:rPr>
        <w:t>) =</w:t>
      </w:r>
      <w:r>
        <w:rPr>
          <w:color w:val="000000"/>
        </w:rPr>
        <w:t> N</w:t>
      </w:r>
      <w:r>
        <w:rPr>
          <w:color w:val="000000"/>
          <w:lang w:val="ru-RU"/>
        </w:rPr>
        <w:t>усл/3)</w:t>
      </w:r>
      <w:r>
        <w:rPr>
          <w:color w:val="000000"/>
        </w:rPr>
        <w:t>                   </w:t>
      </w:r>
      <w:r>
        <w:rPr>
          <w:color w:val="000000"/>
          <w:lang w:val="ru-RU"/>
        </w:rPr>
        <w:t xml:space="preserve"> Расчет прироста прибыли в связи с увеличением объема продаж на 34,58%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</w:rPr>
        <w:t>Δ</w:t>
      </w:r>
      <w:r>
        <w:rPr>
          <w:color w:val="000000"/>
          <w:lang w:val="ru-RU"/>
        </w:rPr>
        <w:t>П(</w:t>
      </w:r>
      <w:r>
        <w:rPr>
          <w:color w:val="000000"/>
        </w:rPr>
        <w:t>N</w:t>
      </w:r>
      <w:r>
        <w:rPr>
          <w:color w:val="000000"/>
          <w:lang w:val="ru-RU"/>
        </w:rPr>
        <w:t>) = (Тприроста(</w:t>
      </w:r>
      <w:r>
        <w:rPr>
          <w:color w:val="000000"/>
        </w:rPr>
        <w:t>N</w:t>
      </w:r>
      <w:r>
        <w:rPr>
          <w:color w:val="000000"/>
          <w:lang w:val="ru-RU"/>
        </w:rPr>
        <w:t>) х П0)/100%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</w:rPr>
        <w:t>N</w:t>
      </w:r>
      <w:r>
        <w:rPr>
          <w:color w:val="000000"/>
          <w:lang w:val="ru-RU"/>
        </w:rPr>
        <w:t>0</w:t>
      </w:r>
      <w:r>
        <w:rPr>
          <w:color w:val="000000"/>
        </w:rPr>
        <w:t>x</w:t>
      </w:r>
      <w:r>
        <w:rPr>
          <w:color w:val="000000"/>
          <w:lang w:val="ru-RU"/>
        </w:rPr>
        <w:t>100%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4)</w:t>
      </w:r>
      <w:r>
        <w:rPr>
          <w:color w:val="000000"/>
        </w:rPr>
        <w:t>                   </w:t>
      </w:r>
      <w:r>
        <w:rPr>
          <w:color w:val="000000"/>
          <w:lang w:val="ru-RU"/>
        </w:rPr>
        <w:t xml:space="preserve"> Расчет изменения себестоимости проданных товаров, продукции и услуг при неизменном объеме продаж: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</w:rPr>
        <w:t>ΔS </w:t>
      </w:r>
      <w:r>
        <w:rPr>
          <w:color w:val="000000"/>
          <w:lang w:val="ru-RU"/>
        </w:rPr>
        <w:t>=</w:t>
      </w:r>
      <w:r>
        <w:rPr>
          <w:color w:val="000000"/>
        </w:rPr>
        <w:t> S</w:t>
      </w:r>
      <w:r>
        <w:rPr>
          <w:color w:val="000000"/>
          <w:lang w:val="ru-RU"/>
        </w:rPr>
        <w:t>1 –</w:t>
      </w:r>
      <w:r>
        <w:rPr>
          <w:color w:val="000000"/>
        </w:rPr>
        <w:t> S</w:t>
      </w:r>
      <w:r>
        <w:rPr>
          <w:color w:val="000000"/>
          <w:lang w:val="ru-RU"/>
        </w:rPr>
        <w:t>усл.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5)</w:t>
      </w:r>
      <w:r>
        <w:rPr>
          <w:color w:val="000000"/>
        </w:rPr>
        <w:t>                   </w:t>
      </w:r>
      <w:r>
        <w:rPr>
          <w:color w:val="000000"/>
          <w:lang w:val="ru-RU"/>
        </w:rPr>
        <w:t xml:space="preserve"> Расчет изменения управленческих расходов при неизменном объеме продаж: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</w:rPr>
        <w:t>ΔS</w:t>
      </w:r>
      <w:r>
        <w:rPr>
          <w:color w:val="000000"/>
          <w:lang w:val="ru-RU"/>
        </w:rPr>
        <w:t>упр =</w:t>
      </w:r>
      <w:r>
        <w:rPr>
          <w:color w:val="000000"/>
        </w:rPr>
        <w:t> S</w:t>
      </w:r>
      <w:r>
        <w:rPr>
          <w:color w:val="000000"/>
          <w:lang w:val="ru-RU"/>
        </w:rPr>
        <w:t>упр1 –</w:t>
      </w:r>
      <w:r>
        <w:rPr>
          <w:color w:val="000000"/>
        </w:rPr>
        <w:t> S</w:t>
      </w:r>
      <w:r>
        <w:rPr>
          <w:color w:val="000000"/>
          <w:lang w:val="ru-RU"/>
        </w:rPr>
        <w:t>упр (условные)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6)</w:t>
      </w:r>
      <w:r>
        <w:rPr>
          <w:color w:val="000000"/>
        </w:rPr>
        <w:t>                   </w:t>
      </w:r>
      <w:r>
        <w:rPr>
          <w:color w:val="000000"/>
          <w:lang w:val="ru-RU"/>
        </w:rPr>
        <w:t xml:space="preserve"> Расчет изменения коммерческих расходов при неизменном объеме продаж: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</w:rPr>
        <w:t>ΔS</w:t>
      </w:r>
      <w:r>
        <w:rPr>
          <w:color w:val="000000"/>
          <w:lang w:val="ru-RU"/>
        </w:rPr>
        <w:t>ком =</w:t>
      </w:r>
      <w:r>
        <w:rPr>
          <w:color w:val="000000"/>
        </w:rPr>
        <w:t> S</w:t>
      </w:r>
      <w:r>
        <w:rPr>
          <w:color w:val="000000"/>
          <w:lang w:val="ru-RU"/>
        </w:rPr>
        <w:t>ком1 –</w:t>
      </w:r>
      <w:r>
        <w:rPr>
          <w:color w:val="000000"/>
        </w:rPr>
        <w:t> S</w:t>
      </w:r>
      <w:r>
        <w:rPr>
          <w:color w:val="000000"/>
          <w:lang w:val="ru-RU"/>
        </w:rPr>
        <w:t xml:space="preserve">ком </w:t>
      </w:r>
      <w:r>
        <w:rPr>
          <w:color w:val="000000"/>
          <w:lang w:val="ru-RU"/>
        </w:rPr>
        <w:t>(условные)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№12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тему: « Решение ситуационных задач по анализу рентабельности»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задачи по анализу рентабельности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карта, калькулятор.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color w:val="212034"/>
          <w:sz w:val="24"/>
          <w:szCs w:val="24"/>
        </w:rPr>
      </w:pPr>
      <w:r>
        <w:rPr>
          <w:rFonts w:ascii="Times New Roman" w:hAnsi="Times New Roman"/>
          <w:color w:val="212034"/>
          <w:sz w:val="24"/>
          <w:szCs w:val="24"/>
        </w:rPr>
        <w:t>1.Расчитать коэффициент ре</w:t>
      </w:r>
      <w:r>
        <w:rPr>
          <w:rFonts w:ascii="Times New Roman" w:hAnsi="Times New Roman"/>
          <w:color w:val="212034"/>
          <w:sz w:val="24"/>
          <w:szCs w:val="24"/>
        </w:rPr>
        <w:t>нтабельности в динамике и сделать соответствующие выводы.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12034"/>
          <w:sz w:val="24"/>
          <w:szCs w:val="24"/>
        </w:rPr>
        <w:t>Предприятие по итогам 2017 года получила выручку в размере 5 600 тысяч рублей, прибыль от реализации – 1 200 тысяч рублей, за 2018 год – 6 800 и 700 тысяч рублей соответственно.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color w:val="21203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2.Ответить на вопрос</w:t>
      </w:r>
      <w:r>
        <w:rPr>
          <w:rFonts w:ascii="Times New Roman" w:hAnsi="Times New Roman"/>
          <w:sz w:val="24"/>
          <w:szCs w:val="24"/>
        </w:rPr>
        <w:t>: Какие факторы влияют на</w:t>
      </w:r>
      <w:r>
        <w:rPr>
          <w:rFonts w:ascii="Times New Roman" w:hAnsi="Times New Roman"/>
          <w:color w:val="212034"/>
          <w:sz w:val="24"/>
          <w:szCs w:val="24"/>
        </w:rPr>
        <w:t xml:space="preserve"> увеличение рентабельности продаж?</w:t>
      </w:r>
    </w:p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iCs/>
          <w:color w:val="3E4447"/>
          <w:sz w:val="24"/>
          <w:szCs w:val="24"/>
        </w:rPr>
      </w:pPr>
      <w:r>
        <w:rPr>
          <w:rFonts w:ascii="Times New Roman" w:hAnsi="Times New Roman"/>
          <w:iCs/>
          <w:color w:val="3E4447"/>
          <w:sz w:val="24"/>
          <w:szCs w:val="24"/>
        </w:rPr>
        <w:t>3.Произвести факторный анализ рентабельности продаж и сделать выводы</w:t>
      </w:r>
    </w:p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  <w:sz w:val="24"/>
          <w:szCs w:val="24"/>
        </w:rPr>
      </w:pPr>
      <w:r>
        <w:rPr>
          <w:rFonts w:ascii="Times New Roman" w:hAnsi="Times New Roman"/>
          <w:iCs/>
          <w:color w:val="3E4447"/>
          <w:sz w:val="24"/>
          <w:szCs w:val="24"/>
        </w:rPr>
        <w:t>Исходные данные для факторного анализа рентабельности продаж предприятия ОАО «Х»</w:t>
      </w:r>
    </w:p>
    <w:tbl>
      <w:tblPr>
        <w:tblW w:w="115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26"/>
        <w:gridCol w:w="850"/>
        <w:gridCol w:w="851"/>
        <w:gridCol w:w="709"/>
        <w:gridCol w:w="850"/>
        <w:gridCol w:w="1276"/>
        <w:gridCol w:w="1417"/>
        <w:gridCol w:w="1418"/>
        <w:gridCol w:w="992"/>
        <w:gridCol w:w="1276"/>
        <w:gridCol w:w="992"/>
      </w:tblGrid>
      <w:tr w:rsidR="00354C69">
        <w:tc>
          <w:tcPr>
            <w:tcW w:w="9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Цена, тыс. руб.</w:t>
            </w:r>
          </w:p>
        </w:tc>
        <w:tc>
          <w:tcPr>
            <w:tcW w:w="155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 xml:space="preserve">Количество проданной </w:t>
            </w:r>
            <w:r>
              <w:rPr>
                <w:rFonts w:ascii="Times New Roman" w:hAnsi="Times New Roman"/>
                <w:color w:val="3E4447"/>
              </w:rPr>
              <w:t>продукции (товаров), шт.</w:t>
            </w:r>
          </w:p>
        </w:tc>
        <w:tc>
          <w:tcPr>
            <w:tcW w:w="41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Объем реализации, тыс. руб.</w:t>
            </w:r>
          </w:p>
        </w:tc>
        <w:tc>
          <w:tcPr>
            <w:tcW w:w="3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Себестоимость, тыс. руб.</w:t>
            </w:r>
          </w:p>
        </w:tc>
      </w:tr>
      <w:tr w:rsidR="00354C69">
        <w:tc>
          <w:tcPr>
            <w:tcW w:w="9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70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559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в базисном году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в отчетном году в ценах базисного года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в отчетном году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базисного года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фактическая в ценах базисного периода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отчетного периода</w:t>
            </w:r>
          </w:p>
        </w:tc>
      </w:tr>
      <w:tr w:rsidR="00354C69">
        <w:tc>
          <w:tcPr>
            <w:tcW w:w="9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lastRenderedPageBreak/>
              <w:t>Выпускаемая продукция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P</w:t>
            </w:r>
            <w:r>
              <w:rPr>
                <w:rFonts w:ascii="Times New Roman" w:hAnsi="Times New Roman"/>
                <w:color w:val="3E4447"/>
                <w:vertAlign w:val="subscript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p</w:t>
            </w:r>
            <w:r>
              <w:rPr>
                <w:rFonts w:ascii="Times New Roman" w:hAnsi="Times New Roman"/>
                <w:color w:val="3E4447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q</w:t>
            </w:r>
            <w:r>
              <w:rPr>
                <w:rFonts w:ascii="Times New Roman" w:hAnsi="Times New Roman"/>
                <w:color w:val="3E4447"/>
                <w:vertAlign w:val="subscript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q</w:t>
            </w:r>
            <w:r>
              <w:rPr>
                <w:rFonts w:ascii="Times New Roman" w:hAnsi="Times New Roman"/>
                <w:color w:val="3E4447"/>
                <w:vertAlign w:val="subscript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В</w:t>
            </w:r>
            <w:r>
              <w:rPr>
                <w:rFonts w:ascii="Times New Roman" w:hAnsi="Times New Roman"/>
                <w:color w:val="3E4447"/>
                <w:vertAlign w:val="subscript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В'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В</w:t>
            </w:r>
            <w:r>
              <w:rPr>
                <w:rFonts w:ascii="Times New Roman" w:hAnsi="Times New Roman"/>
                <w:color w:val="3E4447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S</w:t>
            </w:r>
            <w:r>
              <w:rPr>
                <w:rFonts w:ascii="Times New Roman" w:hAnsi="Times New Roman"/>
                <w:color w:val="3E4447"/>
                <w:vertAlign w:val="subscript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S</w:t>
            </w:r>
            <w:r>
              <w:rPr>
                <w:rFonts w:ascii="Times New Roman" w:hAnsi="Times New Roman"/>
                <w:color w:val="3E4447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S</w:t>
            </w:r>
            <w:r>
              <w:rPr>
                <w:rFonts w:ascii="Times New Roman" w:hAnsi="Times New Roman"/>
                <w:color w:val="3E4447"/>
                <w:vertAlign w:val="subscript"/>
              </w:rPr>
              <w:t>1</w:t>
            </w:r>
          </w:p>
        </w:tc>
      </w:tr>
      <w:tr w:rsidR="00354C69">
        <w:tc>
          <w:tcPr>
            <w:tcW w:w="9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4098,3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5013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60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69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245 900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282 785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345 897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190 234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218 769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267 468</w:t>
            </w:r>
          </w:p>
        </w:tc>
      </w:tr>
    </w:tbl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</w:rPr>
      </w:pPr>
      <w:r>
        <w:rPr>
          <w:rFonts w:ascii="Times New Roman" w:hAnsi="Times New Roman"/>
          <w:b/>
          <w:bCs/>
          <w:i/>
          <w:iCs/>
          <w:color w:val="3E4447"/>
        </w:rPr>
        <w:t>Таблица 1.</w:t>
      </w:r>
      <w:r>
        <w:rPr>
          <w:rFonts w:ascii="Times New Roman" w:hAnsi="Times New Roman"/>
          <w:i/>
          <w:iCs/>
          <w:color w:val="3E4447"/>
        </w:rPr>
        <w:t> </w:t>
      </w:r>
      <w:r>
        <w:rPr>
          <w:rFonts w:ascii="Times New Roman" w:hAnsi="Times New Roman"/>
          <w:iCs/>
          <w:color w:val="3E4447"/>
        </w:rPr>
        <w:t>Факторный анализ рентабельности продаж</w:t>
      </w:r>
    </w:p>
    <w:tbl>
      <w:tblPr>
        <w:tblW w:w="11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60"/>
        <w:gridCol w:w="1560"/>
        <w:gridCol w:w="1560"/>
        <w:gridCol w:w="1980"/>
        <w:gridCol w:w="1980"/>
        <w:gridCol w:w="2700"/>
      </w:tblGrid>
      <w:tr w:rsidR="00354C69"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 </w:t>
            </w:r>
          </w:p>
        </w:tc>
        <w:tc>
          <w:tcPr>
            <w:tcW w:w="31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Рентабельность продукции, %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Изменение рентабельности, %</w:t>
            </w: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Изменение рентабельности за счет факторов, %</w:t>
            </w:r>
          </w:p>
        </w:tc>
      </w:tr>
      <w:tr w:rsidR="00354C6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базисный год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отчетный год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изменение цены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изменение себестоимости</w:t>
            </w:r>
          </w:p>
        </w:tc>
      </w:tr>
      <w:tr w:rsidR="00354C6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R</w:t>
            </w:r>
            <w:r>
              <w:rPr>
                <w:rFonts w:ascii="Times New Roman" w:hAnsi="Times New Roman"/>
                <w:color w:val="3E4447"/>
                <w:vertAlign w:val="subscript"/>
              </w:rPr>
              <w:t>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i/>
                <w:iCs/>
                <w:color w:val="3E4447"/>
              </w:rPr>
              <w:t>R</w:t>
            </w:r>
            <w:r>
              <w:rPr>
                <w:rFonts w:ascii="Times New Roman" w:hAnsi="Times New Roman"/>
                <w:color w:val="3E4447"/>
                <w:vertAlign w:val="subscript"/>
              </w:rPr>
              <w:t>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b/>
                <w:bCs/>
                <w:color w:val="3E4447"/>
              </w:rPr>
              <w:t>∆</w:t>
            </w:r>
            <w:r>
              <w:rPr>
                <w:rFonts w:ascii="Times New Roman" w:hAnsi="Times New Roman"/>
                <w:i/>
                <w:iCs/>
                <w:color w:val="3E4447"/>
              </w:rPr>
              <w:t>R</w:t>
            </w:r>
            <w:r>
              <w:rPr>
                <w:rFonts w:ascii="Times New Roman" w:hAnsi="Times New Roman"/>
                <w:color w:val="3E4447"/>
                <w:vertAlign w:val="subscript"/>
              </w:rPr>
              <w:t>В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b/>
                <w:bCs/>
                <w:color w:val="3E4447"/>
              </w:rPr>
              <w:t>∆</w:t>
            </w:r>
            <w:r>
              <w:rPr>
                <w:rFonts w:ascii="Times New Roman" w:hAnsi="Times New Roman"/>
                <w:i/>
                <w:iCs/>
                <w:color w:val="3E4447"/>
              </w:rPr>
              <w:t>R</w:t>
            </w:r>
            <w:r>
              <w:rPr>
                <w:rFonts w:ascii="Times New Roman" w:hAnsi="Times New Roman"/>
                <w:i/>
                <w:iCs/>
                <w:color w:val="3E4447"/>
                <w:vertAlign w:val="subscript"/>
              </w:rPr>
              <w:t>S</w:t>
            </w:r>
          </w:p>
        </w:tc>
      </w:tr>
      <w:tr w:rsidR="00354C69"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 xml:space="preserve">Выпускаемая </w:t>
            </w:r>
            <w:r>
              <w:rPr>
                <w:rFonts w:ascii="Times New Roman" w:hAnsi="Times New Roman"/>
                <w:color w:val="3E4447"/>
              </w:rPr>
              <w:t>продукция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color w:val="3E4447"/>
              </w:rPr>
            </w:pPr>
          </w:p>
        </w:tc>
      </w:tr>
    </w:tbl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  <w:sz w:val="24"/>
          <w:szCs w:val="24"/>
        </w:rPr>
      </w:pPr>
      <w:r>
        <w:rPr>
          <w:rFonts w:ascii="Times New Roman" w:hAnsi="Times New Roman"/>
          <w:color w:val="3E4447"/>
          <w:sz w:val="24"/>
          <w:szCs w:val="24"/>
        </w:rPr>
        <w:t xml:space="preserve">В процессе анализа рентабельности следует произвести оценку рентабельности всего капитала, собственных средств, перманентных средств. Например, рентабельность активов (экономическая рентабельность) является общим показателем, показывающим, </w:t>
      </w:r>
      <w:r>
        <w:rPr>
          <w:rFonts w:ascii="Times New Roman" w:hAnsi="Times New Roman"/>
          <w:color w:val="3E4447"/>
          <w:sz w:val="24"/>
          <w:szCs w:val="24"/>
        </w:rPr>
        <w:t>сколько прибыли приходится на 1 руб. имущества. От значения данного коэффициента зависит размер дивидендов на акции в акционерных обществах.</w:t>
      </w:r>
    </w:p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  <w:sz w:val="24"/>
          <w:szCs w:val="24"/>
        </w:rPr>
      </w:pPr>
      <w:r>
        <w:rPr>
          <w:rFonts w:ascii="Times New Roman" w:hAnsi="Times New Roman"/>
          <w:color w:val="3E4447"/>
          <w:sz w:val="24"/>
          <w:szCs w:val="24"/>
        </w:rPr>
        <w:t>Коэффициенты рентабельности можно исчислять не только по всему объему средств предприятия, но и по ресурсам отдельн</w:t>
      </w:r>
      <w:r>
        <w:rPr>
          <w:rFonts w:ascii="Times New Roman" w:hAnsi="Times New Roman"/>
          <w:color w:val="3E4447"/>
          <w:sz w:val="24"/>
          <w:szCs w:val="24"/>
        </w:rPr>
        <w:t>ых видов (в частности, основным средствам). Необходимую информацию для оценки экономической эффективности использования основных средств содержит бухгалтерская отчетность.</w:t>
      </w:r>
    </w:p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  <w:sz w:val="24"/>
          <w:szCs w:val="24"/>
        </w:rPr>
      </w:pPr>
      <w:r>
        <w:rPr>
          <w:rFonts w:ascii="Times New Roman" w:hAnsi="Times New Roman"/>
          <w:color w:val="3E4447"/>
          <w:sz w:val="24"/>
          <w:szCs w:val="24"/>
        </w:rPr>
        <w:t>В отечественной аналитической практике чаще всего используется коэффициент рентабель</w:t>
      </w:r>
      <w:r>
        <w:rPr>
          <w:rFonts w:ascii="Times New Roman" w:hAnsi="Times New Roman"/>
          <w:color w:val="3E4447"/>
          <w:sz w:val="24"/>
          <w:szCs w:val="24"/>
        </w:rPr>
        <w:t>ности (основной) деятельности (</w:t>
      </w:r>
      <w:r>
        <w:rPr>
          <w:rFonts w:ascii="Times New Roman" w:hAnsi="Times New Roman"/>
          <w:i/>
          <w:iCs/>
          <w:color w:val="3E4447"/>
          <w:sz w:val="24"/>
          <w:szCs w:val="24"/>
        </w:rPr>
        <w:t>Net Profit Margin</w:t>
      </w:r>
      <w:r>
        <w:rPr>
          <w:rFonts w:ascii="Times New Roman" w:hAnsi="Times New Roman"/>
          <w:color w:val="3E4447"/>
          <w:sz w:val="24"/>
          <w:szCs w:val="24"/>
        </w:rPr>
        <w:t>, </w:t>
      </w:r>
      <w:r>
        <w:rPr>
          <w:rFonts w:ascii="Times New Roman" w:hAnsi="Times New Roman"/>
          <w:i/>
          <w:iCs/>
          <w:color w:val="3E4447"/>
          <w:sz w:val="24"/>
          <w:szCs w:val="24"/>
        </w:rPr>
        <w:t>NPM</w:t>
      </w:r>
      <w:r>
        <w:rPr>
          <w:rFonts w:ascii="Times New Roman" w:hAnsi="Times New Roman"/>
          <w:color w:val="3E4447"/>
          <w:sz w:val="24"/>
          <w:szCs w:val="24"/>
        </w:rPr>
        <w:t>), рассчитываемый как отношение прибыли от реализации (П) к затратам на производство реализованной продукции, которые складываются из себестоимости реализации товаров, продукции, работ и услуг (С), комме</w:t>
      </w:r>
      <w:r>
        <w:rPr>
          <w:rFonts w:ascii="Times New Roman" w:hAnsi="Times New Roman"/>
          <w:color w:val="3E4447"/>
          <w:sz w:val="24"/>
          <w:szCs w:val="24"/>
        </w:rPr>
        <w:t>рческих (КР) и управленческих расходов (УР), то есть по формуле:</w:t>
      </w:r>
    </w:p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  <w:sz w:val="24"/>
          <w:szCs w:val="24"/>
        </w:rPr>
      </w:pPr>
      <w:r>
        <w:rPr>
          <w:rFonts w:ascii="Times New Roman" w:hAnsi="Times New Roman"/>
          <w:noProof/>
          <w:color w:val="3E4447"/>
          <w:sz w:val="24"/>
          <w:szCs w:val="24"/>
        </w:rPr>
        <w:drawing>
          <wp:inline distT="0" distB="0" distL="0" distR="0">
            <wp:extent cx="3104515" cy="308610"/>
            <wp:effectExtent l="0" t="0" r="635" b="15240"/>
            <wp:docPr id="3" name="Рисунок 1" descr="https://www.cfin.ru/finanalysis/math/profitability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s://www.cfin.ru/finanalysis/math/profitability-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69" w:rsidRDefault="00354C69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</w:rPr>
      </w:pPr>
    </w:p>
    <w:p w:rsidR="00354C69" w:rsidRDefault="00EB1D76">
      <w:pPr>
        <w:shd w:val="clear" w:color="auto" w:fill="FFFFFF"/>
        <w:spacing w:before="150" w:after="150" w:line="240" w:lineRule="auto"/>
        <w:rPr>
          <w:rFonts w:ascii="Times New Roman" w:hAnsi="Times New Roman"/>
          <w:color w:val="3E4447"/>
        </w:rPr>
      </w:pPr>
      <w:r>
        <w:rPr>
          <w:rFonts w:ascii="Times New Roman" w:hAnsi="Times New Roman"/>
          <w:b/>
          <w:bCs/>
          <w:i/>
          <w:iCs/>
          <w:color w:val="3E4447"/>
        </w:rPr>
        <w:t>Таблица 2.</w:t>
      </w:r>
      <w:r>
        <w:rPr>
          <w:rFonts w:ascii="Times New Roman" w:hAnsi="Times New Roman"/>
          <w:i/>
          <w:iCs/>
          <w:color w:val="3E4447"/>
        </w:rPr>
        <w:t> Показатели, характеризующие рентабельность</w:t>
      </w:r>
    </w:p>
    <w:tbl>
      <w:tblPr>
        <w:tblW w:w="111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805"/>
        <w:gridCol w:w="3825"/>
        <w:gridCol w:w="990"/>
        <w:gridCol w:w="990"/>
        <w:gridCol w:w="2550"/>
      </w:tblGrid>
      <w:tr w:rsidR="00354C69">
        <w:tc>
          <w:tcPr>
            <w:tcW w:w="28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Показатель</w:t>
            </w:r>
          </w:p>
        </w:tc>
        <w:tc>
          <w:tcPr>
            <w:tcW w:w="38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Способ расчета</w:t>
            </w:r>
          </w:p>
        </w:tc>
        <w:tc>
          <w:tcPr>
            <w:tcW w:w="19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Данные</w:t>
            </w:r>
          </w:p>
        </w:tc>
        <w:tc>
          <w:tcPr>
            <w:tcW w:w="25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Пояснения</w:t>
            </w:r>
          </w:p>
        </w:tc>
      </w:tr>
      <w:tr w:rsidR="00354C6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2010 г.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2011 г.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Рентабельность продаж (маржа прибыли)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 xml:space="preserve">(стр. 2200 Ф2 x 100 %) / (стр. </w:t>
            </w:r>
            <w:r>
              <w:rPr>
                <w:rFonts w:ascii="Times New Roman" w:hAnsi="Times New Roman"/>
                <w:color w:val="3E4447"/>
              </w:rPr>
              <w:t>2110 Ф2)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22,64 %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22,67 %</w:t>
            </w:r>
          </w:p>
        </w:tc>
        <w:tc>
          <w:tcPr>
            <w:tcW w:w="25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Показывает, сколько прибыли приходится на единицу реализованной продукции</w:t>
            </w: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Общая рентабельность отчетного периода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(стр. 2300 Ф2 x 100 %) / (стр. 2110 Ф2)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20,54 %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18,81 %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Рентабельность собственного капитала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(стр. 2300 Ф2 x 100 %)</w:t>
            </w:r>
            <w:r>
              <w:rPr>
                <w:rFonts w:ascii="Times New Roman" w:hAnsi="Times New Roman"/>
                <w:color w:val="3E4447"/>
              </w:rPr>
              <w:t xml:space="preserve"> / (стр. 1300 Ф1)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32,02 %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34,04 %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Показывает эффективность использования собственного капитала</w:t>
            </w: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Рентабельность активов (экономическая рентабельность)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(стр. 2300 Ф2 x 100 %) / (стр. 1600 Ф1)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30,10 %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31,50 %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 xml:space="preserve">Показывает эффективность использования всего </w:t>
            </w:r>
            <w:r>
              <w:rPr>
                <w:rFonts w:ascii="Times New Roman" w:hAnsi="Times New Roman"/>
                <w:color w:val="3E4447"/>
              </w:rPr>
              <w:t>имущества организации</w:t>
            </w: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Фондорентабельность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(стр. 2300 Ф2 x 100 %) / (стр. 1100 Ф1)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409,69 %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413,80 %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 xml:space="preserve">Показывает эффективность использования основных средств и прочих </w:t>
            </w:r>
            <w:r>
              <w:rPr>
                <w:rFonts w:ascii="Times New Roman" w:hAnsi="Times New Roman"/>
                <w:color w:val="3E4447"/>
              </w:rPr>
              <w:lastRenderedPageBreak/>
              <w:t>внеоборотных активов</w:t>
            </w: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lastRenderedPageBreak/>
              <w:t>Рентабельность основной деятельности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 xml:space="preserve">(стр. 2200 Ф2 x 100 %) / (стр. </w:t>
            </w:r>
            <w:r>
              <w:rPr>
                <w:rFonts w:ascii="Times New Roman" w:hAnsi="Times New Roman"/>
                <w:color w:val="3E4447"/>
              </w:rPr>
              <w:t>2120 + 2210 + 2220 Ф2)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29,26 %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29,32 %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Показывает, сколько прибыли от реализации приходится на 1 руб. затрат</w:t>
            </w: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Рентабельность перманентного капитала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(стр. 2300 Ф2 x 100 %) / стр. (1300 + 1400) Ф1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32,00 %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34,87 %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 xml:space="preserve">Показывает эффективность использования </w:t>
            </w:r>
            <w:r>
              <w:rPr>
                <w:rFonts w:ascii="Times New Roman" w:hAnsi="Times New Roman"/>
                <w:color w:val="3E4447"/>
              </w:rPr>
              <w:t>капитала, вложенного в деятельность организации на длительный срок</w:t>
            </w:r>
          </w:p>
        </w:tc>
      </w:tr>
      <w:tr w:rsidR="00354C69"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Период окупаемости собственного капитала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(стр. 1300 Ф1) / (стр. 2300 Ф2)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3,12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2,87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3E4447"/>
              </w:rPr>
            </w:pPr>
            <w:r>
              <w:rPr>
                <w:rFonts w:ascii="Times New Roman" w:hAnsi="Times New Roman"/>
                <w:color w:val="3E4447"/>
              </w:rPr>
              <w:t>Показывает число лет, в течении которых полностью окупятся вложения в данную организацию</w:t>
            </w:r>
          </w:p>
        </w:tc>
      </w:tr>
    </w:tbl>
    <w:p w:rsidR="00354C69" w:rsidRDefault="00EB1D7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color w:val="3E4447"/>
          <w:sz w:val="24"/>
          <w:szCs w:val="24"/>
        </w:rPr>
      </w:pPr>
      <w:r>
        <w:rPr>
          <w:rFonts w:ascii="Times New Roman" w:hAnsi="Times New Roman"/>
          <w:color w:val="3E4447"/>
          <w:sz w:val="24"/>
          <w:szCs w:val="24"/>
        </w:rPr>
        <w:t xml:space="preserve">Грамотно </w:t>
      </w:r>
      <w:r>
        <w:rPr>
          <w:rFonts w:ascii="Times New Roman" w:hAnsi="Times New Roman"/>
          <w:color w:val="3E4447"/>
          <w:sz w:val="24"/>
          <w:szCs w:val="24"/>
        </w:rPr>
        <w:t>проведенный анализ финансовых результатов предприятия позволит повысить обоснованность планирования и жесткости нормативов управления, дать оценку достоверности учета и оперативности контроля, а также будет способствовать обеспечению эффективной и беспереб</w:t>
      </w:r>
      <w:r>
        <w:rPr>
          <w:rFonts w:ascii="Times New Roman" w:hAnsi="Times New Roman"/>
          <w:color w:val="3E4447"/>
          <w:sz w:val="24"/>
          <w:szCs w:val="24"/>
        </w:rPr>
        <w:t>ойной организации деятельности.</w:t>
      </w:r>
    </w:p>
    <w:p w:rsidR="00354C69" w:rsidRDefault="00354C69">
      <w:pPr>
        <w:pStyle w:val="aff8"/>
        <w:ind w:left="0"/>
        <w:rPr>
          <w:lang w:eastAsia="ru-RU"/>
        </w:rPr>
      </w:pPr>
    </w:p>
    <w:p w:rsidR="00354C69" w:rsidRDefault="00354C69">
      <w:pPr>
        <w:pStyle w:val="aff8"/>
        <w:ind w:left="0"/>
        <w:rPr>
          <w:lang w:eastAsia="ru-RU"/>
        </w:rPr>
      </w:pPr>
    </w:p>
    <w:p w:rsidR="00354C69" w:rsidRDefault="00354C69">
      <w:pPr>
        <w:pStyle w:val="aff8"/>
        <w:ind w:left="0"/>
        <w:rPr>
          <w:lang w:eastAsia="ru-RU"/>
        </w:rPr>
      </w:pPr>
    </w:p>
    <w:p w:rsidR="00354C69" w:rsidRDefault="00EB1D76">
      <w:pPr>
        <w:shd w:val="clear" w:color="auto" w:fill="FFFFFF"/>
        <w:spacing w:before="199" w:after="199" w:line="240" w:lineRule="auto"/>
        <w:outlineLvl w:val="1"/>
        <w:rPr>
          <w:rFonts w:ascii="Arial" w:hAnsi="Arial" w:cs="Arial"/>
          <w:b/>
          <w:bCs/>
          <w:color w:val="3E4447"/>
          <w:sz w:val="34"/>
          <w:szCs w:val="34"/>
        </w:rPr>
      </w:pPr>
      <w:r>
        <w:rPr>
          <w:rFonts w:ascii="Arial" w:hAnsi="Arial" w:cs="Arial"/>
          <w:b/>
          <w:bCs/>
          <w:color w:val="3E4447"/>
          <w:sz w:val="34"/>
          <w:szCs w:val="34"/>
        </w:rPr>
        <w:t>Приложение 1</w:t>
      </w:r>
    </w:p>
    <w:tbl>
      <w:tblPr>
        <w:tblW w:w="102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01"/>
        <w:gridCol w:w="813"/>
        <w:gridCol w:w="920"/>
        <w:gridCol w:w="988"/>
        <w:gridCol w:w="1134"/>
        <w:gridCol w:w="1134"/>
        <w:gridCol w:w="16"/>
      </w:tblGrid>
      <w:tr w:rsidR="00354C69">
        <w:trPr>
          <w:trHeight w:val="1000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ОАО «</w:t>
            </w:r>
            <w:r>
              <w:rPr>
                <w:rFonts w:ascii="Arial" w:hAnsi="Arial" w:cs="Arial"/>
                <w:i/>
                <w:iCs/>
                <w:color w:val="3E4447"/>
                <w:sz w:val="21"/>
                <w:szCs w:val="21"/>
              </w:rPr>
              <w:t>X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» Бухгалтерский баланс на 31.12.2020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630"/>
        </w:trPr>
        <w:tc>
          <w:tcPr>
            <w:tcW w:w="52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Показатель</w:t>
            </w:r>
          </w:p>
        </w:tc>
        <w:tc>
          <w:tcPr>
            <w:tcW w:w="81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Код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Код старый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2018 г.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2019 г.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2020 г.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94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41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Актив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6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I. Внеоборотные активы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35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5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Нематериальные активы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5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5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5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5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5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4"/>
                <w:szCs w:val="21"/>
              </w:rPr>
            </w:pPr>
          </w:p>
        </w:tc>
      </w:tr>
      <w:tr w:rsidR="00354C69">
        <w:trPr>
          <w:trHeight w:val="27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Результаты исследований и разработок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86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Основные средства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6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6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6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8860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6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6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15 720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8"/>
                <w:szCs w:val="21"/>
              </w:rPr>
            </w:pPr>
          </w:p>
        </w:tc>
      </w:tr>
      <w:tr w:rsidR="00354C69">
        <w:trPr>
          <w:trHeight w:val="202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Доходные вложения в материальные ценности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81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1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Финансовые вложения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8"/>
                <w:szCs w:val="21"/>
              </w:rPr>
            </w:pPr>
          </w:p>
        </w:tc>
      </w:tr>
      <w:tr w:rsidR="00354C69">
        <w:trPr>
          <w:trHeight w:val="17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Отложенные налоговые активы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1160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8"/>
                <w:szCs w:val="21"/>
              </w:rPr>
            </w:pPr>
          </w:p>
        </w:tc>
      </w:tr>
      <w:tr w:rsidR="00354C69">
        <w:trPr>
          <w:trHeight w:val="131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1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 xml:space="preserve">Прочие 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внеоборотные активы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1170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1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4"/>
                <w:szCs w:val="21"/>
              </w:rPr>
            </w:pPr>
          </w:p>
        </w:tc>
      </w:tr>
      <w:tr w:rsidR="00354C69">
        <w:trPr>
          <w:trHeight w:val="144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lastRenderedPageBreak/>
              <w:t>Итого по разделу 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4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4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44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11 087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44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12 327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44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15 726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4"/>
                <w:szCs w:val="21"/>
              </w:rPr>
            </w:pPr>
          </w:p>
        </w:tc>
      </w:tr>
      <w:tr w:rsidR="00354C69">
        <w:trPr>
          <w:trHeight w:val="177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7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II. Оборотные активы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8"/>
                <w:szCs w:val="21"/>
              </w:rPr>
            </w:pPr>
          </w:p>
        </w:tc>
      </w:tr>
      <w:tr w:rsidR="00354C69">
        <w:trPr>
          <w:trHeight w:val="8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8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Запасы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8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8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8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67 871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8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75 094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80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87 552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8"/>
                <w:szCs w:val="21"/>
              </w:rPr>
            </w:pPr>
          </w:p>
        </w:tc>
      </w:tr>
      <w:tr w:rsidR="00354C69">
        <w:trPr>
          <w:trHeight w:val="272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НДС по приобретенным ценностям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2964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18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Дебиторская задолженность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5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В том числе: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564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    дебиторская задолженность, платежи по которой ожидаются более чем через 12 месяцев после отчетной даты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1231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575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    дебиторская задолженность, платежи по которой ожидаются в течение 12 месяцев после отчетной даты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1232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25 123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60 123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56 213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6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    финансовые вложения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</w:tr>
      <w:tr w:rsidR="00354C69">
        <w:trPr>
          <w:trHeight w:val="268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Денежные средства и денежные эквиваленты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260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32 087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21 478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37 659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1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Прочие оборотные активы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1260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938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608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13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1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Итого по разделу II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1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1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1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127 556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1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157 658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1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184 996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</w:tr>
      <w:tr w:rsidR="00354C69">
        <w:trPr>
          <w:trHeight w:val="16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Баланс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1600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138 643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169 985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6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200 722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</w:tr>
      <w:tr w:rsidR="00354C69">
        <w:trPr>
          <w:trHeight w:val="15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5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Пассив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</w:tr>
      <w:tr w:rsidR="00354C69">
        <w:trPr>
          <w:trHeight w:val="238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III. Капитал и резервы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46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Уставный капитал (складочный капитал, уставный фонд)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22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Собственные акции, выкупленные у акционеров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</w:tr>
      <w:tr w:rsidR="00354C69">
        <w:trPr>
          <w:trHeight w:val="184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Переоценка внеоборотных активов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8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8"/>
                <w:szCs w:val="21"/>
              </w:rPr>
            </w:pPr>
          </w:p>
        </w:tc>
      </w:tr>
      <w:tr w:rsidR="00354C69">
        <w:trPr>
          <w:trHeight w:val="23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Добавочный капитал (без переоценки)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6631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6631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6631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34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Резервный капитал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1360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4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4"/>
                <w:szCs w:val="21"/>
              </w:rPr>
            </w:pPr>
          </w:p>
        </w:tc>
      </w:tr>
      <w:tr w:rsidR="00354C69">
        <w:trPr>
          <w:trHeight w:val="149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9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Нераспределенная прибыль (непокрытый убыток)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9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1370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9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9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121 223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9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151 100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49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179 856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4"/>
                <w:szCs w:val="21"/>
              </w:rPr>
            </w:pPr>
          </w:p>
        </w:tc>
      </w:tr>
      <w:tr w:rsidR="00354C69">
        <w:trPr>
          <w:trHeight w:val="13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Итого по разделу III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127 857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157 734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186 490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4"/>
                <w:szCs w:val="21"/>
              </w:rPr>
            </w:pPr>
          </w:p>
        </w:tc>
      </w:tr>
      <w:tr w:rsidR="00354C69">
        <w:trPr>
          <w:trHeight w:val="175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75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 xml:space="preserve">IV. Долгосрочные 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5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5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5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5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5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8"/>
                <w:szCs w:val="21"/>
              </w:rPr>
            </w:pPr>
          </w:p>
        </w:tc>
      </w:tr>
      <w:tr w:rsidR="00354C69">
        <w:trPr>
          <w:trHeight w:val="222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Заемные средства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26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Отложенные налоговые 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109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</w:tr>
      <w:tr w:rsidR="00354C69">
        <w:trPr>
          <w:trHeight w:val="157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lastRenderedPageBreak/>
              <w:t>Оценочные 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</w:tr>
      <w:tr w:rsidR="00354C69">
        <w:trPr>
          <w:trHeight w:val="204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Прочие 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249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Итого по разделу IV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109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26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 xml:space="preserve">V. Краткосрочные 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6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</w:tr>
      <w:tr w:rsidR="00354C69">
        <w:trPr>
          <w:trHeight w:val="172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Заемные средства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8"/>
                <w:szCs w:val="21"/>
              </w:rPr>
            </w:pPr>
          </w:p>
        </w:tc>
      </w:tr>
      <w:tr w:rsidR="00354C69">
        <w:trPr>
          <w:trHeight w:val="232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Кредиторская задолженность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10 694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12 156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14 123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22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Доходы будущих периодов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22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2"/>
                <w:szCs w:val="21"/>
              </w:rPr>
            </w:pPr>
          </w:p>
        </w:tc>
      </w:tr>
      <w:tr w:rsidR="00354C69">
        <w:trPr>
          <w:trHeight w:val="167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Оценочные 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6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</w:tr>
      <w:tr w:rsidR="00354C69">
        <w:trPr>
          <w:trHeight w:val="214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Прочие обязательства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</w:p>
        </w:tc>
      </w:tr>
      <w:tr w:rsidR="00354C69">
        <w:trPr>
          <w:trHeight w:val="103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0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Итого по разделу V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0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1500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0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0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10 694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0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12 156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03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14 123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0"/>
                <w:szCs w:val="21"/>
              </w:rPr>
            </w:pPr>
          </w:p>
        </w:tc>
      </w:tr>
      <w:tr w:rsidR="00354C69">
        <w:trPr>
          <w:trHeight w:val="15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5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Баланс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1700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5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5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138 643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5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169 985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50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200 722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3E4447"/>
                <w:sz w:val="16"/>
                <w:szCs w:val="21"/>
              </w:rPr>
            </w:pPr>
          </w:p>
        </w:tc>
      </w:tr>
    </w:tbl>
    <w:p w:rsidR="00354C69" w:rsidRDefault="00EB1D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color w:val="3E4447"/>
          <w:shd w:val="clear" w:color="auto" w:fill="FFFFFF"/>
        </w:rPr>
        <w:t> </w:t>
      </w:r>
      <w:r>
        <w:rPr>
          <w:rFonts w:ascii="Arial" w:hAnsi="Arial" w:cs="Arial"/>
          <w:color w:val="3E4447"/>
          <w:sz w:val="21"/>
          <w:szCs w:val="21"/>
        </w:rPr>
        <w:br/>
      </w:r>
      <w:r>
        <w:rPr>
          <w:rFonts w:ascii="Arial" w:hAnsi="Arial" w:cs="Arial"/>
          <w:color w:val="3E4447"/>
          <w:sz w:val="21"/>
          <w:szCs w:val="21"/>
        </w:rPr>
        <w:br/>
      </w:r>
    </w:p>
    <w:p w:rsidR="00354C69" w:rsidRDefault="00EB1D76">
      <w:pPr>
        <w:shd w:val="clear" w:color="auto" w:fill="FFFFFF"/>
        <w:spacing w:before="199" w:after="199" w:line="240" w:lineRule="auto"/>
        <w:outlineLvl w:val="1"/>
        <w:rPr>
          <w:rFonts w:ascii="Arial" w:hAnsi="Arial" w:cs="Arial"/>
          <w:b/>
          <w:bCs/>
          <w:color w:val="3E4447"/>
          <w:sz w:val="34"/>
          <w:szCs w:val="34"/>
        </w:rPr>
      </w:pPr>
      <w:r>
        <w:rPr>
          <w:rFonts w:ascii="Arial" w:hAnsi="Arial" w:cs="Arial"/>
          <w:b/>
          <w:bCs/>
          <w:color w:val="3E4447"/>
          <w:sz w:val="34"/>
          <w:szCs w:val="34"/>
        </w:rPr>
        <w:t>Приложение 2</w:t>
      </w:r>
    </w:p>
    <w:tbl>
      <w:tblPr>
        <w:tblW w:w="102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46"/>
        <w:gridCol w:w="992"/>
        <w:gridCol w:w="1134"/>
        <w:gridCol w:w="1134"/>
      </w:tblGrid>
      <w:tr w:rsidR="00354C69">
        <w:trPr>
          <w:trHeight w:val="375"/>
        </w:trPr>
        <w:tc>
          <w:tcPr>
            <w:tcW w:w="102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Отчет о прибылях и убытках</w:t>
            </w:r>
          </w:p>
        </w:tc>
      </w:tr>
      <w:tr w:rsidR="00354C69">
        <w:trPr>
          <w:trHeight w:val="532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Показатель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Код строки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2019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2020 г.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</w:t>
            </w:r>
          </w:p>
        </w:tc>
      </w:tr>
      <w:tr w:rsidR="00354C69">
        <w:trPr>
          <w:trHeight w:val="370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 xml:space="preserve">Выручка (нетто) от реализации товаров, продукции, работ, услуг (за минусом НДС, акцизов и 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аналогичных обязательных платежей)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245 900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345 897</w:t>
            </w:r>
          </w:p>
        </w:tc>
      </w:tr>
      <w:tr w:rsidR="00354C69">
        <w:trPr>
          <w:trHeight w:val="177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Себестоимость реализации товаров, продукции, работ,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190 234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77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178 345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Валовая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55 666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167 552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Коммерческие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Управленческие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89 123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 xml:space="preserve">Прибыль 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(убыток) от продаж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55 666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78 429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Доходы от участия в других организациях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Проценты к получению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Проценты к уплате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Прочие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2745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Прочие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5500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16 100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Прибыль (убыток) до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 xml:space="preserve">50 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65 074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lastRenderedPageBreak/>
              <w:t>Текущий налог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12 625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16 268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В том числе постоянные налоговые обязательства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jc w:val="center"/>
              <w:rPr>
                <w:rFonts w:ascii="Arial" w:hAnsi="Arial" w:cs="Arial"/>
                <w:color w:val="3E4447"/>
                <w:sz w:val="1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2800</w:t>
            </w:r>
          </w:p>
        </w:tc>
      </w:tr>
      <w:tr w:rsidR="00354C69">
        <w:trPr>
          <w:trHeight w:val="292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Изменение отложенных налоговых обязательств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240" w:lineRule="auto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14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Изменение налоговых активов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Прочее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before="150" w:after="15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 </w:t>
            </w:r>
          </w:p>
        </w:tc>
      </w:tr>
      <w:tr w:rsidR="00354C69">
        <w:trPr>
          <w:trHeight w:val="138"/>
        </w:trPr>
        <w:tc>
          <w:tcPr>
            <w:tcW w:w="6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Чистая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2400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>37 874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138" w:lineRule="atLeast"/>
              <w:jc w:val="center"/>
              <w:rPr>
                <w:rFonts w:ascii="Arial" w:hAnsi="Arial" w:cs="Arial"/>
                <w:color w:val="3E4447"/>
                <w:sz w:val="21"/>
                <w:szCs w:val="21"/>
              </w:rPr>
            </w:pPr>
            <w:r>
              <w:rPr>
                <w:rFonts w:ascii="Arial" w:hAnsi="Arial" w:cs="Arial"/>
                <w:color w:val="3E4447"/>
                <w:sz w:val="21"/>
                <w:szCs w:val="21"/>
              </w:rPr>
              <w:t xml:space="preserve">48 </w:t>
            </w:r>
            <w:r>
              <w:rPr>
                <w:rFonts w:ascii="Arial" w:hAnsi="Arial" w:cs="Arial"/>
                <w:color w:val="3E4447"/>
                <w:sz w:val="21"/>
                <w:szCs w:val="21"/>
              </w:rPr>
              <w:t>792</w:t>
            </w:r>
          </w:p>
        </w:tc>
      </w:tr>
    </w:tbl>
    <w:p w:rsidR="00354C69" w:rsidRDefault="00354C69"/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13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тему: Решение ситуационных задач по факторному анализу рентабельности продаж»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задачи по факторному анализу рентабельности продаж.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карта, калькулятор.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Ход </w:t>
      </w:r>
      <w:r>
        <w:rPr>
          <w:rFonts w:ascii="Times New Roman" w:hAnsi="Times New Roman"/>
          <w:sz w:val="24"/>
          <w:szCs w:val="24"/>
        </w:rPr>
        <w:t>работы:</w:t>
      </w:r>
    </w:p>
    <w:p w:rsidR="00354C69" w:rsidRDefault="00EB1D76">
      <w:pPr>
        <w:shd w:val="clear" w:color="auto" w:fill="FDFEFF"/>
        <w:spacing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1.Выполнить диагностику рентабельности производственно-хозяйственной деятельности предприятия по данным таблицы:</w:t>
      </w:r>
    </w:p>
    <w:tbl>
      <w:tblPr>
        <w:tblW w:w="5000" w:type="pct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58"/>
        <w:gridCol w:w="1779"/>
        <w:gridCol w:w="1683"/>
      </w:tblGrid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Показатели, тыс. ден. 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начало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конец года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Чистая прибыль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Прибыль от обычной деятельности до налогообложения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Прибыль от операционной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Валовая прибыль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Себестоимость реализованной продукции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Чистая выручка от реализации продукции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480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Валюта баланса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435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Собственный капитал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FF"/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</w:tr>
    </w:tbl>
    <w:p w:rsidR="00354C69" w:rsidRDefault="00EB1D76">
      <w:pPr>
        <w:pStyle w:val="aff3"/>
        <w:shd w:val="clear" w:color="auto" w:fill="FDFEFF"/>
        <w:spacing w:before="150" w:after="225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Показатели рентабельности характеризуют прибыльность использования капитала, который находится в распоряжении предприятия.</w:t>
      </w:r>
    </w:p>
    <w:p w:rsidR="00354C69" w:rsidRDefault="00EB1D76">
      <w:pPr>
        <w:pStyle w:val="aff3"/>
        <w:shd w:val="clear" w:color="auto" w:fill="FDFEFF"/>
        <w:spacing w:before="150" w:after="225"/>
        <w:jc w:val="both"/>
        <w:rPr>
          <w:color w:val="000000"/>
        </w:rPr>
      </w:pPr>
      <w:r>
        <w:rPr>
          <w:color w:val="000000"/>
          <w:lang w:val="ru-RU"/>
        </w:rPr>
        <w:t xml:space="preserve">1. Рентабельность совокупного капитала – это отношение чистой прибыли к величине баланса, выраженное в процентах. </w:t>
      </w:r>
      <w:r>
        <w:rPr>
          <w:color w:val="000000"/>
        </w:rPr>
        <w:t>В 2004 г. этот пока</w:t>
      </w:r>
      <w:r>
        <w:rPr>
          <w:color w:val="000000"/>
        </w:rPr>
        <w:t>затель составлял:</w:t>
      </w:r>
    </w:p>
    <w:p w:rsidR="00354C69" w:rsidRDefault="00EB1D76">
      <w:pPr>
        <w:numPr>
          <w:ilvl w:val="0"/>
          <w:numId w:val="41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начало года:</w:t>
      </w:r>
      <w:r>
        <w:rPr>
          <w:rFonts w:ascii="Times New Roman" w:hAnsi="Times New Roman"/>
          <w:color w:val="000000"/>
          <w:sz w:val="24"/>
          <w:szCs w:val="24"/>
        </w:rPr>
        <w:br/>
        <w:t>Рк=</w:t>
      </w:r>
    </w:p>
    <w:p w:rsidR="00354C69" w:rsidRDefault="00EB1D76">
      <w:pPr>
        <w:numPr>
          <w:ilvl w:val="0"/>
          <w:numId w:val="41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конец года:</w:t>
      </w:r>
      <w:r>
        <w:rPr>
          <w:rFonts w:ascii="Times New Roman" w:hAnsi="Times New Roman"/>
          <w:color w:val="000000"/>
          <w:sz w:val="24"/>
          <w:szCs w:val="24"/>
        </w:rPr>
        <w:br/>
        <w:t>Рк=</w:t>
      </w:r>
    </w:p>
    <w:p w:rsidR="00354C69" w:rsidRDefault="00EB1D76">
      <w:pPr>
        <w:numPr>
          <w:ilvl w:val="0"/>
          <w:numId w:val="41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роста:</w:t>
      </w:r>
      <w:r>
        <w:rPr>
          <w:rFonts w:ascii="Times New Roman" w:hAnsi="Times New Roman"/>
          <w:color w:val="000000"/>
          <w:sz w:val="24"/>
          <w:szCs w:val="24"/>
        </w:rPr>
        <w:br/>
        <w:t>Кр=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Рентабельность совокупного капитала …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Рентабельность собственного капитала – это отношение чистой прибыли и собственного капитала, выраженное в процентах:</w:t>
      </w:r>
    </w:p>
    <w:p w:rsidR="00354C69" w:rsidRDefault="00EB1D76">
      <w:pPr>
        <w:numPr>
          <w:ilvl w:val="0"/>
          <w:numId w:val="42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начало года:</w:t>
      </w:r>
      <w:r>
        <w:rPr>
          <w:rFonts w:ascii="Times New Roman" w:hAnsi="Times New Roman"/>
          <w:color w:val="000000"/>
          <w:sz w:val="24"/>
          <w:szCs w:val="24"/>
        </w:rPr>
        <w:br/>
        <w:t>Рс</w:t>
      </w:r>
      <w:r>
        <w:rPr>
          <w:rFonts w:ascii="Times New Roman" w:hAnsi="Times New Roman"/>
          <w:color w:val="000000"/>
          <w:sz w:val="24"/>
          <w:szCs w:val="24"/>
        </w:rPr>
        <w:t>к=</w:t>
      </w:r>
    </w:p>
    <w:p w:rsidR="00354C69" w:rsidRDefault="00EB1D76">
      <w:pPr>
        <w:numPr>
          <w:ilvl w:val="0"/>
          <w:numId w:val="42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на конец года:</w:t>
      </w:r>
      <w:r>
        <w:rPr>
          <w:rFonts w:ascii="Times New Roman" w:hAnsi="Times New Roman"/>
          <w:color w:val="000000"/>
          <w:sz w:val="24"/>
          <w:szCs w:val="24"/>
        </w:rPr>
        <w:br/>
        <w:t>Рск=</w:t>
      </w:r>
    </w:p>
    <w:p w:rsidR="00354C69" w:rsidRDefault="00EB1D76">
      <w:pPr>
        <w:numPr>
          <w:ilvl w:val="0"/>
          <w:numId w:val="42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роста:</w:t>
      </w:r>
      <w:r>
        <w:rPr>
          <w:rFonts w:ascii="Times New Roman" w:hAnsi="Times New Roman"/>
          <w:color w:val="000000"/>
          <w:sz w:val="24"/>
          <w:szCs w:val="24"/>
        </w:rPr>
        <w:br/>
        <w:t>Кр=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Данный показатель …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Валовая рентабельность продаж – это отношение валовой прибыли к чистому доходу, выраженное в процентах:</w:t>
      </w:r>
    </w:p>
    <w:p w:rsidR="00354C69" w:rsidRDefault="00EB1D76">
      <w:pPr>
        <w:numPr>
          <w:ilvl w:val="0"/>
          <w:numId w:val="43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начало года:</w:t>
      </w:r>
      <w:r>
        <w:rPr>
          <w:rFonts w:ascii="Times New Roman" w:hAnsi="Times New Roman"/>
          <w:color w:val="000000"/>
          <w:sz w:val="24"/>
          <w:szCs w:val="24"/>
        </w:rPr>
        <w:br/>
        <w:t>Рвп=</w:t>
      </w:r>
    </w:p>
    <w:p w:rsidR="00354C69" w:rsidRDefault="00EB1D76">
      <w:pPr>
        <w:numPr>
          <w:ilvl w:val="0"/>
          <w:numId w:val="43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конец года:</w:t>
      </w:r>
      <w:r>
        <w:rPr>
          <w:rFonts w:ascii="Times New Roman" w:hAnsi="Times New Roman"/>
          <w:color w:val="000000"/>
          <w:sz w:val="24"/>
          <w:szCs w:val="24"/>
        </w:rPr>
        <w:br/>
        <w:t>Рвп=</w:t>
      </w:r>
    </w:p>
    <w:p w:rsidR="00354C69" w:rsidRDefault="00EB1D76">
      <w:pPr>
        <w:numPr>
          <w:ilvl w:val="0"/>
          <w:numId w:val="43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роста:</w:t>
      </w:r>
      <w:r>
        <w:rPr>
          <w:rFonts w:ascii="Times New Roman" w:hAnsi="Times New Roman"/>
          <w:color w:val="000000"/>
          <w:sz w:val="24"/>
          <w:szCs w:val="24"/>
        </w:rPr>
        <w:br/>
        <w:t>Ко=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Данный показатель …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Операционная рентабельность продаж – это отношение прибыли от операционной деятельности к чистому доходу, выраженное в процентах:</w:t>
      </w:r>
    </w:p>
    <w:p w:rsidR="00354C69" w:rsidRDefault="00EB1D76">
      <w:pPr>
        <w:numPr>
          <w:ilvl w:val="0"/>
          <w:numId w:val="4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начало года:</w:t>
      </w:r>
      <w:r>
        <w:rPr>
          <w:rFonts w:ascii="Times New Roman" w:hAnsi="Times New Roman"/>
          <w:color w:val="000000"/>
          <w:sz w:val="24"/>
          <w:szCs w:val="24"/>
        </w:rPr>
        <w:br/>
        <w:t>Род=</w:t>
      </w:r>
    </w:p>
    <w:p w:rsidR="00354C69" w:rsidRDefault="00EB1D76">
      <w:pPr>
        <w:numPr>
          <w:ilvl w:val="0"/>
          <w:numId w:val="4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конец года:</w:t>
      </w:r>
      <w:r>
        <w:rPr>
          <w:rFonts w:ascii="Times New Roman" w:hAnsi="Times New Roman"/>
          <w:color w:val="000000"/>
          <w:sz w:val="24"/>
          <w:szCs w:val="24"/>
        </w:rPr>
        <w:br/>
        <w:t>Род=</w:t>
      </w:r>
    </w:p>
    <w:p w:rsidR="00354C69" w:rsidRDefault="00EB1D76">
      <w:pPr>
        <w:numPr>
          <w:ilvl w:val="0"/>
          <w:numId w:val="4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роста:</w:t>
      </w:r>
      <w:r>
        <w:rPr>
          <w:rFonts w:ascii="Times New Roman" w:hAnsi="Times New Roman"/>
          <w:color w:val="000000"/>
          <w:sz w:val="24"/>
          <w:szCs w:val="24"/>
        </w:rPr>
        <w:br/>
        <w:t>Кр=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Данный показатель …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Чистая рентабельность продаж – это </w:t>
      </w:r>
      <w:r>
        <w:rPr>
          <w:rFonts w:ascii="Times New Roman" w:hAnsi="Times New Roman"/>
          <w:color w:val="000000"/>
          <w:sz w:val="24"/>
          <w:szCs w:val="24"/>
        </w:rPr>
        <w:t>отношение чистой прибыли к чистому доходу, выраженное в процентах:</w:t>
      </w:r>
    </w:p>
    <w:p w:rsidR="00354C69" w:rsidRDefault="00EB1D76">
      <w:pPr>
        <w:numPr>
          <w:ilvl w:val="0"/>
          <w:numId w:val="4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начало года:</w:t>
      </w:r>
      <w:r>
        <w:rPr>
          <w:rFonts w:ascii="Times New Roman" w:hAnsi="Times New Roman"/>
          <w:color w:val="000000"/>
          <w:sz w:val="24"/>
          <w:szCs w:val="24"/>
        </w:rPr>
        <w:br/>
        <w:t>Рчп=</w:t>
      </w:r>
    </w:p>
    <w:p w:rsidR="00354C69" w:rsidRDefault="00EB1D76">
      <w:pPr>
        <w:numPr>
          <w:ilvl w:val="0"/>
          <w:numId w:val="4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конец года:</w:t>
      </w:r>
      <w:r>
        <w:rPr>
          <w:rFonts w:ascii="Times New Roman" w:hAnsi="Times New Roman"/>
          <w:color w:val="000000"/>
          <w:sz w:val="24"/>
          <w:szCs w:val="24"/>
        </w:rPr>
        <w:br/>
        <w:t>Рчп=</w:t>
      </w:r>
    </w:p>
    <w:p w:rsidR="00354C69" w:rsidRDefault="00EB1D76">
      <w:pPr>
        <w:numPr>
          <w:ilvl w:val="0"/>
          <w:numId w:val="4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роста:</w:t>
      </w:r>
      <w:r>
        <w:rPr>
          <w:rFonts w:ascii="Times New Roman" w:hAnsi="Times New Roman"/>
          <w:color w:val="000000"/>
          <w:sz w:val="24"/>
          <w:szCs w:val="24"/>
        </w:rPr>
        <w:br/>
        <w:t>Кр=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Данный показатель …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Валовая рентабельность производства – это отношение валовой прибыли к себестоимости производства проду</w:t>
      </w:r>
      <w:r>
        <w:rPr>
          <w:rFonts w:ascii="Times New Roman" w:hAnsi="Times New Roman"/>
          <w:color w:val="000000"/>
          <w:sz w:val="24"/>
          <w:szCs w:val="24"/>
        </w:rPr>
        <w:t>кции, выраженное в процентах:</w:t>
      </w:r>
    </w:p>
    <w:p w:rsidR="00354C69" w:rsidRDefault="00EB1D76">
      <w:pPr>
        <w:numPr>
          <w:ilvl w:val="0"/>
          <w:numId w:val="46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начало года:</w:t>
      </w:r>
      <w:r>
        <w:rPr>
          <w:rFonts w:ascii="Times New Roman" w:hAnsi="Times New Roman"/>
          <w:color w:val="000000"/>
          <w:sz w:val="24"/>
          <w:szCs w:val="24"/>
        </w:rPr>
        <w:br/>
        <w:t>Рвпр=</w:t>
      </w:r>
    </w:p>
    <w:p w:rsidR="00354C69" w:rsidRDefault="00EB1D76">
      <w:pPr>
        <w:numPr>
          <w:ilvl w:val="0"/>
          <w:numId w:val="46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конец года:</w:t>
      </w:r>
      <w:r>
        <w:rPr>
          <w:rFonts w:ascii="Times New Roman" w:hAnsi="Times New Roman"/>
          <w:color w:val="000000"/>
          <w:sz w:val="24"/>
          <w:szCs w:val="24"/>
        </w:rPr>
        <w:br/>
        <w:t>Рвпр=</w:t>
      </w:r>
    </w:p>
    <w:p w:rsidR="00354C69" w:rsidRDefault="00EB1D76">
      <w:pPr>
        <w:numPr>
          <w:ilvl w:val="0"/>
          <w:numId w:val="46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роста:</w:t>
      </w:r>
      <w:r>
        <w:rPr>
          <w:rFonts w:ascii="Times New Roman" w:hAnsi="Times New Roman"/>
          <w:color w:val="000000"/>
          <w:sz w:val="24"/>
          <w:szCs w:val="24"/>
        </w:rPr>
        <w:br/>
        <w:t>Кр=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Данный показатель 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Чистая рентабельность производства – это отношение чистой прибыли к себестоимости производства продукции, выраженное в процентах:</w:t>
      </w:r>
    </w:p>
    <w:p w:rsidR="00354C69" w:rsidRDefault="00EB1D76">
      <w:pPr>
        <w:numPr>
          <w:ilvl w:val="0"/>
          <w:numId w:val="47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/>
          <w:color w:val="000000"/>
          <w:sz w:val="24"/>
          <w:szCs w:val="24"/>
        </w:rPr>
        <w:t>начало года:</w:t>
      </w:r>
      <w:r>
        <w:rPr>
          <w:rFonts w:ascii="Times New Roman" w:hAnsi="Times New Roman"/>
          <w:color w:val="000000"/>
          <w:sz w:val="24"/>
          <w:szCs w:val="24"/>
        </w:rPr>
        <w:br/>
        <w:t>Рчпр=</w:t>
      </w:r>
    </w:p>
    <w:p w:rsidR="00354C69" w:rsidRDefault="00EB1D76">
      <w:pPr>
        <w:numPr>
          <w:ilvl w:val="0"/>
          <w:numId w:val="47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на конец года:</w:t>
      </w:r>
      <w:r>
        <w:rPr>
          <w:rFonts w:ascii="Times New Roman" w:hAnsi="Times New Roman"/>
          <w:color w:val="000000"/>
          <w:sz w:val="24"/>
          <w:szCs w:val="24"/>
        </w:rPr>
        <w:br/>
        <w:t>Рчпр=</w:t>
      </w:r>
    </w:p>
    <w:p w:rsidR="00354C69" w:rsidRDefault="00EB1D76">
      <w:pPr>
        <w:numPr>
          <w:ilvl w:val="0"/>
          <w:numId w:val="47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роста:</w:t>
      </w:r>
      <w:r>
        <w:rPr>
          <w:rFonts w:ascii="Times New Roman" w:hAnsi="Times New Roman"/>
          <w:color w:val="000000"/>
          <w:sz w:val="24"/>
          <w:szCs w:val="24"/>
        </w:rPr>
        <w:br/>
        <w:t>Кр=</w:t>
      </w:r>
    </w:p>
    <w:p w:rsidR="00354C69" w:rsidRDefault="00354C69">
      <w:pPr>
        <w:shd w:val="clear" w:color="auto" w:fill="FDFE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показатель…</w:t>
      </w:r>
    </w:p>
    <w:p w:rsidR="00354C69" w:rsidRDefault="00EB1D76">
      <w:pPr>
        <w:tabs>
          <w:tab w:val="left" w:pos="7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предприятие стало работать…</w:t>
      </w:r>
      <w:r>
        <w:rPr>
          <w:rFonts w:ascii="Times New Roman" w:hAnsi="Times New Roman"/>
          <w:sz w:val="24"/>
          <w:szCs w:val="24"/>
        </w:rPr>
        <w:tab/>
      </w:r>
    </w:p>
    <w:p w:rsidR="00354C69" w:rsidRDefault="00EB1D76">
      <w:pPr>
        <w:tabs>
          <w:tab w:val="left" w:pos="7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2.Сделать факторный анализ рентабельности продаж ООО «Экономист»</w:t>
      </w:r>
    </w:p>
    <w:tbl>
      <w:tblPr>
        <w:tblStyle w:val="aff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Товарооборот, тыс.руб.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19974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18067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17574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Себестоимость продаж, тыс.руб.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9418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9374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9870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Издержки обращения, тыс.руб.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4497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4975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от продаж, тыс.руб.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6059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3886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2729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Рентабельность продаж, %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30.30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21.51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15.53</w:t>
            </w:r>
          </w:p>
        </w:tc>
      </w:tr>
    </w:tbl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 xml:space="preserve">Факторная модель для анализа рентабельности продаж 1) составляем модель для </w:t>
      </w: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проведения факторного анализа:  Pn=Пn/B=B-(c/c+к.р.+у.р.)/B=(B-З)/B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где Пп – прибыль от продаж; В – выручка (товарооборот); c/c – себестоимость; к.р. – коммерческие расходы (издержки обращения); у.р.- управленческие расходы; З – затраты (расходы).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b/>
          <w:color w:val="3A3A3A"/>
          <w:sz w:val="24"/>
          <w:szCs w:val="24"/>
          <w:shd w:val="clear" w:color="auto" w:fill="FFFFFF" w:themeFill="background1"/>
        </w:rPr>
        <w:t xml:space="preserve">Влияние </w:t>
      </w:r>
      <w:r>
        <w:rPr>
          <w:rFonts w:ascii="Times New Roman" w:hAnsi="Times New Roman"/>
          <w:b/>
          <w:color w:val="3A3A3A"/>
          <w:sz w:val="24"/>
          <w:szCs w:val="24"/>
          <w:shd w:val="clear" w:color="auto" w:fill="FFFFFF" w:themeFill="background1"/>
        </w:rPr>
        <w:t>выручки на изменение рентабельности продаж</w:t>
      </w:r>
      <w:r>
        <w:rPr>
          <w:rFonts w:ascii="Times New Roman" w:hAnsi="Times New Roman"/>
          <w:color w:val="3A3A3A"/>
          <w:sz w:val="24"/>
          <w:szCs w:val="24"/>
          <w:shd w:val="clear" w:color="auto" w:fill="EFEFEF"/>
        </w:rPr>
        <w:t>.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 xml:space="preserve"> Определим изменение рентабельности объема продаж в 2018 — 2020   году за счет изменения объема реализации</w:t>
      </w:r>
      <w:r>
        <w:rPr>
          <w:rFonts w:ascii="Times New Roman" w:hAnsi="Times New Roman"/>
          <w:color w:val="3A3A3A"/>
          <w:sz w:val="24"/>
          <w:szCs w:val="24"/>
          <w:shd w:val="clear" w:color="auto" w:fill="EFEFEF"/>
        </w:rPr>
        <w:t xml:space="preserve"> 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∆ Pn (∆ Вp) по формуле: ΔPn(B)=(Bотч. — Збаз.)/Bотч.  — (Bбаз.-З баз.)/Bбаз. или Pn — Pnбаз</w:t>
      </w:r>
      <w:r>
        <w:rPr>
          <w:rFonts w:ascii="Times New Roman" w:hAnsi="Times New Roman"/>
          <w:color w:val="3A3A3A"/>
          <w:sz w:val="24"/>
          <w:szCs w:val="24"/>
          <w:shd w:val="clear" w:color="auto" w:fill="EFEFEF"/>
        </w:rPr>
        <w:t>.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b/>
          <w:color w:val="3A3A3A"/>
          <w:sz w:val="24"/>
          <w:szCs w:val="24"/>
          <w:shd w:val="clear" w:color="auto" w:fill="FFFFFF" w:themeFill="background1"/>
        </w:rPr>
        <w:t>Влияние себ</w:t>
      </w:r>
      <w:r>
        <w:rPr>
          <w:rFonts w:ascii="Times New Roman" w:hAnsi="Times New Roman"/>
          <w:b/>
          <w:color w:val="3A3A3A"/>
          <w:sz w:val="24"/>
          <w:szCs w:val="24"/>
          <w:shd w:val="clear" w:color="auto" w:fill="FFFFFF" w:themeFill="background1"/>
        </w:rPr>
        <w:t>естоимости на изменение рентабельности продаж</w:t>
      </w: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.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EFEFEF"/>
        </w:rPr>
        <w:t xml:space="preserve"> </w:t>
      </w: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Рассчитаем изменение рентабельности объема продаж за счет увеличения затрат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 xml:space="preserve"> ∆ Pvп(∆S) по формуле:ΔPn(s)=(Bотч. — Зотч.)/Bотч.  — (Bотч.-З баз.)/Bотч.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b/>
          <w:color w:val="3A3A3A"/>
          <w:sz w:val="24"/>
          <w:szCs w:val="24"/>
          <w:shd w:val="clear" w:color="auto" w:fill="FFFFFF" w:themeFill="background1"/>
        </w:rPr>
        <w:t>Совокупное влияние факторов на изменение рентабельности п</w:t>
      </w:r>
      <w:r>
        <w:rPr>
          <w:rFonts w:ascii="Times New Roman" w:hAnsi="Times New Roman"/>
          <w:b/>
          <w:color w:val="3A3A3A"/>
          <w:sz w:val="24"/>
          <w:szCs w:val="24"/>
          <w:shd w:val="clear" w:color="auto" w:fill="FFFFFF" w:themeFill="background1"/>
        </w:rPr>
        <w:t>родаж</w:t>
      </w: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.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 xml:space="preserve"> Проверим соответствие общего применения рентабельности продаж и совокупность влияния факторов: 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∆Pvп = ∆Pvп (∆Vp) + ∆Pvп(∆S)</w:t>
      </w:r>
    </w:p>
    <w:p w:rsidR="00354C69" w:rsidRDefault="00EB1D76">
      <w:pPr>
        <w:shd w:val="clear" w:color="auto" w:fill="FFFFFF"/>
        <w:tabs>
          <w:tab w:val="left" w:pos="7317"/>
        </w:tabs>
        <w:spacing w:line="240" w:lineRule="auto"/>
        <w:jc w:val="both"/>
        <w:rPr>
          <w:rFonts w:ascii="Times New Roman" w:hAnsi="Times New Roman"/>
          <w:b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b/>
          <w:color w:val="3A3A3A"/>
          <w:sz w:val="24"/>
          <w:szCs w:val="24"/>
          <w:shd w:val="clear" w:color="auto" w:fill="FFFFFF" w:themeFill="background1"/>
        </w:rPr>
        <w:t xml:space="preserve">Результаты факторного анализа рентабельности продаж 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both"/>
        <w:rPr>
          <w:rFonts w:ascii="Arial" w:hAnsi="Arial" w:cs="Arial"/>
          <w:color w:val="3A3A3A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 xml:space="preserve">Результаты факторного анализа рентабельности продаж представлены в </w:t>
      </w: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таблице 2.</w:t>
      </w:r>
      <w:r>
        <w:rPr>
          <w:rFonts w:ascii="Arial" w:hAnsi="Arial" w:cs="Arial"/>
          <w:color w:val="3A3A3A"/>
          <w:sz w:val="24"/>
          <w:szCs w:val="24"/>
          <w:shd w:val="clear" w:color="auto" w:fill="FFFFFF" w:themeFill="background1"/>
        </w:rPr>
        <w:t xml:space="preserve"> </w:t>
      </w:r>
    </w:p>
    <w:p w:rsidR="00354C69" w:rsidRDefault="00EB1D76">
      <w:pPr>
        <w:shd w:val="clear" w:color="auto" w:fill="FFFFFF" w:themeFill="background1"/>
        <w:tabs>
          <w:tab w:val="left" w:pos="7317"/>
        </w:tabs>
        <w:spacing w:line="240" w:lineRule="auto"/>
        <w:jc w:val="right"/>
        <w:rPr>
          <w:rFonts w:ascii="Times New Roman" w:hAnsi="Times New Roman"/>
          <w:color w:val="3A3A3A"/>
          <w:sz w:val="24"/>
          <w:szCs w:val="24"/>
          <w:shd w:val="clear" w:color="auto" w:fill="EFEFEF"/>
        </w:rPr>
      </w:pPr>
      <w:r>
        <w:rPr>
          <w:rFonts w:ascii="Times New Roman" w:hAnsi="Times New Roman"/>
          <w:color w:val="3A3A3A"/>
          <w:sz w:val="24"/>
          <w:szCs w:val="24"/>
          <w:shd w:val="clear" w:color="auto" w:fill="FFFFFF" w:themeFill="background1"/>
        </w:rPr>
        <w:t>Таблица 2 – Результаты факторного анализа рентабельности продаж в %</w:t>
      </w:r>
    </w:p>
    <w:tbl>
      <w:tblPr>
        <w:tblStyle w:val="aff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фактора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2019-2018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2020-2019</w:t>
            </w:r>
          </w:p>
        </w:tc>
        <w:tc>
          <w:tcPr>
            <w:tcW w:w="2393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2020-2018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счет изменения физического объема продаж</w:t>
            </w: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счет изменения себестоимости и издержек обращения</w:t>
            </w: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392" w:type="dxa"/>
          </w:tcPr>
          <w:p w:rsidR="00354C69" w:rsidRDefault="00EB1D76">
            <w:pPr>
              <w:tabs>
                <w:tab w:val="left" w:pos="7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4C69" w:rsidRDefault="00354C69">
            <w:pPr>
              <w:tabs>
                <w:tab w:val="left" w:pos="7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tabs>
          <w:tab w:val="left" w:pos="7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Сделать </w:t>
      </w:r>
      <w:r>
        <w:rPr>
          <w:rFonts w:ascii="Times New Roman" w:hAnsi="Times New Roman"/>
          <w:sz w:val="24"/>
          <w:szCs w:val="24"/>
        </w:rPr>
        <w:t>вывод анализа рентабельности продаж.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14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тему: «Решение ситуационных задач по анализу оценки воздействия финансового рычага»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задачи по анализу оценки финансового рычага.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</w:t>
      </w:r>
      <w:r>
        <w:rPr>
          <w:rFonts w:ascii="Times New Roman" w:hAnsi="Times New Roman"/>
          <w:sz w:val="24"/>
          <w:szCs w:val="24"/>
        </w:rPr>
        <w:t>ая карта, конспект лекции, калькулятор.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hd w:val="clear" w:color="auto" w:fill="FFFFFF"/>
        <w:spacing w:before="202" w:after="202" w:line="240" w:lineRule="auto"/>
        <w:ind w:left="792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1</w:t>
      </w:r>
    </w:p>
    <w:p w:rsidR="00354C69" w:rsidRDefault="00EB1D76">
      <w:pPr>
        <w:shd w:val="clear" w:color="auto" w:fill="FFFFFF"/>
        <w:spacing w:before="100" w:beforeAutospacing="1"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 данным таблицы 2 рассчитать силу воздействия финансового левериджа и эффект финансового левериджа. Сделать выводы об уровне финансового риска предприятия и целесообразности привлечения </w:t>
      </w:r>
      <w:r>
        <w:rPr>
          <w:rFonts w:ascii="Times New Roman" w:hAnsi="Times New Roman"/>
          <w:color w:val="000000"/>
          <w:sz w:val="24"/>
          <w:szCs w:val="24"/>
        </w:rPr>
        <w:t>заемного капитала на данных условиях.</w:t>
      </w:r>
    </w:p>
    <w:p w:rsidR="00354C69" w:rsidRDefault="00EB1D76">
      <w:pPr>
        <w:shd w:val="clear" w:color="auto" w:fill="FFFFFF"/>
        <w:spacing w:before="100" w:beforeAutospacing="1"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Принять допущение, что расходы в виде процентов по заемному капиталу включаются полностью в расходы организации до налогообложения прибыли.</w:t>
      </w:r>
    </w:p>
    <w:p w:rsidR="00354C69" w:rsidRDefault="00EB1D76">
      <w:pPr>
        <w:shd w:val="clear" w:color="auto" w:fill="FFFFFF"/>
        <w:spacing w:before="100" w:beforeAutospacing="1"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1. Исходные данные для расчета финансового рычага, в млн р.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9"/>
        <w:gridCol w:w="7020"/>
        <w:gridCol w:w="1905"/>
      </w:tblGrid>
      <w:tr w:rsidR="00354C69">
        <w:trPr>
          <w:trHeight w:val="45"/>
          <w:tblCellSpacing w:w="15" w:type="dxa"/>
        </w:trPr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990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</w:t>
            </w:r>
            <w:r>
              <w:rPr>
                <w:rFonts w:ascii="Times New Roman" w:hAnsi="Times New Roman"/>
                <w:sz w:val="24"/>
                <w:szCs w:val="24"/>
              </w:rPr>
              <w:t>затели</w:t>
            </w:r>
          </w:p>
        </w:tc>
        <w:tc>
          <w:tcPr>
            <w:tcW w:w="1860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354C69">
        <w:trPr>
          <w:trHeight w:val="60"/>
          <w:tblCellSpacing w:w="15" w:type="dxa"/>
        </w:trPr>
        <w:tc>
          <w:tcPr>
            <w:tcW w:w="36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Совокупные активы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354C69">
        <w:trPr>
          <w:trHeight w:val="60"/>
          <w:tblCellSpacing w:w="15" w:type="dxa"/>
        </w:trPr>
        <w:tc>
          <w:tcPr>
            <w:tcW w:w="36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собственный капитал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354C69">
        <w:trPr>
          <w:trHeight w:val="60"/>
          <w:tblCellSpacing w:w="15" w:type="dxa"/>
        </w:trPr>
        <w:tc>
          <w:tcPr>
            <w:tcW w:w="36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до выплаты процентов и налогов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54C69">
        <w:trPr>
          <w:trHeight w:val="45"/>
          <w:tblCellSpacing w:w="15" w:type="dxa"/>
        </w:trPr>
        <w:tc>
          <w:tcPr>
            <w:tcW w:w="36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Ставка за пользование заемным капиталом, в процентах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354C69" w:rsidRDefault="00EB1D76">
      <w:pPr>
        <w:shd w:val="clear" w:color="auto" w:fill="FFFFFF"/>
        <w:spacing w:before="100" w:beforeAutospacing="1"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Решение:</w:t>
      </w:r>
    </w:p>
    <w:p w:rsidR="00354C69" w:rsidRDefault="00EB1D76">
      <w:pPr>
        <w:shd w:val="clear" w:color="auto" w:fill="FFFFFF"/>
        <w:spacing w:before="100" w:beforeAutospacing="1"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Таблица 3. Расчет силы воздействия финансового левериджа и </w:t>
      </w:r>
      <w:r>
        <w:rPr>
          <w:rFonts w:ascii="Times New Roman" w:hAnsi="Times New Roman"/>
          <w:color w:val="000000"/>
          <w:sz w:val="24"/>
          <w:szCs w:val="24"/>
        </w:rPr>
        <w:t>эффект финансового левериджа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9"/>
        <w:gridCol w:w="2445"/>
        <w:gridCol w:w="5100"/>
        <w:gridCol w:w="1251"/>
      </w:tblGrid>
      <w:tr w:rsidR="00354C69">
        <w:trPr>
          <w:trHeight w:val="396"/>
          <w:tblHeader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расчета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354C69">
        <w:trPr>
          <w:trHeight w:val="219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Совокупные активы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(данные табл. 1)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12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Собственный капитал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(данные табл. 1)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27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Заемный капитал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Совокупные активы - Собственный капитал 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60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до выплаты процентов и налогов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(данные табл. 1)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93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рентабельность активов, %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RONA = EBIT/А*100 % , где EBIT — прибыль до выплаты процентов и налогов, р.; А — средняя величина активов, р. 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90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уровень процентов за кредит, %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Rt =In/D*100 % , где In — проценты по заемному капиталу, относимые на расходы, р.;D — сумма заемного капитала, р. 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53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процентов за кредит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40*15%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73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Прибыль до выплаты процентов и налогов-Сумма процентов за кредит 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38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Ставка налога на прибыль, %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НК РФ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88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налога на прибыль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до налогообложения* Ставка налога на прибыль</w:t>
            </w: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97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Чистая прибыль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до налогообложения - Сумма налога на прибыль</w:t>
            </w: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77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Рентабельность собственного капитала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Рентабельность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собственного капитала = Чистая прибыль / Собственный капитал*100%</w:t>
            </w: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1195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Прирост рентабельности собственного капитала (эффект финансового левериджа)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EB1D7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EFL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(1 —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RONA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−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Rt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D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где T — ставка налога на прибыль, доля; RONA — экономическая </w:t>
            </w:r>
            <w:r>
              <w:rPr>
                <w:rFonts w:ascii="Times New Roman" w:hAnsi="Times New Roman"/>
                <w:sz w:val="24"/>
                <w:szCs w:val="24"/>
              </w:rPr>
              <w:t>рентабельность активов, %; Rt — ставка за пользование заемным капиталом в пределах величиныпроцентов, включаемых в расходы организации при налогообложении прибыли, %;D — сумма заемного капитала, р.; E — сумма собственного капитала, р.</w:t>
            </w:r>
          </w:p>
          <w:p w:rsidR="00354C69" w:rsidRDefault="00354C6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23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Эффект </w:t>
            </w:r>
            <w:r>
              <w:rPr>
                <w:rFonts w:ascii="Times New Roman" w:hAnsi="Times New Roman"/>
                <w:sz w:val="24"/>
                <w:szCs w:val="24"/>
              </w:rPr>
              <w:t>«налогового щита»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— T) =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22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Дифференциал финансового левериджа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(RONA − Rt) 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47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Плечо финансового левериджа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D/E=40/230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60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 финансового левериджа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EFL = (1 — T) * (RONA − Rt) * D/E</w:t>
            </w: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54C69">
        <w:trPr>
          <w:trHeight w:val="457"/>
          <w:tblCellSpacing w:w="15" w:type="dxa"/>
        </w:trPr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воздействия финансового левериджа</w:t>
            </w:r>
          </w:p>
        </w:tc>
        <w:tc>
          <w:tcPr>
            <w:tcW w:w="50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БП+ Сумма процентов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кредит/БП, где БП – балансовая прибыль</w:t>
            </w:r>
          </w:p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C69" w:rsidRDefault="00354C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2.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Имеются два предприятия: «Север» и «Запад». Исходя из предложенных данных требуется определить эффект финансового рычага.</w:t>
      </w:r>
    </w:p>
    <w:tbl>
      <w:tblPr>
        <w:tblStyle w:val="aff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54C69">
        <w:tc>
          <w:tcPr>
            <w:tcW w:w="4785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«Север»</w:t>
            </w:r>
          </w:p>
        </w:tc>
        <w:tc>
          <w:tcPr>
            <w:tcW w:w="4786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«Запад»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млн.руб.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 млн.руб.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/>
                <w:sz w:val="24"/>
                <w:szCs w:val="24"/>
              </w:rPr>
              <w:t>млн.руб.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 млн.руб.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млн.руб.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 млн.руб.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Ставка налога на прибыль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20 %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Ставка налога на прибыль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НРЭИ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(нетто-результат эсплуатации)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3,44 млн.руб.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НРЭИ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(нетто-результат эсплуатации)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4,2 </w:t>
            </w:r>
            <w:r>
              <w:rPr>
                <w:rFonts w:ascii="Times New Roman" w:hAnsi="Times New Roman"/>
                <w:sz w:val="24"/>
                <w:szCs w:val="24"/>
              </w:rPr>
              <w:t>млн.руб.</w:t>
            </w:r>
          </w:p>
        </w:tc>
      </w:tr>
      <w:tr w:rsidR="00354C69">
        <w:tc>
          <w:tcPr>
            <w:tcW w:w="239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издержки по задолженности (ФИ)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 млн.руб.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издержки по задолженности (ФИ)</w:t>
            </w:r>
          </w:p>
        </w:tc>
        <w:tc>
          <w:tcPr>
            <w:tcW w:w="23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0,65 млн.руб.</w:t>
            </w: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Рассчитаем экономическую рентабельность активов. 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ЭКОНОМИЧЕСКАЯ РЕНТАБЕЛЬНОСТЬ АКТИВОВ (ЭР) = НРЭИ ∙ 100 АКТИВ ЭР 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рассчита</w:t>
      </w:r>
      <w:r>
        <w:rPr>
          <w:rFonts w:ascii="Times New Roman" w:hAnsi="Times New Roman"/>
          <w:sz w:val="24"/>
          <w:szCs w:val="24"/>
        </w:rPr>
        <w:t>ть среднюю расчетную процентную ставку (СРСП) для анализируемых предприятий.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СРЕДНЯЯ РАСЧЕТНАЯ СТАВКА ПРОЦЕНТА (СРСП) = ВСЕ ФАКТИЧЕСКИЕ ФИНАНСОВЫЕ ИЗДЕРЖКИ (ФИ) по всем кредитам за анализируемый период/ ОБЩАЯ СУММА ЗАЕМНЫХ СРЕДСТВ (ЗС), используемых в ана</w:t>
      </w:r>
      <w:r>
        <w:rPr>
          <w:rFonts w:ascii="Times New Roman" w:hAnsi="Times New Roman"/>
          <w:sz w:val="24"/>
          <w:szCs w:val="24"/>
        </w:rPr>
        <w:t>лизируемом периоде СРСП * 100</w:t>
      </w:r>
    </w:p>
    <w:p w:rsidR="00354C69" w:rsidRDefault="00EB1D76">
      <w:pPr>
        <w:spacing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Посчитаем эффект финансового рычага.</w:t>
      </w:r>
      <w:r>
        <w:rPr>
          <w:sz w:val="24"/>
          <w:szCs w:val="24"/>
        </w:rPr>
        <w:t xml:space="preserve"> </w:t>
      </w:r>
    </w:p>
    <w:p w:rsidR="00354C69" w:rsidRDefault="00EB1D7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Практическая работа № 15</w:t>
      </w:r>
    </w:p>
    <w:p w:rsidR="00354C69" w:rsidRDefault="00EB1D7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тему: «Решение ситуационных задач по составу и движению собственного капитала»</w:t>
      </w:r>
    </w:p>
    <w:p w:rsidR="00354C69" w:rsidRDefault="00EB1D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научиться решать ситуационные задачи по составу и движению собственного кап</w:t>
      </w:r>
      <w:r>
        <w:rPr>
          <w:rFonts w:ascii="Times New Roman" w:hAnsi="Times New Roman"/>
        </w:rPr>
        <w:t>итала.</w:t>
      </w:r>
    </w:p>
    <w:p w:rsidR="00354C69" w:rsidRDefault="00EB1D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Оборудование: инструкционная карта, баланс ф.1 и ф.2, калькулятор.</w:t>
      </w:r>
    </w:p>
    <w:p w:rsidR="00354C69" w:rsidRDefault="00EB1D7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Ход работы:</w:t>
      </w:r>
    </w:p>
    <w:p w:rsidR="00354C69" w:rsidRDefault="00EB1D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Произвести анализ состава, структуры и динамики собственного капитала по исходным данным.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Таблица 1.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Анализ состава, структуры и динамики собственного капитала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ОАО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«Метель»  за  2020 год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4"/>
        <w:gridCol w:w="710"/>
        <w:gridCol w:w="710"/>
        <w:gridCol w:w="708"/>
        <w:gridCol w:w="850"/>
        <w:gridCol w:w="1465"/>
        <w:gridCol w:w="1144"/>
        <w:gridCol w:w="1702"/>
      </w:tblGrid>
      <w:tr w:rsidR="00354C69">
        <w:tc>
          <w:tcPr>
            <w:tcW w:w="2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Показатель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Начало периода</w:t>
            </w:r>
          </w:p>
        </w:tc>
        <w:tc>
          <w:tcPr>
            <w:tcW w:w="1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Конец периода</w:t>
            </w:r>
          </w:p>
        </w:tc>
        <w:tc>
          <w:tcPr>
            <w:tcW w:w="3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Изменение</w:t>
            </w:r>
          </w:p>
        </w:tc>
      </w:tr>
      <w:tr w:rsidR="00354C69">
        <w:trPr>
          <w:trHeight w:val="11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тыс. руб.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уд.  вес, 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тыс. руб.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уд. вес, 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Абсолютный прирост, тыс. руб.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Темп прироста, %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Изменение структуры, процентные пункты</w:t>
            </w:r>
          </w:p>
        </w:tc>
      </w:tr>
      <w:tr w:rsidR="00354C69"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Собственный капитал всего, в т.ч.: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уставный капитал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собственные акции, выкупленные у акционеров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добавочный капитал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резервный капитал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нераспределенная прибыль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</w:tbl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Какие выводы можно сделать в результате проведенного анализа?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Проводя анализ собственного капитала необходимо оценить интенсивность его динамики. 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Для этого используются показатели:</w:t>
      </w:r>
      <w:r>
        <w:rPr>
          <w:rFonts w:ascii="Times New Roman" w:hAnsi="Times New Roman"/>
          <w:iCs/>
          <w:color w:val="000000"/>
          <w:sz w:val="24"/>
          <w:szCs w:val="24"/>
        </w:rPr>
        <w:t> коэффициенты поступления и выбытия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 рассчитываются эти показатели?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Коэффициент поступления: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Кп = Поступило / Остаток на конец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периода;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Коэффициент выбытия: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Кв = Выбыло / Остаток на конец периода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Далее Вам  предстоит рассчитать коэффициенты поступления  и выбытия  собственного капитала и обратить внимание на их соотношение.</w:t>
      </w:r>
    </w:p>
    <w:p w:rsidR="00354C69" w:rsidRDefault="00EB1D76">
      <w:pPr>
        <w:shd w:val="clear" w:color="auto" w:fill="FFFFFF"/>
        <w:spacing w:after="0" w:line="240" w:lineRule="auto"/>
        <w:jc w:val="right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                                                         </w:t>
      </w:r>
      <w:r>
        <w:rPr>
          <w:rFonts w:ascii="Times New Roman" w:hAnsi="Times New Roman"/>
          <w:color w:val="000000"/>
          <w:sz w:val="24"/>
          <w:szCs w:val="24"/>
        </w:rPr>
        <w:t xml:space="preserve">                                                 Таблица 2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Движение собственного капитала за период, тыс. руб.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6"/>
        <w:gridCol w:w="850"/>
        <w:gridCol w:w="710"/>
        <w:gridCol w:w="850"/>
        <w:gridCol w:w="850"/>
        <w:gridCol w:w="850"/>
        <w:gridCol w:w="878"/>
        <w:gridCol w:w="850"/>
        <w:gridCol w:w="1134"/>
      </w:tblGrid>
      <w:tr w:rsidR="00354C69">
        <w:tc>
          <w:tcPr>
            <w:tcW w:w="23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Показатель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Остаток на начало года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Увеличение</w:t>
            </w:r>
          </w:p>
        </w:tc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Уменьшение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Остаток на конец года</w:t>
            </w:r>
          </w:p>
        </w:tc>
      </w:tr>
      <w:tr w:rsidR="00354C6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2019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2019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2020</w:t>
            </w:r>
          </w:p>
        </w:tc>
      </w:tr>
      <w:tr w:rsidR="00354C6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Уставный капитал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Добавочный капитал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Собственные акции, выкупленные у акционеров.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Резервный капитал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Нераспределенная прибыль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Итого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</w:tbl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Динамика и соотношение коэффициентов указывают на структурные изменения собственного капитала. </w:t>
      </w:r>
      <w:r>
        <w:rPr>
          <w:rFonts w:ascii="Times New Roman" w:hAnsi="Times New Roman"/>
          <w:color w:val="000000"/>
          <w:sz w:val="24"/>
          <w:szCs w:val="24"/>
        </w:rPr>
        <w:t>Превышение значений коэффициентов поступления над коэффициентами выбытия характеризуют процесс наращивания собственного капитала, и наоборот.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Анализ факторов, влияющих на изменение собственного капитала.</w:t>
      </w:r>
    </w:p>
    <w:p w:rsidR="00354C69" w:rsidRDefault="00EB1D76">
      <w:pPr>
        <w:shd w:val="clear" w:color="auto" w:fill="FFFFFF"/>
        <w:spacing w:after="0" w:line="240" w:lineRule="auto"/>
        <w:jc w:val="right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Таблица 3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Основные факторы, повлиявшие на </w:t>
      </w:r>
      <w:r>
        <w:rPr>
          <w:rFonts w:ascii="Times New Roman" w:hAnsi="Times New Roman"/>
          <w:color w:val="000000"/>
          <w:sz w:val="24"/>
          <w:szCs w:val="24"/>
        </w:rPr>
        <w:t>изменение капитала в отчетном периоде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0"/>
        <w:gridCol w:w="2268"/>
        <w:gridCol w:w="3574"/>
      </w:tblGrid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Изменение капитала за счет: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Сумма, тыс. руб.</w:t>
            </w: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% от общего изменения</w:t>
            </w:r>
          </w:p>
        </w:tc>
      </w:tr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Чистой прибыли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Переоценки имущества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Доходов, относящихся непосредственно на увеличение капитала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Дополнительного выпуска акций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Увеличения </w:t>
            </w:r>
            <w:r>
              <w:rPr>
                <w:rFonts w:ascii="Times New Roman" w:hAnsi="Times New Roman"/>
                <w:color w:val="000000"/>
              </w:rPr>
              <w:t>номинальной стоимости акций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Реорганизации юридического лица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Общее изменение капитала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</w:tbl>
    <w:p w:rsidR="00354C69" w:rsidRDefault="00EB1D76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Анализ эффективности использования собственного капитала</w:t>
      </w:r>
    </w:p>
    <w:p w:rsidR="00354C69" w:rsidRDefault="00EB1D76">
      <w:pPr>
        <w:shd w:val="clear" w:color="auto" w:fill="FFFFFF"/>
        <w:spacing w:after="0" w:line="240" w:lineRule="auto"/>
        <w:jc w:val="right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Таблица 4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Анализ эффективности использования собственного капитала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0"/>
        <w:gridCol w:w="1584"/>
        <w:gridCol w:w="1400"/>
        <w:gridCol w:w="1560"/>
        <w:gridCol w:w="2146"/>
      </w:tblGrid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Предыдущий год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Отчетный год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Абсолютный прирост</w:t>
            </w:r>
          </w:p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(+, - )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Темп прироста, %</w:t>
            </w: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1.Среднегодовая стоимость собственного капитала, тыс. руб.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2.Среднегодовая стоимость совокупного капитала, тыс. руб.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3.Выручка от продажи товаров, работ, услуг, тыс. руб.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4.Чистая прибыль, тыс.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5.Рентабельность собственного капитала, % (стр.4/стр.1×100%)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6. Рентабельность продаж, %(стр.4/стр.38×100%)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7.Оборачиваемость совокупного капитала, обороты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8. Соотношение совокупного и собственного капитала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</w:tbl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Стоимость </w:t>
      </w:r>
      <w:r>
        <w:rPr>
          <w:rFonts w:ascii="Times New Roman" w:hAnsi="Times New Roman"/>
          <w:color w:val="000000"/>
          <w:sz w:val="24"/>
          <w:szCs w:val="24"/>
        </w:rPr>
        <w:t>совокупного капитала определяется как сумма заемного и собственного капиталов.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 Факторный анализ рентабельности собственного капитала.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На рентабельность собственного капитала влияют следующие факторы: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1.Рентабельность продаж;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Оборачиваемость </w:t>
      </w:r>
      <w:r>
        <w:rPr>
          <w:rFonts w:ascii="Times New Roman" w:hAnsi="Times New Roman"/>
          <w:color w:val="000000"/>
          <w:sz w:val="24"/>
          <w:szCs w:val="24"/>
        </w:rPr>
        <w:t>активов;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3. Степень финансовой зависимости организации.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Rск = ПЧ/СКср= ПЧ/Выр× Выр/Аср.×Аср./СК= Rпр× КО×МК, где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ПЧ –         чистая прибыль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СКср.-      средняя величина СК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Выр-         выручка от продаж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Аср. –       средняя величина активов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Rпр.-         </w:t>
      </w:r>
      <w:r>
        <w:rPr>
          <w:rFonts w:ascii="Times New Roman" w:hAnsi="Times New Roman"/>
          <w:color w:val="000000"/>
          <w:sz w:val="24"/>
          <w:szCs w:val="24"/>
        </w:rPr>
        <w:t>рентабельность продаж – обобщает форму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КО-            капиталоотдача (ресурсоотдача)- обобщает актив баланса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МК –         мультипликатор (коэффициент финансовой зависимости) – обобщает пассив баланса.</w:t>
      </w:r>
    </w:p>
    <w:p w:rsidR="00354C69" w:rsidRDefault="00EB1D76">
      <w:pPr>
        <w:shd w:val="clear" w:color="auto" w:fill="FFFFFF"/>
        <w:spacing w:after="0" w:line="240" w:lineRule="auto"/>
        <w:jc w:val="right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Таблица 5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Факторы, влияющие на рентабельность собственн</w:t>
      </w:r>
      <w:r>
        <w:rPr>
          <w:rFonts w:ascii="Times New Roman" w:hAnsi="Times New Roman"/>
          <w:color w:val="000000"/>
          <w:sz w:val="24"/>
          <w:szCs w:val="24"/>
        </w:rPr>
        <w:t>ого капитала по чистой прибыли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4"/>
        <w:gridCol w:w="1584"/>
        <w:gridCol w:w="1394"/>
        <w:gridCol w:w="2296"/>
      </w:tblGrid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Предыдущий год (1)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Отчетный год (0)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Изменение (+,-)</w:t>
            </w: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 Чистая прибыль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 Выручка от продаж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3.Средняя величина активов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4.Собственный капитал средний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Рентабельность продаж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6.Капиталлоотдача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7. Мультипликатор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8.Рентабельность собственного капитала по чистой прибыли.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</w:tbl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Влияние каждого из указанных факторов необходимо определить методом цепных подстановок: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∆R ск (Rпр) = (Rпр</w:t>
      </w:r>
      <w:r>
        <w:rPr>
          <w:rFonts w:ascii="Times New Roman" w:hAnsi="Times New Roman"/>
          <w:color w:val="000000"/>
          <w:sz w:val="16"/>
          <w:szCs w:val="16"/>
        </w:rPr>
        <w:t>1 </w:t>
      </w:r>
      <w:r>
        <w:rPr>
          <w:rFonts w:ascii="Times New Roman" w:hAnsi="Times New Roman"/>
          <w:color w:val="000000"/>
          <w:sz w:val="24"/>
          <w:szCs w:val="24"/>
        </w:rPr>
        <w:t>- Rпр</w:t>
      </w:r>
      <w:r>
        <w:rPr>
          <w:rFonts w:ascii="Times New Roman" w:hAnsi="Times New Roman"/>
          <w:color w:val="000000"/>
          <w:sz w:val="16"/>
          <w:szCs w:val="16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) × КО</w:t>
      </w:r>
      <w:r>
        <w:rPr>
          <w:rFonts w:ascii="Times New Roman" w:hAnsi="Times New Roman"/>
          <w:color w:val="000000"/>
          <w:sz w:val="16"/>
          <w:szCs w:val="16"/>
        </w:rPr>
        <w:t>1 </w:t>
      </w:r>
      <w:r>
        <w:rPr>
          <w:rFonts w:ascii="Times New Roman" w:hAnsi="Times New Roman"/>
          <w:color w:val="000000"/>
          <w:sz w:val="24"/>
          <w:szCs w:val="24"/>
        </w:rPr>
        <w:t>× МК</w:t>
      </w:r>
      <w:r>
        <w:rPr>
          <w:rFonts w:ascii="Times New Roman" w:hAnsi="Times New Roman"/>
          <w:color w:val="000000"/>
          <w:sz w:val="16"/>
          <w:szCs w:val="16"/>
        </w:rPr>
        <w:t>1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∆R ск (КО) = Rпр</w:t>
      </w:r>
      <w:r>
        <w:rPr>
          <w:rFonts w:ascii="Times New Roman" w:hAnsi="Times New Roman"/>
          <w:color w:val="000000"/>
          <w:sz w:val="16"/>
          <w:szCs w:val="16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 (КО</w:t>
      </w:r>
      <w:r>
        <w:rPr>
          <w:rFonts w:ascii="Times New Roman" w:hAnsi="Times New Roman"/>
          <w:color w:val="000000"/>
          <w:sz w:val="16"/>
          <w:szCs w:val="16"/>
        </w:rPr>
        <w:t>1 </w:t>
      </w:r>
      <w:r>
        <w:rPr>
          <w:rFonts w:ascii="Times New Roman" w:hAnsi="Times New Roman"/>
          <w:color w:val="000000"/>
          <w:sz w:val="24"/>
          <w:szCs w:val="24"/>
        </w:rPr>
        <w:t>- КО</w:t>
      </w:r>
      <w:r>
        <w:rPr>
          <w:rFonts w:ascii="Times New Roman" w:hAnsi="Times New Roman"/>
          <w:color w:val="000000"/>
          <w:sz w:val="16"/>
          <w:szCs w:val="16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) × МК</w:t>
      </w:r>
      <w:r>
        <w:rPr>
          <w:rFonts w:ascii="Times New Roman" w:hAnsi="Times New Roman"/>
          <w:color w:val="000000"/>
          <w:sz w:val="16"/>
          <w:szCs w:val="16"/>
        </w:rPr>
        <w:t>1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∆R ск </w:t>
      </w:r>
      <w:r>
        <w:rPr>
          <w:rFonts w:ascii="Times New Roman" w:hAnsi="Times New Roman"/>
          <w:color w:val="000000"/>
          <w:sz w:val="24"/>
          <w:szCs w:val="24"/>
        </w:rPr>
        <w:t>(МК) = Rпр </w:t>
      </w:r>
      <w:r>
        <w:rPr>
          <w:rFonts w:ascii="Times New Roman" w:hAnsi="Times New Roman"/>
          <w:color w:val="000000"/>
          <w:sz w:val="16"/>
          <w:szCs w:val="16"/>
        </w:rPr>
        <w:t>0 </w:t>
      </w:r>
      <w:r>
        <w:rPr>
          <w:rFonts w:ascii="Times New Roman" w:hAnsi="Times New Roman"/>
          <w:color w:val="000000"/>
          <w:sz w:val="24"/>
          <w:szCs w:val="24"/>
        </w:rPr>
        <w:t>× КО</w:t>
      </w:r>
      <w:r>
        <w:rPr>
          <w:rFonts w:ascii="Times New Roman" w:hAnsi="Times New Roman"/>
          <w:color w:val="000000"/>
          <w:sz w:val="16"/>
          <w:szCs w:val="16"/>
        </w:rPr>
        <w:t>0 </w:t>
      </w:r>
      <w:r>
        <w:rPr>
          <w:rFonts w:ascii="Times New Roman" w:hAnsi="Times New Roman"/>
          <w:color w:val="000000"/>
          <w:sz w:val="24"/>
          <w:szCs w:val="24"/>
        </w:rPr>
        <w:t>× (МК</w:t>
      </w:r>
      <w:r>
        <w:rPr>
          <w:rFonts w:ascii="Times New Roman" w:hAnsi="Times New Roman"/>
          <w:color w:val="000000"/>
          <w:sz w:val="16"/>
          <w:szCs w:val="16"/>
        </w:rPr>
        <w:t>1 </w:t>
      </w:r>
      <w:r>
        <w:rPr>
          <w:rFonts w:ascii="Times New Roman" w:hAnsi="Times New Roman"/>
          <w:color w:val="000000"/>
          <w:sz w:val="24"/>
          <w:szCs w:val="24"/>
        </w:rPr>
        <w:t>- МК</w:t>
      </w:r>
      <w:r>
        <w:rPr>
          <w:rFonts w:ascii="Times New Roman" w:hAnsi="Times New Roman"/>
          <w:color w:val="000000"/>
          <w:sz w:val="16"/>
          <w:szCs w:val="16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Найти сумму влияния факторов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∆R ск =∆R ск (Rпр) + ∆R ск (КО) + ∆R ск (МК)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 Анализ собственного капитала завершается расчетом чистых активов  организации.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6.Анализ чистых активов</w:t>
      </w:r>
    </w:p>
    <w:p w:rsidR="00354C69" w:rsidRDefault="00EB1D76">
      <w:pPr>
        <w:shd w:val="clear" w:color="auto" w:fill="FFFFFF"/>
        <w:spacing w:after="0" w:line="240" w:lineRule="auto"/>
        <w:jc w:val="right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Таблица 6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Расчет чистых активов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6"/>
        <w:gridCol w:w="1370"/>
        <w:gridCol w:w="1240"/>
        <w:gridCol w:w="1670"/>
      </w:tblGrid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начало отчетного периода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 конец отчетного периода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Изменение(+,-)</w:t>
            </w: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 Активы: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 Нематериальные активы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 Основные средства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Незавершенное строительство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4.Доходные вложения в материальные ценности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5. Долгосрочные 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краткосрочные финансовые вложения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6.Прочие внеоборотные активы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7. Запасы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8.Налог на добавленную стоимость по приобретенным ценностям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9.Дебиторская задолженность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10. Денежные средства 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11.Прочие оборотные активы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 Итого активы,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принимаемые к расчету (сумма п.п.11)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II. Пассивы: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13.Целевое финансирование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14.Заемные средства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15.Кредиторская задолженность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16.Задолженнсть участникам (учредителям) по выплате доходов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17.Резервы предстоящих расходов и платежей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 Прочие пассивы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19. Итого пассивы, исключаемые из стоимости активов (сумма п.п. 13-18)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  <w:tr w:rsidR="00354C69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0" w:lineRule="atLeast"/>
              <w:jc w:val="both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20. Стоимость чистых активов (п.12-п.19)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4"/>
              </w:rPr>
            </w:pPr>
          </w:p>
        </w:tc>
      </w:tr>
    </w:tbl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</w:rPr>
        <w:t xml:space="preserve">Уточнение: Стоимость  чистых активов сопоставляется с величиной уставного капитала организации и не может быть </w:t>
      </w:r>
      <w:r>
        <w:rPr>
          <w:rFonts w:ascii="Times New Roman" w:hAnsi="Times New Roman"/>
          <w:color w:val="000000"/>
        </w:rPr>
        <w:t>меньше него. Если собственность чистых активов меньше минимального размера уставного капитала, организация подлежит ликвидации. Организация не вправе выплачивать дивиденды, если стоимость чистых активов меньше суммы резервного и уставного капиталов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В вспо</w:t>
      </w:r>
      <w:r>
        <w:rPr>
          <w:rFonts w:ascii="Times New Roman" w:hAnsi="Times New Roman"/>
          <w:color w:val="000000"/>
          <w:sz w:val="24"/>
          <w:szCs w:val="24"/>
        </w:rPr>
        <w:t>мните основные показатели финансовой устойчивости предприятия и их экономический смысл, к которым относятся:</w:t>
      </w:r>
    </w:p>
    <w:p w:rsidR="00354C69" w:rsidRDefault="00EB1D76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автономии (финансовой независимости):</w:t>
      </w:r>
    </w:p>
    <w:p w:rsidR="00354C69" w:rsidRDefault="00EB1D76">
      <w:pPr>
        <w:shd w:val="clear" w:color="auto" w:fill="FFFFFF"/>
        <w:spacing w:after="0" w:line="240" w:lineRule="auto"/>
        <w:ind w:left="360" w:hanging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Кавт =  Собственный капитал /Активы</w:t>
      </w:r>
    </w:p>
    <w:p w:rsidR="00354C69" w:rsidRDefault="00EB1D76">
      <w:pPr>
        <w:shd w:val="clear" w:color="auto" w:fill="FFFFFF"/>
        <w:spacing w:after="0" w:line="240" w:lineRule="auto"/>
        <w:ind w:left="360" w:hanging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 Показатель отражает удельный вес собственного капитала в раз</w:t>
      </w:r>
      <w:r>
        <w:rPr>
          <w:rFonts w:ascii="Times New Roman" w:hAnsi="Times New Roman"/>
          <w:color w:val="000000"/>
          <w:sz w:val="24"/>
          <w:szCs w:val="24"/>
        </w:rPr>
        <w:t>резе всех активов. Чем выше значение, тем долгосрочная ликвидность у предприятия выше.</w:t>
      </w:r>
    </w:p>
    <w:p w:rsidR="00354C69" w:rsidRDefault="00EB1D76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капитализации:</w:t>
      </w:r>
    </w:p>
    <w:p w:rsidR="00354C69" w:rsidRDefault="00EB1D76">
      <w:pPr>
        <w:shd w:val="clear" w:color="auto" w:fill="FFFFFF"/>
        <w:spacing w:after="0" w:line="240" w:lineRule="auto"/>
        <w:ind w:left="360" w:hanging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К к = (Долгосрочные обязательства + Краткосрочные обязательства) / Собственный капитал</w:t>
      </w:r>
    </w:p>
    <w:p w:rsidR="00354C69" w:rsidRDefault="00EB1D76">
      <w:pPr>
        <w:shd w:val="clear" w:color="auto" w:fill="FFFFFF"/>
        <w:spacing w:after="0" w:line="240" w:lineRule="auto"/>
        <w:ind w:left="360" w:hanging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Показатель показывает каких средств у предприятия </w:t>
      </w:r>
      <w:r>
        <w:rPr>
          <w:rFonts w:ascii="Times New Roman" w:hAnsi="Times New Roman"/>
          <w:color w:val="000000"/>
          <w:sz w:val="24"/>
          <w:szCs w:val="24"/>
        </w:rPr>
        <w:t>больше: собственных или заемных?</w:t>
      </w:r>
    </w:p>
    <w:p w:rsidR="00354C69" w:rsidRDefault="00EB1D76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Коэффициент обеспеченности собственными оборотными средствами:</w:t>
      </w:r>
    </w:p>
    <w:p w:rsidR="00354C69" w:rsidRDefault="00EB1D76">
      <w:pPr>
        <w:shd w:val="clear" w:color="auto" w:fill="FFFFFF"/>
        <w:spacing w:after="0" w:line="240" w:lineRule="auto"/>
        <w:ind w:left="360" w:hanging="36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Косос =  (Собственный капитал — Внеоборотные активы) / Оборотные активы.</w:t>
      </w:r>
    </w:p>
    <w:p w:rsidR="00354C69" w:rsidRDefault="00EB1D76">
      <w:pPr>
        <w:shd w:val="clear" w:color="auto" w:fill="FFFFFF"/>
        <w:spacing w:after="0" w:line="240" w:lineRule="auto"/>
        <w:ind w:left="360" w:hanging="360"/>
        <w:jc w:val="both"/>
      </w:pPr>
      <w:r>
        <w:rPr>
          <w:rFonts w:ascii="Times New Roman" w:hAnsi="Times New Roman"/>
          <w:color w:val="000000"/>
          <w:sz w:val="24"/>
          <w:szCs w:val="24"/>
        </w:rPr>
        <w:t>Рассчитайте данные показатели, сделайте выводы о финансовой устойчивости предприятия</w:t>
      </w:r>
    </w:p>
    <w:p w:rsidR="00354C69" w:rsidRDefault="00EB1D7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из</w:t>
      </w:r>
      <w:r>
        <w:rPr>
          <w:rFonts w:ascii="Times New Roman" w:hAnsi="Times New Roman"/>
          <w:color w:val="000000"/>
          <w:sz w:val="16"/>
          <w:szCs w:val="16"/>
        </w:rPr>
        <w:t xml:space="preserve"> Формы 1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0"/>
        <w:gridCol w:w="1100"/>
        <w:gridCol w:w="1690"/>
        <w:gridCol w:w="1836"/>
        <w:gridCol w:w="2290"/>
      </w:tblGrid>
      <w:tr w:rsidR="00354C69">
        <w:tc>
          <w:tcPr>
            <w:tcW w:w="93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ПАССИВ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На отчетную дату отчетного периода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На 31 декабря предыдущего года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На 31 декабря года, предшествующего предыдущему</w:t>
            </w:r>
          </w:p>
        </w:tc>
      </w:tr>
      <w:tr w:rsidR="00354C69">
        <w:tc>
          <w:tcPr>
            <w:tcW w:w="93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III Капитал и резервы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Уставный капитал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1310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257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Собственные акции, выкупленные у акционеров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1320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Переоценка внеоборотных активов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1340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Добавочный капитал (без переоценки)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1350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34 165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34 165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34 458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Резервный капитал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1360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Нераспределенная прибыль (непокрытый убыток)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1370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390 476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404 655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366 698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Итого по разделу III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424 936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439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401 451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Итого по разделу IY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 (Долгосрочные обязательства)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1400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2382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Итого по разделу Y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 (Краткосрочные обязательства)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45 188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40 313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38 163</w:t>
            </w:r>
          </w:p>
        </w:tc>
      </w:tr>
      <w:tr w:rsidR="00354C69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БАЛАНС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1700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472 506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479 544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439 629</w:t>
            </w:r>
          </w:p>
        </w:tc>
      </w:tr>
    </w:tbl>
    <w:p w:rsidR="00354C69" w:rsidRDefault="00EB1D7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из Формы 2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6"/>
        <w:gridCol w:w="1770"/>
        <w:gridCol w:w="2126"/>
        <w:gridCol w:w="3114"/>
      </w:tblGrid>
      <w:tr w:rsidR="00354C69"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 отчетный период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 аналогичный период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предыдущего года</w:t>
            </w:r>
          </w:p>
        </w:tc>
      </w:tr>
      <w:tr w:rsidR="00354C69"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Выручка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2110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299 884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388 697</w:t>
            </w:r>
          </w:p>
        </w:tc>
      </w:tr>
      <w:tr w:rsidR="00354C69"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Прибыль (убыток) от продаж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2200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1 378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26 521</w:t>
            </w:r>
          </w:p>
        </w:tc>
      </w:tr>
      <w:tr w:rsidR="00354C69"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Прибыль (убыток) до налогообложения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2300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8717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50 413</w:t>
            </w:r>
          </w:p>
        </w:tc>
      </w:tr>
      <w:tr w:rsidR="00354C69"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Чистая прибыль (убыток)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2400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6 050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40 229</w:t>
            </w:r>
          </w:p>
        </w:tc>
      </w:tr>
    </w:tbl>
    <w:p w:rsidR="00354C69" w:rsidRDefault="00EB1D7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b/>
          <w:bCs/>
          <w:color w:val="000000"/>
          <w:sz w:val="16"/>
          <w:szCs w:val="16"/>
        </w:rPr>
        <w:t>Отчет об изменениях капитала</w:t>
      </w:r>
    </w:p>
    <w:p w:rsidR="00354C69" w:rsidRDefault="00EB1D76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b/>
          <w:bCs/>
          <w:color w:val="000000"/>
          <w:sz w:val="16"/>
          <w:szCs w:val="16"/>
        </w:rPr>
        <w:t>Движение капитала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4"/>
        <w:gridCol w:w="1700"/>
        <w:gridCol w:w="1276"/>
        <w:gridCol w:w="992"/>
        <w:gridCol w:w="1700"/>
        <w:gridCol w:w="1576"/>
      </w:tblGrid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Уставный капитал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Собственные акции, выкупленные у акционеров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Добавочный капитал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Резервный капитал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Нераспределенная прибыль (непокрытый убыток)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Итого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Величина капитала на 31 декабря года, предшествующего предыдущему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34 458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366 698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401 451</w:t>
            </w: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Предыдущий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Увеличение капитала – всего (3210)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40 229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40 229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числе: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чистая прибыль (3211)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40 229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40 229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переоценка имущества (3212)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доходы, относящиеся непосредственно на увеличение капитала (3213)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дополнительный выпуск акций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(3214)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увеличение номинальной стоимости акций (3215)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реорганизация юридического лица (3216)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капитала – всего: (3220)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(2565)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(2565)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числе: убыток (3221)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переоценка имущества (3222)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расходы,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относящиеся непосредственно на уменьшение капитала (3223)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(2565)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(2565)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номинальной стоимости акций (3224)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количества акций (3225)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реорганизация юридического лица (3226)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дивиденды (3227)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Изменение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добавочного капитала (3230)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(293)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Изменение резервного капитала (3240)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Величина капитала на 31 декабря предыдущего года (3200)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34165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404 655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439 115</w:t>
            </w: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ОТЧЕТНЫЙ ГОД</w:t>
            </w: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Увеличение капитала – всего: (3310)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6 050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6 050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числе: чистая прибыль (3311)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переоценка имущества (3312)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доходы, относящиеся непосредственно на увеличение капитала (3313)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дополнительный выпуск акций (3314)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увеличение номинальной стоимости акций (3315)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реорганизация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юридического лица (3316)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капитала  - всего : (3320)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(0)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(20 229)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(20 229)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: убыток (3321)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переоценка имущества (3322)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расходы, относящиеся непосредственно на уменьшение капитала (3323)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(20 229)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(20 229)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номинальной стоимости акций (3324)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количества акций (3325)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реорганизация юридического лица (3326)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дивиденды (33327)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Изменение добавочного капитала (3330)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Изменение резервного капитала  (3340)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93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Величина капитала на 31 декабря отчетного года (3320)</w:t>
            </w:r>
          </w:p>
        </w:tc>
      </w:tr>
      <w:tr w:rsidR="00354C69"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34 165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390 476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numPr>
                <w:ilvl w:val="0"/>
                <w:numId w:val="5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 936</w:t>
            </w:r>
          </w:p>
        </w:tc>
      </w:tr>
    </w:tbl>
    <w:p w:rsidR="00354C69" w:rsidRDefault="00EB1D7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2. Корректировки в связи с изменением учетной политики и  исправлением ошибок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4"/>
        <w:gridCol w:w="1294"/>
        <w:gridCol w:w="1485"/>
        <w:gridCol w:w="1134"/>
        <w:gridCol w:w="1842"/>
        <w:gridCol w:w="1984"/>
      </w:tblGrid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Изменение показателя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На 31 декабря года, предшествующего предыдущему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На 31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декабря предыдущего года</w:t>
            </w: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 счет изменения прибыли (убытка)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 счет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Капитал – всего: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 корректировок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корректировки в связи с: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изменением учетной политики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исправлением ошибок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после корректировок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том числе: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нераспределенная прибыль (непокрытый убыток)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 корректировок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корректировки в связи с: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изменением учетной политики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исправлением ошибок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3421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354C69"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после корректировок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</w:tbl>
    <w:p w:rsidR="00354C69" w:rsidRDefault="00EB1D7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b/>
          <w:bCs/>
          <w:color w:val="000000"/>
          <w:sz w:val="16"/>
          <w:szCs w:val="16"/>
        </w:rPr>
        <w:t>3. Чистые активы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0"/>
        <w:gridCol w:w="1840"/>
        <w:gridCol w:w="1848"/>
        <w:gridCol w:w="1858"/>
        <w:gridCol w:w="1960"/>
      </w:tblGrid>
      <w:tr w:rsidR="00354C69"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На 31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декабря отчетного года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На 31 декабря предыдущего года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На 1 декабря года, предшествующего предыдущему</w:t>
            </w:r>
          </w:p>
        </w:tc>
      </w:tr>
      <w:tr w:rsidR="00354C69"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</w:tr>
      <w:tr w:rsidR="00354C69"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Чистые активы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3600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425 123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439 176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401 451</w:t>
            </w:r>
          </w:p>
        </w:tc>
      </w:tr>
    </w:tbl>
    <w:p w:rsidR="00354C69" w:rsidRDefault="00354C69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 16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тему: «Решение ситуационных задач по анализу поступления и </w:t>
      </w:r>
      <w:r>
        <w:rPr>
          <w:rFonts w:ascii="Times New Roman" w:hAnsi="Times New Roman"/>
          <w:b/>
          <w:sz w:val="24"/>
          <w:szCs w:val="24"/>
        </w:rPr>
        <w:t>расходования денежных средств»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 задачи по анализу поступления и расходования денежных средств.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карта, калькулятор.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Определите, чему равен денежный поток от операционной </w:t>
      </w:r>
      <w:r>
        <w:rPr>
          <w:rFonts w:ascii="Times New Roman" w:hAnsi="Times New Roman"/>
          <w:color w:val="000000"/>
          <w:sz w:val="24"/>
          <w:szCs w:val="24"/>
        </w:rPr>
        <w:t>деятельности.Проведите все необходимые расчеты.</w:t>
      </w:r>
    </w:p>
    <w:p w:rsidR="00354C69" w:rsidRDefault="00EB1D76">
      <w:pPr>
        <w:pStyle w:val="aff3"/>
        <w:shd w:val="clear" w:color="auto" w:fill="FDFEFF"/>
        <w:spacing w:before="150" w:after="225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За 2020 год чистая прибыль компании составила 6100, амортизация за год составила 400. На начало года стоимость запасов готовой продукции была равна 320, дебиторская задолженность – 300, кредиторская </w:t>
      </w:r>
      <w:r>
        <w:rPr>
          <w:color w:val="000000"/>
          <w:lang w:val="ru-RU"/>
        </w:rPr>
        <w:t>задолженность – 800. На конец года запасы не изменились, дебиторская задолженность увеличились до 700, кредиторская задолженность увеличилась до 1000.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Решение задачи: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Денежный поток – это деньги, поступающие от продаж и из других источников, а также деньги</w:t>
      </w:r>
      <w:r>
        <w:rPr>
          <w:rFonts w:ascii="Times New Roman" w:hAnsi="Times New Roman"/>
          <w:color w:val="000000"/>
          <w:sz w:val="24"/>
          <w:szCs w:val="24"/>
        </w:rPr>
        <w:t>, затрачиваемые на закупки, оплату труда и т.д.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Чистый денежный поток – это разница между положительным денежным потоком (поступление денежных средств) и отрицательным денежным потоком (расходование денежных средств) в рассматриваемом периоде времени в раз</w:t>
      </w:r>
      <w:r>
        <w:rPr>
          <w:rFonts w:ascii="Times New Roman" w:hAnsi="Times New Roman"/>
          <w:color w:val="000000"/>
          <w:sz w:val="24"/>
          <w:szCs w:val="24"/>
        </w:rPr>
        <w:t>резе отдельных его интервалов.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Приток денежных средств предприятия обеспечивается за счет таких поступлений как:</w:t>
      </w:r>
    </w:p>
    <w:p w:rsidR="00354C69" w:rsidRDefault="00EB1D76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выручка от реализации товаров;</w:t>
      </w:r>
    </w:p>
    <w:p w:rsidR="00354C69" w:rsidRDefault="00354C69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внереализационные доходы;</w:t>
      </w:r>
    </w:p>
    <w:p w:rsidR="00354C69" w:rsidRDefault="00EB1D76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доходы от инвестиций в ценные бумаги;</w:t>
      </w:r>
    </w:p>
    <w:p w:rsidR="00354C69" w:rsidRDefault="00EB1D76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поступления от продажи излишних активов;</w:t>
      </w:r>
    </w:p>
    <w:p w:rsidR="00354C69" w:rsidRDefault="00EB1D76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высвоб</w:t>
      </w:r>
      <w:r>
        <w:rPr>
          <w:rFonts w:ascii="Times New Roman" w:hAnsi="Times New Roman"/>
          <w:color w:val="000000"/>
          <w:sz w:val="24"/>
          <w:szCs w:val="24"/>
        </w:rPr>
        <w:t>ождение оборотных средств;</w:t>
      </w:r>
    </w:p>
    <w:p w:rsidR="00354C69" w:rsidRDefault="00EB1D76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продажа ценных бумаг;</w:t>
      </w:r>
    </w:p>
    <w:p w:rsidR="00354C69" w:rsidRDefault="00EB1D76">
      <w:pPr>
        <w:numPr>
          <w:ilvl w:val="0"/>
          <w:numId w:val="54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привлечение кредитов.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Отток денежных средств фирмы – это: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платежи за сырье, материалы, комплектующие изделия, покупные полуфабрикаты;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платежи за топливо и энергию;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зарплата персонала с отчислениями на социал</w:t>
      </w:r>
      <w:r>
        <w:rPr>
          <w:rFonts w:ascii="Times New Roman" w:hAnsi="Times New Roman"/>
          <w:color w:val="000000"/>
          <w:sz w:val="24"/>
          <w:szCs w:val="24"/>
        </w:rPr>
        <w:t>ьные нужды;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налоги;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приобретение основных средств и нематериальных активов;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вложения в прирост оборотных средств;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выплата процентов по кредитам;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выплата дивидендов;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погашение обязательств по привлеченному капиталу;</w:t>
      </w:r>
    </w:p>
    <w:p w:rsidR="00354C69" w:rsidRDefault="00EB1D76">
      <w:pPr>
        <w:numPr>
          <w:ilvl w:val="0"/>
          <w:numId w:val="55"/>
        </w:numPr>
        <w:shd w:val="clear" w:color="auto" w:fill="FDFE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вложения в дополнительные фонды </w:t>
      </w:r>
      <w:r>
        <w:rPr>
          <w:rFonts w:ascii="Times New Roman" w:hAnsi="Times New Roman"/>
          <w:color w:val="000000"/>
          <w:sz w:val="24"/>
          <w:szCs w:val="24"/>
        </w:rPr>
        <w:t>(дополнительные вклады, ценные бумаги).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данном случае формула чистого денежного потока будет выглядеть следующим образом: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ЧДП=ЧП+А+З+ДЗ+КЗ,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где ЧП – чистая прибыль,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 – сумма амортизационных отчислений,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 – изменение запасов (при этом считается, что прир</w:t>
      </w:r>
      <w:r>
        <w:rPr>
          <w:rFonts w:ascii="Times New Roman" w:hAnsi="Times New Roman"/>
          <w:color w:val="000000"/>
          <w:sz w:val="24"/>
          <w:szCs w:val="24"/>
        </w:rPr>
        <w:t>ост запасов сопряжен со снижением величины денежных средств, поэтому, сумма прироста запасов в формуле будет со знаком «минус», а сумма сокращения вложений в запасы – со знаком «плюс»);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ДЗ – изменение дебиторской задолженности (увеличение дебиторской задол</w:t>
      </w:r>
      <w:r>
        <w:rPr>
          <w:rFonts w:ascii="Times New Roman" w:hAnsi="Times New Roman"/>
          <w:color w:val="000000"/>
          <w:sz w:val="24"/>
          <w:szCs w:val="24"/>
        </w:rPr>
        <w:t>женности провоцирует сокращение денежных средств, поэтому в формуле ставится знак «минус»; сокращение задолженности означает, что дебиторы с предприятием расплатились, поэтому имеет место увеличение денежных средств, а следовательно, ставим знак «плюс»);</w:t>
      </w:r>
    </w:p>
    <w:p w:rsidR="00354C69" w:rsidRDefault="00EB1D76">
      <w:pPr>
        <w:shd w:val="clear" w:color="auto" w:fill="FDFEFF"/>
        <w:spacing w:before="150" w:after="22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З – изменение кредиторской задолженности («плюс» при ее увеличении и «минус» - при ее сокращении).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2.Рассчитать оборачиваемости денежных средств и дать их экономическую характеристику. Результаты произведенных расчетов представить в таблице. </w:t>
      </w:r>
    </w:p>
    <w:p w:rsidR="00354C69" w:rsidRDefault="00EB1D76">
      <w:pPr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 Пока</w:t>
      </w:r>
      <w:r>
        <w:rPr>
          <w:rFonts w:ascii="Times New Roman" w:hAnsi="Times New Roman"/>
          <w:sz w:val="24"/>
          <w:szCs w:val="24"/>
        </w:rPr>
        <w:t>затели оборачиваемости денежных средств</w:t>
      </w:r>
    </w:p>
    <w:tbl>
      <w:tblPr>
        <w:tblStyle w:val="aff7"/>
        <w:tblW w:w="0" w:type="auto"/>
        <w:tblInd w:w="392" w:type="dxa"/>
        <w:tblLook w:val="04A0"/>
      </w:tblPr>
      <w:tblGrid>
        <w:gridCol w:w="2386"/>
        <w:gridCol w:w="1698"/>
        <w:gridCol w:w="1698"/>
        <w:gridCol w:w="1698"/>
        <w:gridCol w:w="1699"/>
      </w:tblGrid>
      <w:tr w:rsidR="00354C69">
        <w:tc>
          <w:tcPr>
            <w:tcW w:w="2386" w:type="dxa"/>
            <w:vMerge w:val="restart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698" w:type="dxa"/>
            <w:vMerge w:val="restart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396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699" w:type="dxa"/>
            <w:vMerge w:val="restart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(+;-)</w:t>
            </w:r>
          </w:p>
        </w:tc>
      </w:tr>
      <w:tr w:rsidR="00354C69">
        <w:tc>
          <w:tcPr>
            <w:tcW w:w="2386" w:type="dxa"/>
            <w:vMerge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99" w:type="dxa"/>
            <w:vMerge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386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Выручка от продажи, тыс. руб</w:t>
            </w: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290 000</w:t>
            </w: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250 000</w:t>
            </w:r>
          </w:p>
        </w:tc>
        <w:tc>
          <w:tcPr>
            <w:tcW w:w="169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386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Средняя величина денежных средств, тыс. руб.</w:t>
            </w: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2 761</w:t>
            </w: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2 265</w:t>
            </w:r>
          </w:p>
        </w:tc>
        <w:tc>
          <w:tcPr>
            <w:tcW w:w="169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386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Показатель </w:t>
            </w:r>
            <w:r>
              <w:rPr>
                <w:rFonts w:ascii="Times New Roman" w:hAnsi="Times New Roman"/>
                <w:sz w:val="24"/>
                <w:szCs w:val="24"/>
              </w:rPr>
              <w:t>оборачиваемости денежных средств</w:t>
            </w: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стр.1/стр.2</w:t>
            </w: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386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Показатель закрепления денежных средств</w:t>
            </w: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стр.2/стр.1</w:t>
            </w: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2386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Длительность одного оборота денежных средств</w:t>
            </w:r>
          </w:p>
        </w:tc>
        <w:tc>
          <w:tcPr>
            <w:tcW w:w="1698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П.4 Х (кол-во дней в отчетном периоде)</w:t>
            </w: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3.По данным Главной книги на начало и конец отчетного периода числятся остатки по счетам учета денежных средств: 50 «Касса», 51 «Расчетные счета», 52 «Валютные счета», 55 «Специальные счета в банках». Организация признает их существенными для раскрытия в б</w:t>
      </w:r>
      <w:r>
        <w:rPr>
          <w:rFonts w:ascii="Times New Roman" w:hAnsi="Times New Roman"/>
          <w:sz w:val="24"/>
          <w:szCs w:val="24"/>
        </w:rPr>
        <w:t xml:space="preserve">ухгалтерском балансе. Провести анализ движения денежных средств и по его результатам заполнить таблицу. </w:t>
      </w:r>
    </w:p>
    <w:p w:rsidR="00354C69" w:rsidRDefault="00EB1D7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 Анализ движения денежных средств по данным бухгалтерского баланса</w:t>
      </w:r>
    </w:p>
    <w:tbl>
      <w:tblPr>
        <w:tblStyle w:val="aff7"/>
        <w:tblW w:w="10035" w:type="dxa"/>
        <w:tblInd w:w="-459" w:type="dxa"/>
        <w:tblLayout w:type="fixed"/>
        <w:tblLook w:val="04A0"/>
      </w:tblPr>
      <w:tblGrid>
        <w:gridCol w:w="1560"/>
        <w:gridCol w:w="983"/>
        <w:gridCol w:w="9"/>
        <w:gridCol w:w="606"/>
        <w:gridCol w:w="1094"/>
        <w:gridCol w:w="851"/>
        <w:gridCol w:w="41"/>
        <w:gridCol w:w="897"/>
        <w:gridCol w:w="1095"/>
        <w:gridCol w:w="877"/>
        <w:gridCol w:w="913"/>
        <w:gridCol w:w="1109"/>
      </w:tblGrid>
      <w:tr w:rsidR="00354C69">
        <w:tc>
          <w:tcPr>
            <w:tcW w:w="156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692" w:type="dxa"/>
            <w:gridSpan w:val="4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начало года</w:t>
            </w:r>
          </w:p>
        </w:tc>
        <w:tc>
          <w:tcPr>
            <w:tcW w:w="2884" w:type="dxa"/>
            <w:gridSpan w:val="4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конец года</w:t>
            </w:r>
          </w:p>
        </w:tc>
        <w:tc>
          <w:tcPr>
            <w:tcW w:w="2899" w:type="dxa"/>
            <w:gridSpan w:val="3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(+,-)</w:t>
            </w:r>
          </w:p>
        </w:tc>
      </w:tr>
      <w:tr w:rsidR="00354C69">
        <w:tc>
          <w:tcPr>
            <w:tcW w:w="1560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тыс.руб.</w:t>
            </w:r>
          </w:p>
        </w:tc>
        <w:tc>
          <w:tcPr>
            <w:tcW w:w="606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 вес в активе баланса, %</w:t>
            </w:r>
          </w:p>
        </w:tc>
        <w:tc>
          <w:tcPr>
            <w:tcW w:w="1094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 вес в оборотных активах, %</w:t>
            </w:r>
          </w:p>
        </w:tc>
        <w:tc>
          <w:tcPr>
            <w:tcW w:w="851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тыс.руб.</w:t>
            </w:r>
          </w:p>
        </w:tc>
        <w:tc>
          <w:tcPr>
            <w:tcW w:w="938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 вес в активе баланса, %</w:t>
            </w:r>
          </w:p>
        </w:tc>
        <w:tc>
          <w:tcPr>
            <w:tcW w:w="1095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 вес в оборотных активах, %</w:t>
            </w:r>
          </w:p>
        </w:tc>
        <w:tc>
          <w:tcPr>
            <w:tcW w:w="877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тыс.руб.</w:t>
            </w:r>
          </w:p>
        </w:tc>
        <w:tc>
          <w:tcPr>
            <w:tcW w:w="91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 вес в активе баланса, %</w:t>
            </w:r>
          </w:p>
        </w:tc>
        <w:tc>
          <w:tcPr>
            <w:tcW w:w="1109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 вес в оборотных активах, %</w:t>
            </w:r>
          </w:p>
        </w:tc>
      </w:tr>
      <w:tr w:rsidR="00354C69">
        <w:tc>
          <w:tcPr>
            <w:tcW w:w="156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Остаток на счетах: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Касса - Расчетные счета - </w:t>
            </w:r>
            <w:r>
              <w:rPr>
                <w:rFonts w:ascii="Times New Roman" w:hAnsi="Times New Roman"/>
                <w:sz w:val="24"/>
                <w:szCs w:val="24"/>
              </w:rPr>
              <w:t>Валютные счета - Спец.счета в банке                 -</w:t>
            </w:r>
          </w:p>
        </w:tc>
        <w:tc>
          <w:tcPr>
            <w:tcW w:w="992" w:type="dxa"/>
            <w:gridSpan w:val="2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1100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606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1900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938" w:type="dxa"/>
            <w:gridSpan w:val="2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56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15500</w:t>
            </w:r>
          </w:p>
        </w:tc>
        <w:tc>
          <w:tcPr>
            <w:tcW w:w="606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2 792</w:t>
            </w:r>
          </w:p>
        </w:tc>
        <w:tc>
          <w:tcPr>
            <w:tcW w:w="938" w:type="dxa"/>
            <w:gridSpan w:val="2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23"/>
        </w:trPr>
        <w:tc>
          <w:tcPr>
            <w:tcW w:w="156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Баланс</w:t>
            </w:r>
          </w:p>
        </w:tc>
        <w:tc>
          <w:tcPr>
            <w:tcW w:w="983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35000</w:t>
            </w:r>
          </w:p>
        </w:tc>
        <w:tc>
          <w:tcPr>
            <w:tcW w:w="615" w:type="dxa"/>
            <w:gridSpan w:val="2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gridSpan w:val="2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40000</w:t>
            </w:r>
          </w:p>
        </w:tc>
        <w:tc>
          <w:tcPr>
            <w:tcW w:w="897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17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тему: «Анализ наличия и движения нематериальных активов и основных</w:t>
      </w:r>
      <w:r>
        <w:rPr>
          <w:rFonts w:ascii="Times New Roman" w:hAnsi="Times New Roman"/>
          <w:b/>
          <w:bCs/>
          <w:sz w:val="24"/>
          <w:szCs w:val="24"/>
        </w:rPr>
        <w:t xml:space="preserve"> средств»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анализировать наличия и движения  нематериальных активов и основных средств.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карта, баланс ф.№5, калькулятор.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Выполнить задания: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анализа формы № 5 «Приложение к бухгалтерскому бал</w:t>
      </w:r>
      <w:r>
        <w:rPr>
          <w:rFonts w:ascii="Times New Roman" w:hAnsi="Times New Roman"/>
          <w:sz w:val="24"/>
          <w:szCs w:val="24"/>
        </w:rPr>
        <w:t>ансу» коммерческой организации (предприятия) могут быть исследованы такие виды ее внеоборотных активов, как нематериальные активы, основные средства. Анализ нематериальных активов на основании данных формы № 5 «Приложение к бухгалтерскому балансу» предпола</w:t>
      </w:r>
      <w:r>
        <w:rPr>
          <w:rFonts w:ascii="Times New Roman" w:hAnsi="Times New Roman"/>
          <w:sz w:val="24"/>
          <w:szCs w:val="24"/>
        </w:rPr>
        <w:t>гает оценку их состояния, движения, износа и годности. Анализ начинается с изучения наличия, объема, состава и структуры нематериальных активов. Аналитические расчеты оформляются в виде табл.</w:t>
      </w:r>
    </w:p>
    <w:tbl>
      <w:tblPr>
        <w:tblStyle w:val="aff7"/>
        <w:tblpPr w:vertAnchor="text" w:horzAnchor="margin" w:tblpXSpec="center" w:tblpY="343"/>
        <w:tblOverlap w:val="never"/>
        <w:tblW w:w="104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79"/>
        <w:gridCol w:w="1025"/>
        <w:gridCol w:w="1302"/>
        <w:gridCol w:w="1025"/>
        <w:gridCol w:w="1302"/>
        <w:gridCol w:w="1128"/>
        <w:gridCol w:w="1134"/>
      </w:tblGrid>
      <w:tr w:rsidR="00354C69">
        <w:trPr>
          <w:trHeight w:val="541"/>
        </w:trPr>
        <w:tc>
          <w:tcPr>
            <w:tcW w:w="3579" w:type="dxa"/>
            <w:vMerge w:val="restart"/>
            <w:tcBorders>
              <w:bottom w:val="nil"/>
            </w:tcBorders>
          </w:tcPr>
          <w:p w:rsidR="00354C69" w:rsidRDefault="00EB1D76">
            <w:pPr>
              <w:widowControl w:val="0"/>
              <w:spacing w:after="0" w:line="278" w:lineRule="exact"/>
              <w:ind w:left="8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Показател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327" w:type="dxa"/>
            <w:gridSpan w:val="2"/>
          </w:tcPr>
          <w:p w:rsidR="00354C69" w:rsidRDefault="00EB1D76">
            <w:pPr>
              <w:widowControl w:val="0"/>
              <w:spacing w:after="0" w:line="278" w:lineRule="exact"/>
              <w:ind w:left="115" w:right="13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Наличие на нача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 </w:t>
            </w:r>
          </w:p>
        </w:tc>
        <w:tc>
          <w:tcPr>
            <w:tcW w:w="2327" w:type="dxa"/>
            <w:gridSpan w:val="2"/>
          </w:tcPr>
          <w:p w:rsidR="00354C69" w:rsidRDefault="00EB1D76">
            <w:pPr>
              <w:widowControl w:val="0"/>
              <w:spacing w:after="0" w:line="278" w:lineRule="exact"/>
              <w:ind w:left="95" w:right="21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ни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оне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отчет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 </w:t>
            </w:r>
          </w:p>
        </w:tc>
        <w:tc>
          <w:tcPr>
            <w:tcW w:w="2262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left="9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Изменени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е</w:t>
            </w:r>
          </w:p>
        </w:tc>
      </w:tr>
      <w:tr w:rsidR="00354C69">
        <w:trPr>
          <w:trHeight w:val="830"/>
        </w:trPr>
        <w:tc>
          <w:tcPr>
            <w:tcW w:w="3579" w:type="dxa"/>
            <w:vMerge/>
            <w:tcBorders>
              <w:top w:val="nil"/>
            </w:tcBorders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тыс.руб.</w:t>
            </w: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тыс.руб.</w:t>
            </w: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  <w:tc>
          <w:tcPr>
            <w:tcW w:w="1128" w:type="dxa"/>
          </w:tcPr>
          <w:p w:rsidR="00354C69" w:rsidRDefault="00EB1D76">
            <w:pPr>
              <w:widowControl w:val="0"/>
              <w:spacing w:before="4" w:after="0" w:line="275" w:lineRule="exact"/>
              <w:ind w:left="96" w:right="24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мма,  тыс.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.  </w:t>
            </w:r>
          </w:p>
        </w:tc>
        <w:tc>
          <w:tcPr>
            <w:tcW w:w="1134" w:type="dxa"/>
          </w:tcPr>
          <w:p w:rsidR="00354C69" w:rsidRDefault="00EB1D76">
            <w:pPr>
              <w:widowControl w:val="0"/>
              <w:spacing w:before="4" w:after="0" w:line="275" w:lineRule="exact"/>
              <w:ind w:left="95" w:right="8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ель-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ный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вес,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</w:tr>
      <w:tr w:rsidR="00354C69">
        <w:trPr>
          <w:trHeight w:val="2197"/>
        </w:trPr>
        <w:tc>
          <w:tcPr>
            <w:tcW w:w="3579" w:type="dxa"/>
          </w:tcPr>
          <w:p w:rsidR="00354C69" w:rsidRDefault="00EB1D76">
            <w:pPr>
              <w:widowControl w:val="0"/>
              <w:spacing w:before="4" w:after="0" w:line="275" w:lineRule="exact"/>
              <w:ind w:left="86" w:right="184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ъекты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интеллект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альной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ствен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(исключительные пр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  на рез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льтаты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интеллект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альной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ствен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числе:  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769"/>
        </w:trPr>
        <w:tc>
          <w:tcPr>
            <w:tcW w:w="3579" w:type="dxa"/>
          </w:tcPr>
          <w:p w:rsidR="00354C69" w:rsidRDefault="00EB1D76">
            <w:pPr>
              <w:pStyle w:val="aff8"/>
              <w:widowControl w:val="0"/>
              <w:numPr>
                <w:ilvl w:val="1"/>
                <w:numId w:val="56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У патентообладателя на изобретение, промышленный образец, полезную модель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7"/>
        </w:trPr>
        <w:tc>
          <w:tcPr>
            <w:tcW w:w="3579" w:type="dxa"/>
          </w:tcPr>
          <w:p w:rsidR="00354C69" w:rsidRDefault="00EB1D76">
            <w:pPr>
              <w:pStyle w:val="aff8"/>
              <w:widowControl w:val="0"/>
              <w:numPr>
                <w:ilvl w:val="1"/>
                <w:numId w:val="56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У правообладателя на программы ЭВМ, базы данных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820"/>
        </w:trPr>
        <w:tc>
          <w:tcPr>
            <w:tcW w:w="3579" w:type="dxa"/>
          </w:tcPr>
          <w:p w:rsidR="00354C69" w:rsidRDefault="00EB1D76">
            <w:pPr>
              <w:pStyle w:val="aff8"/>
              <w:widowControl w:val="0"/>
              <w:numPr>
                <w:ilvl w:val="1"/>
                <w:numId w:val="56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У правообладателя на технологии интегральных микросхем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1367"/>
        </w:trPr>
        <w:tc>
          <w:tcPr>
            <w:tcW w:w="3579" w:type="dxa"/>
          </w:tcPr>
          <w:p w:rsidR="00354C69" w:rsidRDefault="00EB1D76">
            <w:pPr>
              <w:widowControl w:val="0"/>
              <w:spacing w:before="3" w:after="0" w:line="276" w:lineRule="exact"/>
              <w:ind w:left="86" w:right="172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вла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ельца н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товарны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нак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живания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овани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места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проис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ения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 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819"/>
        </w:trPr>
        <w:tc>
          <w:tcPr>
            <w:tcW w:w="3579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1.5.У патентообладателя на селекционные достижения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41"/>
        </w:trPr>
        <w:tc>
          <w:tcPr>
            <w:tcW w:w="3579" w:type="dxa"/>
          </w:tcPr>
          <w:p w:rsidR="00354C69" w:rsidRDefault="00EB1D76">
            <w:pPr>
              <w:pStyle w:val="aff8"/>
              <w:widowControl w:val="0"/>
              <w:numPr>
                <w:ilvl w:val="0"/>
                <w:numId w:val="56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Организационные расходы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41"/>
        </w:trPr>
        <w:tc>
          <w:tcPr>
            <w:tcW w:w="3579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1.деловая репутация организации</w:t>
            </w: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28" w:type="dxa"/>
          </w:tcPr>
          <w:p w:rsidR="00354C69" w:rsidRDefault="00EB1D76">
            <w:pPr>
              <w:widowControl w:val="0"/>
              <w:spacing w:after="0" w:line="240" w:lineRule="auto"/>
              <w:ind w:firstLine="11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354C69">
        <w:trPr>
          <w:trHeight w:val="267"/>
        </w:trPr>
        <w:tc>
          <w:tcPr>
            <w:tcW w:w="3579" w:type="dxa"/>
          </w:tcPr>
          <w:p w:rsidR="00354C69" w:rsidRDefault="00EB1D76">
            <w:pPr>
              <w:widowControl w:val="0"/>
              <w:spacing w:after="0" w:line="240" w:lineRule="auto"/>
              <w:ind w:left="8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 П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очи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 </w:t>
            </w: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 </w:t>
            </w: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 </w:t>
            </w: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 </w:t>
            </w:r>
          </w:p>
        </w:tc>
        <w:tc>
          <w:tcPr>
            <w:tcW w:w="1128" w:type="dxa"/>
          </w:tcPr>
          <w:p w:rsidR="00354C69" w:rsidRDefault="00EB1D76">
            <w:pPr>
              <w:widowControl w:val="0"/>
              <w:spacing w:after="0" w:line="240" w:lineRule="auto"/>
              <w:ind w:firstLine="11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 </w:t>
            </w:r>
          </w:p>
        </w:tc>
        <w:tc>
          <w:tcPr>
            <w:tcW w:w="1134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</w:tr>
      <w:tr w:rsidR="00354C69">
        <w:trPr>
          <w:trHeight w:val="541"/>
        </w:trPr>
        <w:tc>
          <w:tcPr>
            <w:tcW w:w="3579" w:type="dxa"/>
          </w:tcPr>
          <w:p w:rsidR="00354C69" w:rsidRDefault="00EB1D76">
            <w:pPr>
              <w:widowControl w:val="0"/>
              <w:spacing w:after="0" w:line="240" w:lineRule="auto"/>
              <w:ind w:left="8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(ст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ст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 </w:t>
            </w:r>
          </w:p>
          <w:p w:rsidR="00354C69" w:rsidRDefault="00EB1D76">
            <w:pPr>
              <w:widowControl w:val="0"/>
              <w:spacing w:after="0" w:line="240" w:lineRule="auto"/>
              <w:ind w:left="8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стр. 3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4)  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54C69" w:rsidRDefault="0035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54C69" w:rsidRDefault="00EB1D76">
      <w:pPr>
        <w:rPr>
          <w:sz w:val="24"/>
          <w:szCs w:val="24"/>
        </w:rPr>
      </w:pPr>
      <w:r>
        <w:rPr>
          <w:sz w:val="24"/>
          <w:szCs w:val="24"/>
        </w:rPr>
        <w:t xml:space="preserve">По итогам расчетов делаются выводы о влиянии на отклонение общей  суммы нематериальных активов изменения величины каждого их вида, а  также дается оценка изменениям состава и структуры нематериальных  активов, произошедшим в отчетном году.    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Следующим эт</w:t>
      </w:r>
      <w:r>
        <w:rPr>
          <w:rFonts w:ascii="Times New Roman" w:hAnsi="Times New Roman"/>
          <w:sz w:val="24"/>
          <w:szCs w:val="24"/>
        </w:rPr>
        <w:t>апом анализируются движение, износ и годность  нематериальных активов. Анализ ведется по всем нематериальным активам в  целом и по каждому их виду в отдельности. В ходе анализа выполняется  расчет и оценка коэффициентов обновления, выбытия и прироста,  хар</w:t>
      </w:r>
      <w:r>
        <w:rPr>
          <w:rFonts w:ascii="Times New Roman" w:hAnsi="Times New Roman"/>
          <w:sz w:val="24"/>
          <w:szCs w:val="24"/>
        </w:rPr>
        <w:t>актеризующих движение нематериальных активов, а также  коэффициентов износа и годности, характеризующих соответственно износ и  годность нематериальных активов. (Таблица 2)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f7"/>
        <w:tblpPr w:vertAnchor="text" w:horzAnchor="page" w:tblpX="1583" w:tblpY="-270"/>
        <w:tblOverlap w:val="never"/>
        <w:tblW w:w="95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04"/>
        <w:gridCol w:w="3314"/>
        <w:gridCol w:w="3132"/>
      </w:tblGrid>
      <w:tr w:rsidR="00354C69">
        <w:trPr>
          <w:trHeight w:val="253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Показател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</w:p>
        </w:tc>
        <w:tc>
          <w:tcPr>
            <w:tcW w:w="6446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Расчетная форм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ла  </w:t>
            </w:r>
          </w:p>
        </w:tc>
      </w:tr>
      <w:tr w:rsidR="00354C69">
        <w:trPr>
          <w:trHeight w:val="267"/>
        </w:trPr>
        <w:tc>
          <w:tcPr>
            <w:tcW w:w="3104" w:type="dxa"/>
          </w:tcPr>
          <w:p w:rsidR="00354C69" w:rsidRDefault="00EB1D76">
            <w:pPr>
              <w:widowControl w:val="0"/>
              <w:spacing w:before="3"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before="3"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>Числител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u w:val="single"/>
                <w:lang w:val="en-US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before="3" w:after="0" w:line="240" w:lineRule="auto"/>
              <w:ind w:firstLine="11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Знаменатель  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б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овлени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нематериальны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ов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Поступило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нематериал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Остаток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нематериал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  на конец периода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выбытия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нематериальны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ов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Выбыло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нематериал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Остаток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нематериал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начало периода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before="1" w:after="0" w:line="278" w:lineRule="exact"/>
              <w:ind w:left="96" w:right="292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 при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ост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en-US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нематериальны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ов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before="1" w:after="0" w:line="278" w:lineRule="exact"/>
              <w:ind w:left="95" w:right="37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Прирос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пило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ыло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нематериал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Остаток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нематериал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  на начало периода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износа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нематериальны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ов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Амортизация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нематериал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before="2" w:after="0" w:line="278" w:lineRule="exact"/>
              <w:ind w:left="96" w:right="102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Первоначальна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с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ои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ост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нематериальны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ов  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before="1" w:after="0" w:line="278" w:lineRule="exact"/>
              <w:ind w:left="96" w:right="292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ффициент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ост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нематериальны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ов  </w:t>
            </w:r>
          </w:p>
        </w:tc>
        <w:tc>
          <w:tcPr>
            <w:tcW w:w="6446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износа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нематериальны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акти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ов  </w:t>
            </w:r>
          </w:p>
        </w:tc>
      </w:tr>
    </w:tbl>
    <w:p w:rsidR="00354C69" w:rsidRDefault="00EB1D76">
      <w:pPr>
        <w:rPr>
          <w:sz w:val="24"/>
          <w:szCs w:val="24"/>
        </w:rPr>
      </w:pPr>
      <w:r>
        <w:rPr>
          <w:sz w:val="24"/>
          <w:szCs w:val="24"/>
        </w:rPr>
        <w:t>Анализ указанных коэффициентов ведется в динамике. По итогам  анализа делается вывод по поводу интенсивности движения (обновления и  выбытия), а также о степени износа и годности нематериальных активов.  Кроме того, целесообразно сопоставить значения коэфф</w:t>
      </w:r>
      <w:r>
        <w:rPr>
          <w:sz w:val="24"/>
          <w:szCs w:val="24"/>
        </w:rPr>
        <w:t xml:space="preserve">ициентов обновления  и выбытия. Если значение коэффициента обновления превышает значение  коэффициента выбытия, значит в коммерческой организации идет процесс  наращивания нематериальных активов и наоборот.  </w:t>
      </w:r>
    </w:p>
    <w:p w:rsidR="00354C69" w:rsidRDefault="00EB1D76">
      <w:pPr>
        <w:rPr>
          <w:sz w:val="24"/>
          <w:szCs w:val="24"/>
        </w:rPr>
      </w:pPr>
      <w:r>
        <w:rPr>
          <w:sz w:val="24"/>
          <w:szCs w:val="24"/>
        </w:rPr>
        <w:t>Анализ основных средств на основании данных фор</w:t>
      </w:r>
      <w:r>
        <w:rPr>
          <w:sz w:val="24"/>
          <w:szCs w:val="24"/>
        </w:rPr>
        <w:t xml:space="preserve">мы № 5  «Приложение к бухгалтерскому балансу» сводится к оценке их состояния,  движения, физического износа и годности.  </w:t>
      </w:r>
    </w:p>
    <w:p w:rsidR="00354C69" w:rsidRDefault="00EB1D76">
      <w:pPr>
        <w:rPr>
          <w:sz w:val="24"/>
          <w:szCs w:val="24"/>
        </w:rPr>
      </w:pPr>
      <w:r>
        <w:rPr>
          <w:sz w:val="24"/>
          <w:szCs w:val="24"/>
        </w:rPr>
        <w:t>Анализ начинается с изучения наличия, объема, состава и структуры  основных средств. Аналитические расчеты оформляются в виде табл. 3.</w:t>
      </w:r>
      <w:r>
        <w:rPr>
          <w:sz w:val="24"/>
          <w:szCs w:val="24"/>
        </w:rPr>
        <w:t xml:space="preserve">  </w:t>
      </w:r>
    </w:p>
    <w:tbl>
      <w:tblPr>
        <w:tblStyle w:val="aff7"/>
        <w:tblpPr w:vertAnchor="text" w:horzAnchor="page" w:tblpX="1129" w:tblpY="15"/>
        <w:tblOverlap w:val="never"/>
        <w:tblW w:w="104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64"/>
        <w:gridCol w:w="10"/>
        <w:gridCol w:w="1025"/>
        <w:gridCol w:w="1283"/>
        <w:gridCol w:w="19"/>
        <w:gridCol w:w="1014"/>
        <w:gridCol w:w="11"/>
        <w:gridCol w:w="1304"/>
        <w:gridCol w:w="1128"/>
        <w:gridCol w:w="1137"/>
      </w:tblGrid>
      <w:tr w:rsidR="00354C69">
        <w:trPr>
          <w:trHeight w:val="541"/>
        </w:trPr>
        <w:tc>
          <w:tcPr>
            <w:tcW w:w="3574" w:type="dxa"/>
            <w:gridSpan w:val="2"/>
            <w:vMerge w:val="restart"/>
            <w:tcBorders>
              <w:bottom w:val="nil"/>
            </w:tcBorders>
          </w:tcPr>
          <w:p w:rsidR="00354C69" w:rsidRDefault="00EB1D76">
            <w:pPr>
              <w:widowControl w:val="0"/>
              <w:spacing w:after="0" w:line="278" w:lineRule="exact"/>
              <w:ind w:left="8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Показател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327" w:type="dxa"/>
            <w:gridSpan w:val="3"/>
          </w:tcPr>
          <w:p w:rsidR="00354C69" w:rsidRDefault="00EB1D76">
            <w:pPr>
              <w:widowControl w:val="0"/>
              <w:spacing w:after="0" w:line="278" w:lineRule="exact"/>
              <w:ind w:left="115" w:right="13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Наличие на нача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 </w:t>
            </w:r>
          </w:p>
        </w:tc>
        <w:tc>
          <w:tcPr>
            <w:tcW w:w="2329" w:type="dxa"/>
            <w:gridSpan w:val="3"/>
          </w:tcPr>
          <w:p w:rsidR="00354C69" w:rsidRDefault="00EB1D76">
            <w:pPr>
              <w:widowControl w:val="0"/>
              <w:spacing w:after="0" w:line="278" w:lineRule="exact"/>
              <w:ind w:left="95" w:right="21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ни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оне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отчет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 </w:t>
            </w:r>
          </w:p>
        </w:tc>
        <w:tc>
          <w:tcPr>
            <w:tcW w:w="2265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left="9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Изменени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е</w:t>
            </w:r>
          </w:p>
        </w:tc>
      </w:tr>
      <w:tr w:rsidR="00354C69">
        <w:trPr>
          <w:trHeight w:val="830"/>
        </w:trPr>
        <w:tc>
          <w:tcPr>
            <w:tcW w:w="3574" w:type="dxa"/>
            <w:gridSpan w:val="2"/>
            <w:vMerge/>
            <w:tcBorders>
              <w:top w:val="nil"/>
            </w:tcBorders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тыс.руб.</w:t>
            </w:r>
          </w:p>
        </w:tc>
        <w:tc>
          <w:tcPr>
            <w:tcW w:w="1302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  <w:tc>
          <w:tcPr>
            <w:tcW w:w="1025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тыс.руб.</w:t>
            </w:r>
          </w:p>
        </w:tc>
        <w:tc>
          <w:tcPr>
            <w:tcW w:w="130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  <w:tc>
          <w:tcPr>
            <w:tcW w:w="1128" w:type="dxa"/>
          </w:tcPr>
          <w:p w:rsidR="00354C69" w:rsidRDefault="00EB1D76">
            <w:pPr>
              <w:widowControl w:val="0"/>
              <w:spacing w:before="4" w:after="0" w:line="275" w:lineRule="exact"/>
              <w:ind w:left="96" w:right="24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мма,  тыс.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.  </w:t>
            </w:r>
          </w:p>
        </w:tc>
        <w:tc>
          <w:tcPr>
            <w:tcW w:w="1137" w:type="dxa"/>
          </w:tcPr>
          <w:p w:rsidR="00354C69" w:rsidRDefault="00EB1D76">
            <w:pPr>
              <w:widowControl w:val="0"/>
              <w:spacing w:before="4" w:after="0" w:line="275" w:lineRule="exact"/>
              <w:ind w:left="95" w:right="8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ель-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ный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 w:type="textWrapping" w:clear="all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вес,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</w:tr>
      <w:tr w:rsidR="00354C69">
        <w:trPr>
          <w:trHeight w:val="420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before="4" w:after="0" w:line="275" w:lineRule="exact"/>
              <w:ind w:right="184"/>
              <w:rPr>
                <w:color w:val="010302"/>
                <w:lang w:val="ru-RU"/>
              </w:rPr>
            </w:pPr>
            <w:r>
              <w:rPr>
                <w:color w:val="010302"/>
                <w:lang w:val="ru-RU"/>
              </w:rPr>
              <w:t>Здания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620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Сооружения и передаточные </w:t>
            </w:r>
            <w:r>
              <w:rPr>
                <w:lang w:val="ru-RU"/>
              </w:rPr>
              <w:t>устройства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366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Машины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06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Транспортные средства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702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before="3" w:after="0" w:line="276" w:lineRule="exact"/>
              <w:ind w:right="172"/>
              <w:rPr>
                <w:color w:val="010302"/>
                <w:lang w:val="ru-RU"/>
              </w:rPr>
            </w:pPr>
            <w:r>
              <w:rPr>
                <w:color w:val="010302"/>
                <w:lang w:val="ru-RU"/>
              </w:rPr>
              <w:t>Производственный и хозяйственный инвентарь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429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Рабочий скот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64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Продуктивный скот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72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Другие виды основных средств</w:t>
            </w: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302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25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304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28" w:type="dxa"/>
          </w:tcPr>
          <w:p w:rsidR="00354C69" w:rsidRDefault="00EB1D76">
            <w:pPr>
              <w:widowControl w:val="0"/>
              <w:spacing w:after="0" w:line="240" w:lineRule="auto"/>
              <w:ind w:firstLine="11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37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354C69">
        <w:trPr>
          <w:trHeight w:val="267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color w:val="010302"/>
                <w:lang w:val="ru-RU"/>
              </w:rPr>
            </w:pPr>
            <w:r>
              <w:rPr>
                <w:color w:val="010302"/>
                <w:lang w:val="ru-RU"/>
              </w:rPr>
              <w:t>Земельные участки и объекты природопользования</w:t>
            </w:r>
          </w:p>
        </w:tc>
        <w:tc>
          <w:tcPr>
            <w:tcW w:w="1025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302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25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304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128" w:type="dxa"/>
          </w:tcPr>
          <w:p w:rsidR="00354C69" w:rsidRDefault="00EB1D76">
            <w:pPr>
              <w:widowControl w:val="0"/>
              <w:spacing w:after="0" w:line="240" w:lineRule="auto"/>
              <w:ind w:firstLine="116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137" w:type="dxa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354C69">
        <w:trPr>
          <w:trHeight w:val="541"/>
        </w:trPr>
        <w:tc>
          <w:tcPr>
            <w:tcW w:w="3574" w:type="dxa"/>
            <w:gridSpan w:val="2"/>
          </w:tcPr>
          <w:p w:rsidR="00354C69" w:rsidRDefault="00EB1D76">
            <w:pPr>
              <w:pStyle w:val="aff8"/>
              <w:widowControl w:val="0"/>
              <w:numPr>
                <w:ilvl w:val="0"/>
                <w:numId w:val="57"/>
              </w:numPr>
              <w:spacing w:after="0"/>
              <w:rPr>
                <w:color w:val="010302"/>
                <w:lang w:val="ru-RU"/>
              </w:rPr>
            </w:pPr>
            <w:r>
              <w:rPr>
                <w:color w:val="000000"/>
                <w:lang w:val="ru-RU"/>
              </w:rPr>
              <w:t xml:space="preserve">Капитальные вложения на коренное улучшение земель </w:t>
            </w:r>
          </w:p>
        </w:tc>
        <w:tc>
          <w:tcPr>
            <w:tcW w:w="1025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354C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3564" w:type="dxa"/>
          </w:tcPr>
          <w:p w:rsidR="00354C69" w:rsidRDefault="00EB1D7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 (стр1+стр2+стр3+стр4+стр5+стр6+стр7+стр8+стр9+стр10)</w:t>
            </w:r>
          </w:p>
        </w:tc>
        <w:tc>
          <w:tcPr>
            <w:tcW w:w="1035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3" w:type="dxa"/>
          </w:tcPr>
          <w:p w:rsidR="00354C69" w:rsidRDefault="00EB1D7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33" w:type="dxa"/>
            <w:gridSpan w:val="2"/>
          </w:tcPr>
          <w:p w:rsidR="00354C69" w:rsidRDefault="00354C6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28" w:type="dxa"/>
          </w:tcPr>
          <w:p w:rsidR="00354C69" w:rsidRDefault="00354C6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354C69" w:rsidRDefault="00EB1D7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54C69" w:rsidRDefault="00EB1D76">
      <w:pPr>
        <w:rPr>
          <w:sz w:val="24"/>
          <w:szCs w:val="24"/>
        </w:rPr>
      </w:pPr>
      <w:r>
        <w:rPr>
          <w:sz w:val="24"/>
          <w:szCs w:val="24"/>
        </w:rPr>
        <w:t xml:space="preserve">По итогам расчетов делаются выводы о влиянии на отклонение общей суммы основных средств изменения величины </w:t>
      </w:r>
      <w:r>
        <w:rPr>
          <w:sz w:val="24"/>
          <w:szCs w:val="24"/>
        </w:rPr>
        <w:t>каждого их вида, а также дается оценка изменениям состава и структуры основных средств, произошедшим в отчетном году.</w:t>
      </w:r>
    </w:p>
    <w:p w:rsidR="00354C69" w:rsidRDefault="00EB1D76">
      <w:pPr>
        <w:rPr>
          <w:sz w:val="24"/>
          <w:szCs w:val="24"/>
        </w:rPr>
      </w:pPr>
      <w:r>
        <w:rPr>
          <w:sz w:val="24"/>
          <w:szCs w:val="24"/>
        </w:rPr>
        <w:t>Далее анализируются движение, физический износ и годность основных средств. Анализ ведется по всем основным средствам в целом и по каждому</w:t>
      </w:r>
      <w:r>
        <w:rPr>
          <w:sz w:val="24"/>
          <w:szCs w:val="24"/>
        </w:rPr>
        <w:t xml:space="preserve"> их виду в отдельности. В ходе анализа выполняется расчет и оценка коэффициентов обновления, выбытия и прироста, характеризующих движение основных средств, а также коэффициентов износа и годности, характеризующих соответственна физический износ и годность </w:t>
      </w:r>
      <w:r>
        <w:rPr>
          <w:sz w:val="24"/>
          <w:szCs w:val="24"/>
        </w:rPr>
        <w:t>основных средств (табл. 4).</w:t>
      </w:r>
    </w:p>
    <w:p w:rsidR="00354C69" w:rsidRDefault="00354C69">
      <w:pPr>
        <w:rPr>
          <w:sz w:val="24"/>
          <w:szCs w:val="24"/>
        </w:rPr>
      </w:pPr>
    </w:p>
    <w:tbl>
      <w:tblPr>
        <w:tblStyle w:val="aff7"/>
        <w:tblpPr w:vertAnchor="text" w:horzAnchor="page" w:tblpX="1583" w:tblpY="-270"/>
        <w:tblOverlap w:val="never"/>
        <w:tblW w:w="95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04"/>
        <w:gridCol w:w="3314"/>
        <w:gridCol w:w="3132"/>
      </w:tblGrid>
      <w:tr w:rsidR="00354C69">
        <w:trPr>
          <w:trHeight w:val="253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Показател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</w:p>
        </w:tc>
        <w:tc>
          <w:tcPr>
            <w:tcW w:w="6446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Расчетная форм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  <w:lang w:val="en-US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ла  </w:t>
            </w:r>
          </w:p>
        </w:tc>
      </w:tr>
      <w:tr w:rsidR="00354C69">
        <w:trPr>
          <w:trHeight w:val="267"/>
        </w:trPr>
        <w:tc>
          <w:tcPr>
            <w:tcW w:w="3104" w:type="dxa"/>
          </w:tcPr>
          <w:p w:rsidR="00354C69" w:rsidRDefault="00EB1D76">
            <w:pPr>
              <w:widowControl w:val="0"/>
              <w:spacing w:before="3"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before="3" w:after="0" w:line="240" w:lineRule="auto"/>
              <w:ind w:firstLine="11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>Числител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u w:val="single"/>
                <w:lang w:val="en-US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before="3" w:after="0" w:line="240" w:lineRule="auto"/>
              <w:ind w:firstLine="116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Знаменатель  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б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овлени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Поступило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Остаток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основных средств  на конец периода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выбытия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Выбыло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Остаток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основных средств  на начало периода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before="1" w:after="0" w:line="278" w:lineRule="exact"/>
              <w:ind w:left="96" w:right="292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 при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ост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en-US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before="1" w:after="0" w:line="278" w:lineRule="exact"/>
              <w:ind w:left="95" w:right="37"/>
              <w:rPr>
                <w:rFonts w:ascii="Times New Roman" w:hAnsi="Times New Roman"/>
                <w:color w:val="01030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Прирос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пило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ыло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основных средств  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Остаток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основных средств  на начало периода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износа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314" w:type="dxa"/>
          </w:tcPr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Амортизация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132" w:type="dxa"/>
          </w:tcPr>
          <w:p w:rsidR="00354C69" w:rsidRDefault="00EB1D76">
            <w:pPr>
              <w:widowControl w:val="0"/>
              <w:spacing w:before="2" w:after="0" w:line="278" w:lineRule="exact"/>
              <w:ind w:left="96" w:right="102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Первоначальна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с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en-US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ои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ост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</w:tr>
      <w:tr w:rsidR="00354C69">
        <w:trPr>
          <w:trHeight w:val="541"/>
        </w:trPr>
        <w:tc>
          <w:tcPr>
            <w:tcW w:w="3104" w:type="dxa"/>
          </w:tcPr>
          <w:p w:rsidR="00354C69" w:rsidRDefault="00EB1D76">
            <w:pPr>
              <w:widowControl w:val="0"/>
              <w:spacing w:before="1" w:after="0" w:line="278" w:lineRule="exact"/>
              <w:ind w:left="96" w:right="292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ффициент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д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ост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6446" w:type="dxa"/>
            <w:gridSpan w:val="2"/>
          </w:tcPr>
          <w:p w:rsidR="00354C69" w:rsidRDefault="00EB1D76">
            <w:pPr>
              <w:widowControl w:val="0"/>
              <w:spacing w:after="0" w:line="240" w:lineRule="auto"/>
              <w:ind w:left="95"/>
              <w:rPr>
                <w:rFonts w:ascii="Times New Roman" w:hAnsi="Times New Roman"/>
                <w:color w:val="01030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э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ффициент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износа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354C69" w:rsidRDefault="00EB1D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</w:tr>
    </w:tbl>
    <w:p w:rsidR="00354C69" w:rsidRDefault="00EB1D76">
      <w:pPr>
        <w:rPr>
          <w:sz w:val="24"/>
          <w:szCs w:val="24"/>
        </w:rPr>
      </w:pPr>
      <w:r>
        <w:rPr>
          <w:sz w:val="24"/>
          <w:szCs w:val="24"/>
        </w:rPr>
        <w:t xml:space="preserve">Анализ указанных коэффициентов ведется в динамике. По итогам анализа делается </w:t>
      </w:r>
      <w:r>
        <w:rPr>
          <w:sz w:val="24"/>
          <w:szCs w:val="24"/>
        </w:rPr>
        <w:t>вывод по поводу интенсивности движения (обновления и выбытия), а также о степени физического износа и годности основных средств. При этом необходимо учитывать относительность оценки физического износа и годности основных средств, поскольку их амортизация м</w:t>
      </w:r>
      <w:r>
        <w:rPr>
          <w:sz w:val="24"/>
          <w:szCs w:val="24"/>
        </w:rPr>
        <w:t>ожет быть ускоренной. Кроме того, целесообразно сопоставить значения коэффициентов обновления и выбытия. Если значение коэффициента обновления превышает значение коэффициента выбытия, значит в коммерческой организации идет процесс наращивания основных сред</w:t>
      </w:r>
      <w:r>
        <w:rPr>
          <w:sz w:val="24"/>
          <w:szCs w:val="24"/>
        </w:rPr>
        <w:t>ств и наоборот.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 18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тему: «Решение ситуационных задач по анализу финансовых вложений и запасов»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задачи по анализу финансовых вложений и запасов.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карта, калькулятор.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ситуационные задачи:</w:t>
      </w:r>
    </w:p>
    <w:p w:rsidR="00354C69" w:rsidRDefault="00EB1D76">
      <w:pPr>
        <w:pStyle w:val="aff3"/>
        <w:spacing w:before="60" w:after="165"/>
        <w:ind w:left="75" w:right="75" w:firstLine="300"/>
        <w:jc w:val="both"/>
        <w:rPr>
          <w:color w:val="000000"/>
          <w:lang w:val="ru-RU" w:eastAsia="ru-RU"/>
        </w:rPr>
      </w:pPr>
      <w:r>
        <w:rPr>
          <w:lang w:val="ru-RU"/>
        </w:rPr>
        <w:t>1.</w:t>
      </w:r>
      <w:r>
        <w:rPr>
          <w:color w:val="000000"/>
          <w:lang w:val="ru-RU" w:eastAsia="ru-RU"/>
        </w:rPr>
        <w:t xml:space="preserve"> Организацией проданы 100 долгосрочных облигаций, номинальная стоимость – 10 руб. за одну облигацию.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Облигации имеют срок погашения 5 лет, годовой доход – 16 %. Облигации были приобретены 2,5 года назад по покупной</w:t>
      </w:r>
      <w:r>
        <w:rPr>
          <w:rFonts w:ascii="Times New Roman" w:hAnsi="Times New Roman"/>
          <w:color w:val="000000"/>
          <w:sz w:val="24"/>
          <w:szCs w:val="24"/>
        </w:rPr>
        <w:t xml:space="preserve"> стоимости 15 руб. за облигацию.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 два года проценты по облигациям получены, за третий год – не получены.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Облигации проданы за 2000 руб.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Задание.</w:t>
      </w:r>
    </w:p>
    <w:p w:rsidR="00354C69" w:rsidRDefault="00EB1D76">
      <w:pPr>
        <w:numPr>
          <w:ilvl w:val="0"/>
          <w:numId w:val="58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Рассчитать фактическую стоимость проданных облигаций с учетом погашения разницы между номинальной и покупной </w:t>
      </w:r>
      <w:r>
        <w:rPr>
          <w:rFonts w:ascii="Times New Roman" w:hAnsi="Times New Roman"/>
          <w:color w:val="000000"/>
          <w:sz w:val="24"/>
          <w:szCs w:val="24"/>
        </w:rPr>
        <w:t>стоимостью в течение двух лет к моменту продаж.</w:t>
      </w:r>
    </w:p>
    <w:p w:rsidR="00354C69" w:rsidRDefault="00EB1D76">
      <w:pPr>
        <w:numPr>
          <w:ilvl w:val="0"/>
          <w:numId w:val="58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Определить прибыль от продаж облигаций.</w:t>
      </w:r>
    </w:p>
    <w:p w:rsidR="00354C69" w:rsidRDefault="00EB1D76">
      <w:pPr>
        <w:numPr>
          <w:ilvl w:val="0"/>
          <w:numId w:val="58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Отразить операцию в журнале регистрации операций.</w:t>
      </w:r>
    </w:p>
    <w:p w:rsidR="00354C69" w:rsidRDefault="00354C69">
      <w:pPr>
        <w:spacing w:after="0" w:line="240" w:lineRule="auto"/>
        <w:ind w:right="7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2.В счет вклада в уставный капитал ОАО «Луч» организация «Каскад» вносит:</w:t>
      </w:r>
    </w:p>
    <w:p w:rsidR="00354C69" w:rsidRDefault="00EB1D76">
      <w:pPr>
        <w:numPr>
          <w:ilvl w:val="0"/>
          <w:numId w:val="59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Денежные средства на сумму 100 000 руб.</w:t>
      </w:r>
    </w:p>
    <w:p w:rsidR="00354C69" w:rsidRDefault="00EB1D76">
      <w:pPr>
        <w:numPr>
          <w:ilvl w:val="0"/>
          <w:numId w:val="59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</w:t>
      </w:r>
      <w:r>
        <w:rPr>
          <w:rFonts w:ascii="Times New Roman" w:hAnsi="Times New Roman"/>
          <w:color w:val="000000"/>
          <w:sz w:val="24"/>
          <w:szCs w:val="24"/>
        </w:rPr>
        <w:t>овные средства:</w:t>
      </w:r>
    </w:p>
    <w:p w:rsidR="00354C69" w:rsidRDefault="00EB1D76">
      <w:pPr>
        <w:numPr>
          <w:ilvl w:val="0"/>
          <w:numId w:val="60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первоначальная стоимость – 500 000 руб.</w:t>
      </w:r>
    </w:p>
    <w:p w:rsidR="00354C69" w:rsidRDefault="00EB1D76">
      <w:pPr>
        <w:numPr>
          <w:ilvl w:val="0"/>
          <w:numId w:val="60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амортизация, начисленная на день передачи – 120 000 руб.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Согласованная стоимость вносимых основных средств составляет 400 000 руб.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Задание.</w:t>
      </w:r>
    </w:p>
    <w:p w:rsidR="00354C69" w:rsidRDefault="00EB1D76">
      <w:pPr>
        <w:numPr>
          <w:ilvl w:val="0"/>
          <w:numId w:val="61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Выполнить необходимые расчеты.</w:t>
      </w:r>
    </w:p>
    <w:p w:rsidR="00354C69" w:rsidRDefault="00EB1D76">
      <w:pPr>
        <w:numPr>
          <w:ilvl w:val="0"/>
          <w:numId w:val="61"/>
        </w:numPr>
        <w:spacing w:after="0" w:line="240" w:lineRule="auto"/>
        <w:ind w:left="795"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Отразить ситуацию в журнале </w:t>
      </w:r>
      <w:r>
        <w:rPr>
          <w:rFonts w:ascii="Times New Roman" w:hAnsi="Times New Roman"/>
          <w:color w:val="000000"/>
          <w:sz w:val="24"/>
          <w:szCs w:val="24"/>
        </w:rPr>
        <w:t>регистрации операций.</w:t>
      </w:r>
    </w:p>
    <w:p w:rsidR="00354C69" w:rsidRDefault="00EB1D76">
      <w:pPr>
        <w:pStyle w:val="aff3"/>
        <w:spacing w:before="60" w:after="165"/>
        <w:ind w:left="75" w:right="75" w:firstLine="300"/>
        <w:jc w:val="both"/>
        <w:rPr>
          <w:color w:val="000000"/>
          <w:lang w:val="ru-RU" w:eastAsia="ru-RU"/>
        </w:rPr>
      </w:pPr>
      <w:r>
        <w:rPr>
          <w:lang w:val="ru-RU"/>
        </w:rPr>
        <w:t>3.</w:t>
      </w:r>
      <w:r>
        <w:rPr>
          <w:color w:val="000000"/>
          <w:lang w:val="ru-RU" w:eastAsia="ru-RU"/>
        </w:rPr>
        <w:t xml:space="preserve"> ОАО «Вымпел» продала фирме «Нева» 100 акций по согласованной стоимости 3500 руб.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Сделка зарегистрирована регистратором, стоимость услуг которого составила 118 руб., в том числе НДС – 18 %.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Фактическая себестоимость проданных акций </w:t>
      </w:r>
      <w:r>
        <w:rPr>
          <w:rFonts w:ascii="Times New Roman" w:hAnsi="Times New Roman"/>
          <w:color w:val="000000"/>
          <w:sz w:val="24"/>
          <w:szCs w:val="24"/>
        </w:rPr>
        <w:t>определена по методу средней оценке согласно учетной политике и составила 2555 руб.</w:t>
      </w:r>
    </w:p>
    <w:p w:rsidR="00354C69" w:rsidRDefault="00EB1D76">
      <w:pPr>
        <w:spacing w:before="60" w:after="165" w:line="240" w:lineRule="auto"/>
        <w:ind w:left="75" w:right="75"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Задание. </w:t>
      </w:r>
      <w:r>
        <w:rPr>
          <w:rFonts w:ascii="Times New Roman" w:hAnsi="Times New Roman"/>
          <w:color w:val="000000"/>
          <w:sz w:val="24"/>
          <w:szCs w:val="24"/>
        </w:rPr>
        <w:t>Определить финансовый результат от продажи акций и отразить операцию в журнале регистрации операций.</w:t>
      </w:r>
    </w:p>
    <w:p w:rsidR="00354C69" w:rsidRDefault="00EB1D76">
      <w:pPr>
        <w:pStyle w:val="aff3"/>
        <w:jc w:val="both"/>
        <w:rPr>
          <w:color w:val="000000"/>
          <w:lang w:val="ru-RU" w:eastAsia="ru-RU"/>
        </w:rPr>
      </w:pPr>
      <w:r>
        <w:rPr>
          <w:lang w:val="ru-RU"/>
        </w:rPr>
        <w:t>4.</w:t>
      </w:r>
      <w:r>
        <w:rPr>
          <w:color w:val="000000"/>
          <w:lang w:val="ru-RU" w:eastAsia="ru-RU"/>
        </w:rPr>
        <w:t xml:space="preserve"> Произвести анализ запасов ПАО «Винты» (Выручка 2018-8471; 2019-101142</w:t>
      </w:r>
    </w:p>
    <w:p w:rsidR="00354C69" w:rsidRDefault="00EB1D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Динамика запасов ПАО «Винты» за 2018-2019 гг., тыс. руб.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87"/>
        <w:gridCol w:w="882"/>
        <w:gridCol w:w="1116"/>
        <w:gridCol w:w="1260"/>
        <w:gridCol w:w="882"/>
        <w:gridCol w:w="1116"/>
        <w:gridCol w:w="1260"/>
      </w:tblGrid>
      <w:tr w:rsidR="00354C69">
        <w:trPr>
          <w:tblCellSpacing w:w="0" w:type="dxa"/>
          <w:jc w:val="center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Наименование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Абс. прирост, тыс. руб.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Темп прироста, %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Абс. прирост, тыс. руб.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Темп прироста, %</w:t>
            </w:r>
          </w:p>
        </w:tc>
      </w:tr>
      <w:tr w:rsidR="00354C69">
        <w:trPr>
          <w:tblCellSpacing w:w="0" w:type="dxa"/>
          <w:jc w:val="center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1934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-1749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-47,5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8961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7027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363,3</w:t>
            </w:r>
          </w:p>
        </w:tc>
      </w:tr>
      <w:tr w:rsidR="00354C69">
        <w:trPr>
          <w:tblCellSpacing w:w="0" w:type="dxa"/>
          <w:jc w:val="center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Товары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14965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12947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641,6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7335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-7630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-51,0</w:t>
            </w:r>
          </w:p>
        </w:tc>
      </w:tr>
      <w:tr w:rsidR="00354C69">
        <w:trPr>
          <w:tblCellSpacing w:w="0" w:type="dxa"/>
          <w:jc w:val="center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Готовая продукция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10921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8983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-1938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-17,7</w:t>
            </w:r>
          </w:p>
        </w:tc>
      </w:tr>
      <w:tr w:rsidR="00354C69">
        <w:trPr>
          <w:tblCellSpacing w:w="0" w:type="dxa"/>
          <w:jc w:val="center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Основное производство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-76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-33,3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5924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5772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3797,4</w:t>
            </w:r>
          </w:p>
        </w:tc>
      </w:tr>
      <w:tr w:rsidR="00354C69">
        <w:trPr>
          <w:tblCellSpacing w:w="0" w:type="dxa"/>
          <w:jc w:val="center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Запасы всего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27972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11543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70,3</w:t>
            </w:r>
          </w:p>
        </w:tc>
        <w:tc>
          <w:tcPr>
            <w:tcW w:w="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31203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3231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11,6</w:t>
            </w:r>
          </w:p>
        </w:tc>
      </w:tr>
    </w:tbl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основе полученных данных </w:t>
      </w:r>
      <w:r>
        <w:rPr>
          <w:rFonts w:ascii="Times New Roman" w:hAnsi="Times New Roman"/>
          <w:color w:val="000000"/>
          <w:sz w:val="24"/>
          <w:szCs w:val="24"/>
        </w:rPr>
        <w:t>следует отметить…</w:t>
      </w:r>
    </w:p>
    <w:p w:rsidR="00354C69" w:rsidRDefault="00EB1D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Структура запасов ПАО «Винты» за 2017-2019 гг., тыс. руб.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65"/>
        <w:gridCol w:w="1140"/>
        <w:gridCol w:w="1140"/>
        <w:gridCol w:w="1140"/>
        <w:gridCol w:w="1140"/>
        <w:gridCol w:w="1110"/>
      </w:tblGrid>
      <w:tr w:rsidR="00354C69">
        <w:trPr>
          <w:tblCellSpacing w:w="0" w:type="dxa"/>
          <w:jc w:val="center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Наименование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вес, %</w:t>
            </w:r>
          </w:p>
        </w:tc>
      </w:tr>
      <w:tr w:rsidR="00354C69">
        <w:trPr>
          <w:tblCellSpacing w:w="0" w:type="dxa"/>
          <w:jc w:val="center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1934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8961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0" w:type="dxa"/>
          <w:jc w:val="center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14965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7335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0" w:type="dxa"/>
          <w:jc w:val="center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10921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8983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0" w:type="dxa"/>
          <w:jc w:val="center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производство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354C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0" w:type="dxa"/>
          <w:jc w:val="center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4C69" w:rsidRDefault="00EB1D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Запасы всего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27972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31203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Вывод: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CC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Проведите анализ запасов ПАО «Винты» с помощью показателей и коэффициентного анализа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Зср2018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Зср2019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Зср 2018-2019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CC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Определим показатели оборачиваемости ПАО «Винты»</w:t>
      </w:r>
      <w:r>
        <w:rPr>
          <w:rFonts w:ascii="Times New Roman" w:hAnsi="Times New Roman"/>
          <w:color w:val="000000"/>
          <w:sz w:val="24"/>
          <w:szCs w:val="24"/>
          <w:shd w:val="clear" w:color="auto" w:fill="FFFFCC"/>
        </w:rPr>
        <w:t>.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CC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Оз2018       Оз2019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CC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Срок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погашения, дни (365/обор.запасов в оборотах)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CC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Коэп2018      Коэп2019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 19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тему: «Решение ситуационных задач по анализу дебиторской и кредиторской задолженности»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решать ситуационные задачи по анализу дебиторской и креди</w:t>
      </w:r>
      <w:r>
        <w:rPr>
          <w:rFonts w:ascii="Times New Roman" w:hAnsi="Times New Roman"/>
          <w:sz w:val="24"/>
          <w:szCs w:val="24"/>
        </w:rPr>
        <w:t>торской задолженности.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карта, бухгалтерский баланс, калькулятор.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1.По исходным данным произвести анализ структуры, динамики и состава дебиторской и кредиторской задолженности 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1.1.Анализ, динамики и состава дебитор</w:t>
      </w:r>
      <w:r>
        <w:rPr>
          <w:rFonts w:ascii="Times New Roman" w:hAnsi="Times New Roman"/>
          <w:sz w:val="24"/>
          <w:szCs w:val="24"/>
        </w:rPr>
        <w:t>ской задолженности.</w:t>
      </w:r>
    </w:p>
    <w:tbl>
      <w:tblPr>
        <w:tblStyle w:val="aff7"/>
        <w:tblW w:w="0" w:type="auto"/>
        <w:jc w:val="center"/>
        <w:tblLook w:val="04A0"/>
      </w:tblPr>
      <w:tblGrid>
        <w:gridCol w:w="3467"/>
        <w:gridCol w:w="1340"/>
        <w:gridCol w:w="1341"/>
        <w:gridCol w:w="1341"/>
        <w:gridCol w:w="1363"/>
        <w:gridCol w:w="1364"/>
      </w:tblGrid>
      <w:tr w:rsidR="00354C69">
        <w:trPr>
          <w:jc w:val="center"/>
        </w:trPr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191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Абсолютное отклонение</w:t>
            </w:r>
          </w:p>
        </w:tc>
      </w:tr>
      <w:tr w:rsidR="00354C69">
        <w:trPr>
          <w:jc w:val="center"/>
        </w:trPr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2014-2013</w:t>
            </w:r>
          </w:p>
        </w:tc>
        <w:tc>
          <w:tcPr>
            <w:tcW w:w="1596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2015-2014</w:t>
            </w:r>
          </w:p>
        </w:tc>
      </w:tr>
      <w:tr w:rsidR="00354C69">
        <w:trPr>
          <w:jc w:val="center"/>
        </w:trPr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задолженность(краткосрочная), в т.ч.</w:t>
            </w: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jc w:val="center"/>
        </w:trPr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Покупатели и заказчики</w:t>
            </w:r>
          </w:p>
        </w:tc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1450</w:t>
            </w:r>
          </w:p>
        </w:tc>
        <w:tc>
          <w:tcPr>
            <w:tcW w:w="159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1378</w:t>
            </w:r>
          </w:p>
        </w:tc>
        <w:tc>
          <w:tcPr>
            <w:tcW w:w="159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Графически представить динамику дебиторской задолженности и сделать</w:t>
      </w:r>
      <w:r>
        <w:rPr>
          <w:rFonts w:ascii="Times New Roman" w:hAnsi="Times New Roman"/>
          <w:sz w:val="24"/>
          <w:szCs w:val="24"/>
        </w:rPr>
        <w:t xml:space="preserve"> выводы.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Анализ динамики и состава кредиторской задолженности.</w:t>
      </w:r>
    </w:p>
    <w:tbl>
      <w:tblPr>
        <w:tblStyle w:val="aff7"/>
        <w:tblW w:w="0" w:type="auto"/>
        <w:tblLook w:val="04A0"/>
      </w:tblPr>
      <w:tblGrid>
        <w:gridCol w:w="1936"/>
        <w:gridCol w:w="1583"/>
        <w:gridCol w:w="1584"/>
        <w:gridCol w:w="1584"/>
        <w:gridCol w:w="1585"/>
        <w:gridCol w:w="1586"/>
      </w:tblGrid>
      <w:tr w:rsidR="00354C69">
        <w:tc>
          <w:tcPr>
            <w:tcW w:w="164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83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171" w:type="dxa"/>
            <w:gridSpan w:val="2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Абсолютное отклонение</w:t>
            </w:r>
          </w:p>
        </w:tc>
      </w:tr>
      <w:tr w:rsidR="00354C69">
        <w:tc>
          <w:tcPr>
            <w:tcW w:w="1649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2014-2013</w:t>
            </w:r>
          </w:p>
        </w:tc>
        <w:tc>
          <w:tcPr>
            <w:tcW w:w="1586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2015-2014</w:t>
            </w:r>
          </w:p>
        </w:tc>
      </w:tr>
      <w:tr w:rsidR="00354C69">
        <w:tc>
          <w:tcPr>
            <w:tcW w:w="164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Кредиторская задолженность, в т.ч.</w:t>
            </w:r>
          </w:p>
        </w:tc>
        <w:tc>
          <w:tcPr>
            <w:tcW w:w="1583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64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Задолженность перед поставщиками и подрядчиками</w:t>
            </w:r>
          </w:p>
        </w:tc>
        <w:tc>
          <w:tcPr>
            <w:tcW w:w="1583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2063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3708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3392</w:t>
            </w:r>
          </w:p>
        </w:tc>
        <w:tc>
          <w:tcPr>
            <w:tcW w:w="158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64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Задолженность перед персоналом</w:t>
            </w:r>
          </w:p>
        </w:tc>
        <w:tc>
          <w:tcPr>
            <w:tcW w:w="1583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58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1649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Задолженность пред бюджетными и внебюджетными фондами</w:t>
            </w:r>
          </w:p>
        </w:tc>
        <w:tc>
          <w:tcPr>
            <w:tcW w:w="1583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4" w:type="dxa"/>
            <w:vAlign w:val="center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Графически представить динамику кредиторской задолженности и сделать выводы.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2.Произвести анализ эффективности использования дебиторской и </w:t>
      </w:r>
      <w:r>
        <w:rPr>
          <w:rFonts w:ascii="Times New Roman" w:hAnsi="Times New Roman"/>
          <w:sz w:val="24"/>
          <w:szCs w:val="24"/>
        </w:rPr>
        <w:t>кредиторской задолженности.</w:t>
      </w:r>
    </w:p>
    <w:tbl>
      <w:tblPr>
        <w:tblStyle w:val="aff7"/>
        <w:tblW w:w="0" w:type="auto"/>
        <w:tblLook w:val="04A0"/>
      </w:tblPr>
      <w:tblGrid>
        <w:gridCol w:w="4322"/>
        <w:gridCol w:w="1190"/>
        <w:gridCol w:w="10"/>
        <w:gridCol w:w="1159"/>
        <w:gridCol w:w="1154"/>
        <w:gridCol w:w="1192"/>
        <w:gridCol w:w="7"/>
        <w:gridCol w:w="1182"/>
      </w:tblGrid>
      <w:tr w:rsidR="00354C69">
        <w:tc>
          <w:tcPr>
            <w:tcW w:w="364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208" w:type="dxa"/>
            <w:gridSpan w:val="2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68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6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390" w:type="dxa"/>
            <w:gridSpan w:val="3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Абсолютное отклонение</w:t>
            </w:r>
          </w:p>
        </w:tc>
      </w:tr>
      <w:tr w:rsidR="00354C69">
        <w:tc>
          <w:tcPr>
            <w:tcW w:w="3642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2014-2013</w:t>
            </w:r>
          </w:p>
        </w:tc>
        <w:tc>
          <w:tcPr>
            <w:tcW w:w="1197" w:type="dxa"/>
            <w:gridSpan w:val="2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2015-2014</w:t>
            </w:r>
          </w:p>
        </w:tc>
      </w:tr>
      <w:tr w:rsidR="00354C69">
        <w:tc>
          <w:tcPr>
            <w:tcW w:w="364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Выручка, тыс.руб.</w:t>
            </w:r>
          </w:p>
        </w:tc>
        <w:tc>
          <w:tcPr>
            <w:tcW w:w="1208" w:type="dxa"/>
            <w:gridSpan w:val="2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25300</w:t>
            </w:r>
          </w:p>
        </w:tc>
        <w:tc>
          <w:tcPr>
            <w:tcW w:w="1168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364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задолженность(краткосрочная),тыс.руб.</w:t>
            </w:r>
          </w:p>
        </w:tc>
        <w:tc>
          <w:tcPr>
            <w:tcW w:w="1208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364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Кредиторская задолженность, тыс.руб.</w:t>
            </w:r>
          </w:p>
        </w:tc>
        <w:tc>
          <w:tcPr>
            <w:tcW w:w="1208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364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оборачиваемости </w:t>
            </w:r>
            <w:r>
              <w:rPr>
                <w:rFonts w:ascii="Times New Roman" w:hAnsi="Times New Roman"/>
                <w:sz w:val="24"/>
                <w:szCs w:val="24"/>
              </w:rPr>
              <w:t>дебиторской задолженности, об.</w:t>
            </w:r>
          </w:p>
        </w:tc>
        <w:tc>
          <w:tcPr>
            <w:tcW w:w="1208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364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оборачиваемости кредиторской задолженности, об.</w:t>
            </w:r>
          </w:p>
        </w:tc>
        <w:tc>
          <w:tcPr>
            <w:tcW w:w="1208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3642" w:type="dxa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оборота дебиторской задолженности, дн.</w:t>
            </w:r>
          </w:p>
        </w:tc>
        <w:tc>
          <w:tcPr>
            <w:tcW w:w="1208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gridSpan w:val="2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00"/>
        </w:trPr>
        <w:tc>
          <w:tcPr>
            <w:tcW w:w="3642" w:type="dxa"/>
          </w:tcPr>
          <w:p w:rsidR="00354C69" w:rsidRDefault="00EB1D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борота кредиторской задолженности, дн.</w:t>
            </w:r>
          </w:p>
        </w:tc>
        <w:tc>
          <w:tcPr>
            <w:tcW w:w="1198" w:type="dxa"/>
          </w:tcPr>
          <w:p w:rsidR="00354C69" w:rsidRDefault="00354C69">
            <w:pPr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</w:tcPr>
          <w:p w:rsidR="00354C69" w:rsidRDefault="00354C69">
            <w:pPr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354C69" w:rsidRDefault="00354C69">
            <w:pPr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</w:tcPr>
          <w:p w:rsidR="00354C69" w:rsidRDefault="00354C69">
            <w:pPr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4C69" w:rsidRDefault="00354C69">
            <w:pPr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Сделать графики динамики коэффициентов оборачиваемости </w:t>
      </w:r>
      <w:r>
        <w:rPr>
          <w:rFonts w:ascii="Times New Roman" w:hAnsi="Times New Roman"/>
          <w:sz w:val="24"/>
          <w:szCs w:val="24"/>
        </w:rPr>
        <w:t>дебиторской и кредиторской задолженности и динамику периодов оборота дебиторской и кредиторской задолженности, Сделать выводы.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 20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 «Разработка инвестиционной, валютной и кредитной политики экономического субъекта»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</w:t>
      </w:r>
      <w:r>
        <w:rPr>
          <w:sz w:val="24"/>
          <w:szCs w:val="24"/>
        </w:rPr>
        <w:t>: получит</w:t>
      </w:r>
      <w:r>
        <w:rPr>
          <w:sz w:val="24"/>
          <w:szCs w:val="24"/>
        </w:rPr>
        <w:t xml:space="preserve">ь навыки </w:t>
      </w:r>
      <w:r>
        <w:rPr>
          <w:rFonts w:ascii="Times New Roman" w:hAnsi="Times New Roman"/>
          <w:sz w:val="24"/>
          <w:szCs w:val="24"/>
        </w:rPr>
        <w:t>разработки инвестиционной, валютной и кредитной политики экономического субъекта</w:t>
      </w:r>
    </w:p>
    <w:p w:rsidR="00354C69" w:rsidRDefault="00EB1D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 w:eastAsia="ru-RU"/>
        </w:rPr>
      </w:pPr>
      <w:r>
        <w:rPr>
          <w:lang w:val="ru-RU"/>
        </w:rPr>
        <w:t>1.Разработать инвестиционную политику экономического субъекта.</w:t>
      </w:r>
      <w:r>
        <w:rPr>
          <w:color w:val="000000"/>
          <w:lang w:val="ru-RU" w:eastAsia="ru-RU"/>
        </w:rPr>
        <w:t xml:space="preserve"> 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Этапы формирования инвестиционной политики предприятия.</w:t>
      </w:r>
    </w:p>
    <w:p w:rsidR="00354C69" w:rsidRDefault="00EB1D76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формировании инвестиционной </w:t>
      </w:r>
      <w:r>
        <w:rPr>
          <w:rFonts w:ascii="Times New Roman" w:hAnsi="Times New Roman"/>
          <w:color w:val="000000"/>
          <w:sz w:val="24"/>
          <w:szCs w:val="24"/>
        </w:rPr>
        <w:t>политики предприятия  можно выделить три этапа:</w:t>
      </w:r>
    </w:p>
    <w:p w:rsidR="00354C69" w:rsidRDefault="00EB1D76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1.на первом  этапе определяют необходимость  развития предприятия и экономически  выгодные направления этого развития. Для этого требуется:</w:t>
      </w:r>
    </w:p>
    <w:p w:rsidR="00354C69" w:rsidRDefault="00EB1D76">
      <w:pPr>
        <w:numPr>
          <w:ilvl w:val="0"/>
          <w:numId w:val="62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оценить потребительский спрос на выпускаемую продукцию;</w:t>
      </w:r>
    </w:p>
    <w:p w:rsidR="00354C69" w:rsidRDefault="00EB1D76">
      <w:pPr>
        <w:numPr>
          <w:ilvl w:val="0"/>
          <w:numId w:val="62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выявить </w:t>
      </w:r>
      <w:r>
        <w:rPr>
          <w:rFonts w:ascii="Times New Roman" w:hAnsi="Times New Roman"/>
          <w:color w:val="000000"/>
          <w:sz w:val="24"/>
          <w:szCs w:val="24"/>
        </w:rPr>
        <w:t>ожидаемый спрос на период намеченной инвестиционной политики предприятия;</w:t>
      </w:r>
    </w:p>
    <w:p w:rsidR="00354C69" w:rsidRDefault="00EB1D76">
      <w:pPr>
        <w:numPr>
          <w:ilvl w:val="0"/>
          <w:numId w:val="62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сравнить затраты на выпуск продукции с действующими рыночными ценами;</w:t>
      </w:r>
    </w:p>
    <w:p w:rsidR="00354C69" w:rsidRDefault="00EB1D76">
      <w:pPr>
        <w:numPr>
          <w:ilvl w:val="0"/>
          <w:numId w:val="62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выявить производственные возможности предприятия на перспективу;</w:t>
      </w:r>
    </w:p>
    <w:p w:rsidR="00354C69" w:rsidRDefault="00EB1D76">
      <w:pPr>
        <w:numPr>
          <w:ilvl w:val="0"/>
          <w:numId w:val="62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проанализировать деятельность предприятия за пр</w:t>
      </w:r>
      <w:r>
        <w:rPr>
          <w:rFonts w:ascii="Times New Roman" w:hAnsi="Times New Roman"/>
          <w:color w:val="000000"/>
          <w:sz w:val="24"/>
          <w:szCs w:val="24"/>
        </w:rPr>
        <w:t>едшествующий период и выявить неиспользованные резервы.</w:t>
      </w:r>
    </w:p>
    <w:p w:rsidR="00354C69" w:rsidRDefault="00EB1D76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2.на втором  этапе осуществляется разработка  инвестиционных проектов для  реализации выбранных направлений  развития предприятия;</w:t>
      </w:r>
    </w:p>
    <w:p w:rsidR="00354C69" w:rsidRDefault="00EB1D76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3.на третьем  этапе происходит окончательный  выбор экономически выго</w:t>
      </w:r>
      <w:r>
        <w:rPr>
          <w:rFonts w:ascii="Times New Roman" w:hAnsi="Times New Roman"/>
          <w:color w:val="000000"/>
          <w:sz w:val="24"/>
          <w:szCs w:val="24"/>
        </w:rPr>
        <w:t>дного  инвестиционного проекта, планируемого к реализации .Здесь требуется  определить:</w:t>
      </w:r>
    </w:p>
    <w:p w:rsidR="00354C69" w:rsidRDefault="00EB1D76">
      <w:pPr>
        <w:numPr>
          <w:ilvl w:val="0"/>
          <w:numId w:val="63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стоимость оборудования, строительных материалов, аренды площади, доставки готовой продукции на рынок сбыта;</w:t>
      </w:r>
    </w:p>
    <w:p w:rsidR="00354C69" w:rsidRDefault="00EB1D76">
      <w:pPr>
        <w:numPr>
          <w:ilvl w:val="0"/>
          <w:numId w:val="63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себестоимость заданного объема производства и единицы продук</w:t>
      </w:r>
      <w:r>
        <w:rPr>
          <w:rFonts w:ascii="Times New Roman" w:hAnsi="Times New Roman"/>
          <w:color w:val="000000"/>
          <w:sz w:val="24"/>
          <w:szCs w:val="24"/>
        </w:rPr>
        <w:t>ции, выпускаемой на новом оборудовании;</w:t>
      </w:r>
    </w:p>
    <w:p w:rsidR="00354C69" w:rsidRDefault="00EB1D76">
      <w:pPr>
        <w:numPr>
          <w:ilvl w:val="0"/>
          <w:numId w:val="63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постоянные и переменные затраты;</w:t>
      </w:r>
    </w:p>
    <w:p w:rsidR="00354C69" w:rsidRDefault="00EB1D76">
      <w:pPr>
        <w:numPr>
          <w:ilvl w:val="0"/>
          <w:numId w:val="63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требующиеся объемы инвестиционных ресурсов;</w:t>
      </w:r>
    </w:p>
    <w:p w:rsidR="00354C69" w:rsidRDefault="00EB1D76">
      <w:pPr>
        <w:numPr>
          <w:ilvl w:val="0"/>
          <w:numId w:val="63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размер собственных и привлеченных средств, необходимых для реализации проекта;</w:t>
      </w:r>
    </w:p>
    <w:p w:rsidR="00354C69" w:rsidRDefault="00EB1D76">
      <w:pPr>
        <w:numPr>
          <w:ilvl w:val="0"/>
          <w:numId w:val="63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показатели эффективности проекта;</w:t>
      </w:r>
    </w:p>
    <w:p w:rsidR="00354C69" w:rsidRDefault="00EB1D76">
      <w:pPr>
        <w:numPr>
          <w:ilvl w:val="0"/>
          <w:numId w:val="63"/>
        </w:numPr>
        <w:shd w:val="clear" w:color="auto" w:fill="FFFFFF" w:themeFill="background1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риски, генерируемые проект</w:t>
      </w:r>
      <w:r>
        <w:rPr>
          <w:rFonts w:ascii="Times New Roman" w:hAnsi="Times New Roman"/>
          <w:color w:val="000000"/>
          <w:sz w:val="24"/>
          <w:szCs w:val="24"/>
        </w:rPr>
        <w:t>ом.</w:t>
      </w:r>
    </w:p>
    <w:p w:rsidR="00354C69" w:rsidRDefault="00EB1D76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Таким образом, на каждом этапе разработки и реализации инвестиционного процесса обосновывается экономическая эффективность проекта, анализируется его доходность.</w:t>
      </w:r>
    </w:p>
    <w:p w:rsidR="00354C69" w:rsidRDefault="00EB1D76">
      <w:pPr>
        <w:shd w:val="clear" w:color="auto" w:fill="FFFFFF" w:themeFill="background1"/>
        <w:spacing w:after="100" w:afterAutospacing="1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.Разработать </w:t>
      </w:r>
      <w:r>
        <w:rPr>
          <w:sz w:val="24"/>
          <w:szCs w:val="24"/>
        </w:rPr>
        <w:t>кредитную политику экономического субъекта</w:t>
      </w:r>
    </w:p>
    <w:p w:rsidR="00354C69" w:rsidRDefault="00EB1D76">
      <w:pPr>
        <w:shd w:val="clear" w:color="auto" w:fill="FFFFFF"/>
        <w:spacing w:before="480" w:after="230" w:line="240" w:lineRule="auto"/>
        <w:jc w:val="both"/>
        <w:outlineLvl w:val="2"/>
        <w:rPr>
          <w:rFonts w:ascii="Times New Roman" w:hAnsi="Times New Roman"/>
          <w:b/>
          <w:bCs/>
          <w:color w:val="111111"/>
          <w:sz w:val="24"/>
          <w:szCs w:val="24"/>
        </w:rPr>
      </w:pPr>
      <w:r>
        <w:rPr>
          <w:rFonts w:ascii="Times New Roman" w:hAnsi="Times New Roman"/>
          <w:b/>
          <w:bCs/>
          <w:color w:val="111111"/>
          <w:sz w:val="24"/>
          <w:szCs w:val="24"/>
        </w:rPr>
        <w:t>Структура кредитной политики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Наиболее распространенная структура кредитной политики выглядит следующим образом.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1. Цель кредитной политики. Разрабатывается и устанавливается предприятием самостоятельно. Сформулированная цель должна соответствовать основным стратегическим целям.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Наприм</w:t>
      </w:r>
      <w:r>
        <w:rPr>
          <w:rFonts w:ascii="Times New Roman" w:hAnsi="Times New Roman"/>
          <w:color w:val="111111"/>
          <w:sz w:val="24"/>
          <w:szCs w:val="24"/>
        </w:rPr>
        <w:t>ер, если стратегическая цель – завоевание рыночной ниши, то цель кредитной политики может заключаться в построении надежных взаимоотношений с клиентами и сборе (изъятии) задолженности, при этом торговые отношения не должны подвергаться опасности.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2. Тип кр</w:t>
      </w:r>
      <w:r>
        <w:rPr>
          <w:rFonts w:ascii="Times New Roman" w:hAnsi="Times New Roman"/>
          <w:color w:val="111111"/>
          <w:sz w:val="24"/>
          <w:szCs w:val="24"/>
        </w:rPr>
        <w:t>едитной политики. В зависимости от жесткости условий кредитования и взимания платежей выделяют 3 типа кредитной политики: агрессивную, консервативную и умеренную.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При выборе оптимальной кредитной политики предприятие должно постоянно сравнивать потенциальн</w:t>
      </w:r>
      <w:r>
        <w:rPr>
          <w:rFonts w:ascii="Times New Roman" w:hAnsi="Times New Roman"/>
          <w:color w:val="111111"/>
          <w:sz w:val="24"/>
          <w:szCs w:val="24"/>
        </w:rPr>
        <w:t>ые выгоды от увеличения объема продаж со стоимостью предоставления торговых кредитов, а также с риском возможной потери платежеспособности.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3. Стандарты оценки покупателей. Покупатели продукции и (или) услуг компании имеют различные возможности относительн</w:t>
      </w:r>
      <w:r>
        <w:rPr>
          <w:rFonts w:ascii="Times New Roman" w:hAnsi="Times New Roman"/>
          <w:color w:val="111111"/>
          <w:sz w:val="24"/>
          <w:szCs w:val="24"/>
        </w:rPr>
        <w:t>о объемов закупок и своевременности оплаты. Необходимо разработать алгоритм оценки покупателей и определить индивидуальные условия коммерческого кредитования для каждого из них. Этот алгоритм, в свою очередь, включает следующие этапы:</w:t>
      </w:r>
    </w:p>
    <w:p w:rsidR="00354C69" w:rsidRDefault="00EB1D76">
      <w:pPr>
        <w:numPr>
          <w:ilvl w:val="0"/>
          <w:numId w:val="64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отбор показателей, на</w:t>
      </w:r>
      <w:r>
        <w:rPr>
          <w:rFonts w:ascii="Times New Roman" w:hAnsi="Times New Roman"/>
          <w:color w:val="111111"/>
          <w:sz w:val="24"/>
          <w:szCs w:val="24"/>
        </w:rPr>
        <w:t xml:space="preserve"> основании которых будет проводиться оценка кредитоспособности контрагента;</w:t>
      </w:r>
    </w:p>
    <w:p w:rsidR="00354C69" w:rsidRDefault="00EB1D76">
      <w:pPr>
        <w:numPr>
          <w:ilvl w:val="0"/>
          <w:numId w:val="64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определение принципов присвоения кредитных рейтингов клиентам компании;</w:t>
      </w:r>
    </w:p>
    <w:p w:rsidR="00354C69" w:rsidRDefault="00EB1D76">
      <w:pPr>
        <w:numPr>
          <w:ilvl w:val="0"/>
          <w:numId w:val="64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разработка кредитных условий для каждого кредитного рейтинга. К ним относятся, в частности, цена реализации,</w:t>
      </w:r>
      <w:r>
        <w:rPr>
          <w:rFonts w:ascii="Times New Roman" w:hAnsi="Times New Roman"/>
          <w:color w:val="111111"/>
          <w:sz w:val="24"/>
          <w:szCs w:val="24"/>
        </w:rPr>
        <w:t xml:space="preserve"> срок предоставления кредита, максимальный размер коммерческого кредита, система скидок и штрафов.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4. Подразделения, задействованные в управлении дебиторской задолженностью. Следует разграничить полномочия и ответственность между различными подразделениями</w:t>
      </w:r>
      <w:r>
        <w:rPr>
          <w:rFonts w:ascii="Times New Roman" w:hAnsi="Times New Roman"/>
          <w:color w:val="111111"/>
          <w:sz w:val="24"/>
          <w:szCs w:val="24"/>
        </w:rPr>
        <w:t>, вовлеченными в процесс управления дебиторской задолженностью (финансовая служба, отдел продаж, юридическая служба).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5. Действия персонала. В данном разделе прописываются действия сотрудников, занятых в управлении дебиторской задолженностью.</w:t>
      </w:r>
    </w:p>
    <w:p w:rsidR="00354C69" w:rsidRDefault="00EB1D76">
      <w:pPr>
        <w:shd w:val="clear" w:color="auto" w:fill="FFFFFF"/>
        <w:spacing w:before="480" w:after="230" w:line="240" w:lineRule="auto"/>
        <w:jc w:val="both"/>
        <w:outlineLvl w:val="2"/>
        <w:rPr>
          <w:rFonts w:ascii="Times New Roman" w:hAnsi="Times New Roman"/>
          <w:b/>
          <w:bCs/>
          <w:color w:val="111111"/>
          <w:sz w:val="24"/>
          <w:szCs w:val="24"/>
        </w:rPr>
      </w:pPr>
      <w:r>
        <w:rPr>
          <w:rFonts w:ascii="Times New Roman" w:hAnsi="Times New Roman"/>
          <w:b/>
          <w:bCs/>
          <w:color w:val="111111"/>
          <w:sz w:val="24"/>
          <w:szCs w:val="24"/>
        </w:rPr>
        <w:t>Количественны</w:t>
      </w:r>
      <w:r>
        <w:rPr>
          <w:rFonts w:ascii="Times New Roman" w:hAnsi="Times New Roman"/>
          <w:b/>
          <w:bCs/>
          <w:color w:val="111111"/>
          <w:sz w:val="24"/>
          <w:szCs w:val="24"/>
        </w:rPr>
        <w:t>е элементы</w:t>
      </w:r>
    </w:p>
    <w:p w:rsidR="00354C69" w:rsidRDefault="00EB1D76">
      <w:pPr>
        <w:shd w:val="clear" w:color="auto" w:fill="FFFFFF"/>
        <w:spacing w:after="408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Основными количественными элементами кредитной политики, которые устанавливаются в разделе 3 «Стандарты оценки покупателей», являются:</w:t>
      </w:r>
    </w:p>
    <w:p w:rsidR="00354C69" w:rsidRDefault="00EB1D76">
      <w:pPr>
        <w:numPr>
          <w:ilvl w:val="0"/>
          <w:numId w:val="65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продолжительность временного промежутка, в течение которого покупатель обязан произвести оплату;</w:t>
      </w:r>
    </w:p>
    <w:p w:rsidR="00354C69" w:rsidRDefault="00EB1D76">
      <w:pPr>
        <w:numPr>
          <w:ilvl w:val="0"/>
          <w:numId w:val="65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величина скид</w:t>
      </w:r>
      <w:r>
        <w:rPr>
          <w:rFonts w:ascii="Times New Roman" w:hAnsi="Times New Roman"/>
          <w:color w:val="111111"/>
          <w:sz w:val="24"/>
          <w:szCs w:val="24"/>
        </w:rPr>
        <w:t>ки, предоставляемой покупателям за оплату до срока;</w:t>
      </w:r>
    </w:p>
    <w:p w:rsidR="00354C69" w:rsidRDefault="00EB1D76">
      <w:pPr>
        <w:numPr>
          <w:ilvl w:val="0"/>
          <w:numId w:val="65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продолжительность временного промежутка, в течение которого покупатель имеет право воспользоваться скидкой.</w:t>
      </w:r>
    </w:p>
    <w:p w:rsidR="00354C69" w:rsidRDefault="00EB1D76">
      <w:pPr>
        <w:numPr>
          <w:ilvl w:val="0"/>
          <w:numId w:val="65"/>
        </w:numPr>
        <w:shd w:val="clear" w:color="auto" w:fill="FFFFFF"/>
        <w:spacing w:before="168" w:after="168" w:line="240" w:lineRule="auto"/>
        <w:ind w:left="0"/>
        <w:jc w:val="both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Варьирование значений вышеперечисленных элементов и является изменением кредитной политики </w:t>
      </w:r>
      <w:r>
        <w:rPr>
          <w:rFonts w:ascii="Times New Roman" w:hAnsi="Times New Roman"/>
          <w:color w:val="111111"/>
          <w:sz w:val="24"/>
          <w:szCs w:val="24"/>
        </w:rPr>
        <w:t>предприятия, а, следовательно, механизмом управления дебиторской задолженностью.</w:t>
      </w:r>
    </w:p>
    <w:p w:rsidR="00354C69" w:rsidRDefault="00EB1D76">
      <w:pPr>
        <w:shd w:val="clear" w:color="auto" w:fill="FFFFFF"/>
        <w:spacing w:before="168" w:after="168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.Разработать валютную политику экономического субъекта.</w:t>
      </w:r>
    </w:p>
    <w:p w:rsidR="00354C69" w:rsidRDefault="00EB1D76">
      <w:pPr>
        <w:shd w:val="clear" w:color="auto" w:fill="FFFFFF"/>
        <w:spacing w:before="168" w:after="168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Этапы разработки: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Первый этап валютной политики компании</w:t>
      </w:r>
      <w:r>
        <w:rPr>
          <w:rFonts w:ascii="Times New Roman" w:hAnsi="Times New Roman"/>
          <w:color w:val="000000"/>
          <w:sz w:val="24"/>
          <w:szCs w:val="24"/>
        </w:rPr>
        <w:t> — это определение толерантности компании к валютному риску.</w:t>
      </w:r>
      <w:r>
        <w:rPr>
          <w:rFonts w:ascii="Times New Roman" w:hAnsi="Times New Roman"/>
          <w:color w:val="000000"/>
          <w:sz w:val="24"/>
          <w:szCs w:val="24"/>
        </w:rPr>
        <w:t xml:space="preserve"> Здесь компания либо планирует будущие финансовые потоки, либо пытается избежать возможных потерь, или же стремится уменьшить будущую стоимость проекта. Такой анализ проводится по каждому виду риска.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Основной целью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второго этапа валютной политики компании </w:t>
      </w:r>
      <w:r>
        <w:rPr>
          <w:rFonts w:ascii="Times New Roman" w:hAnsi="Times New Roman"/>
          <w:color w:val="000000"/>
          <w:sz w:val="24"/>
          <w:szCs w:val="24"/>
        </w:rPr>
        <w:t>является определение последствий, наносимых компании колебанием курсов валют, и предполагаемой стоимости хеджирования, исходя из прогнозируемых потерь. Для реализации поставленных целей менеджер проводит прогноз валютного риска на интересующий его период.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Третий этап формирования валютной политики фирмы </w:t>
      </w:r>
      <w:r>
        <w:rPr>
          <w:rFonts w:ascii="Times New Roman" w:hAnsi="Times New Roman"/>
          <w:color w:val="000000"/>
          <w:sz w:val="24"/>
          <w:szCs w:val="24"/>
        </w:rPr>
        <w:t>посвящен определению способов управления риском. В соответствии с прогнозом, проведенным на втором этапе, финансовое руководство определяет влияние колебаний курса на деятельность компании — благоприятны они</w:t>
      </w:r>
      <w:r>
        <w:rPr>
          <w:rFonts w:ascii="Times New Roman" w:hAnsi="Times New Roman"/>
          <w:color w:val="000000"/>
          <w:sz w:val="24"/>
          <w:szCs w:val="24"/>
        </w:rPr>
        <w:t xml:space="preserve"> или нет. Могут быть три ответа: скорее благоприятны; могут быть как благоприятны, так и неблагоприятны; скорее неблагоприятны.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Целью последней ступени валютной политики </w:t>
      </w:r>
      <w:r>
        <w:rPr>
          <w:rFonts w:ascii="Times New Roman" w:hAnsi="Times New Roman"/>
          <w:color w:val="000000"/>
          <w:sz w:val="24"/>
          <w:szCs w:val="24"/>
        </w:rPr>
        <w:t>является разработка стратегии хеджирования, отвечающей общим стратегическим требования</w:t>
      </w:r>
      <w:r>
        <w:rPr>
          <w:rFonts w:ascii="Times New Roman" w:hAnsi="Times New Roman"/>
          <w:color w:val="000000"/>
          <w:sz w:val="24"/>
          <w:szCs w:val="24"/>
        </w:rPr>
        <w:t>м развития компании. Для достижения данной цели необходимо проведение сравнения альтернатив и разработка стратегии управления валютным риском на основе одного из вариантов: полное покрытие риска с помощью одного из способов страхования; частичное покрытие;</w:t>
      </w:r>
      <w:r>
        <w:rPr>
          <w:rFonts w:ascii="Times New Roman" w:hAnsi="Times New Roman"/>
          <w:color w:val="000000"/>
          <w:sz w:val="24"/>
          <w:szCs w:val="24"/>
        </w:rPr>
        <w:t xml:space="preserve"> полное пропорциональное страхование риска (страхование всей суммы с использованием всех или части методов страхования); частичное пропорциональное страхование; непокрытие валютных рисков. Сравнение альтернатив производится исходя из стоимости анализируемы</w:t>
      </w:r>
      <w:r>
        <w:rPr>
          <w:rFonts w:ascii="Times New Roman" w:hAnsi="Times New Roman"/>
          <w:color w:val="000000"/>
          <w:sz w:val="24"/>
          <w:szCs w:val="24"/>
        </w:rPr>
        <w:t>х способов хеджирования и возможности их реализации в рассматриваемых условиях.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 21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«Составление финансовой части бизнес-плана»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составлять финансовую часть бизнес-плана.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Оборудование: инструкционная карта, калькулятор, </w:t>
      </w:r>
      <w:r>
        <w:rPr>
          <w:rFonts w:ascii="Times New Roman" w:hAnsi="Times New Roman"/>
          <w:sz w:val="24"/>
          <w:szCs w:val="24"/>
        </w:rPr>
        <w:t>бланки документов.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финансовую часть бизнес-плана.(на примере существующего предприятия или заново созданного).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Основные моменты раздела: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1) финансовая отчетность предприятия (оперативный план или отчет, план или отчет доходов и расход</w:t>
      </w:r>
      <w:r>
        <w:rPr>
          <w:color w:val="000000"/>
          <w:lang w:val="ru-RU"/>
        </w:rPr>
        <w:t>ов, план или отчет движения денежных средств, балансовый отчет или план);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2) средства, которыми располагает предприятие;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3) потенциальные источники финансирования предполагаемого бизнеса и сферы вложения предоставленных средств;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4) используемые источники </w:t>
      </w:r>
      <w:r>
        <w:rPr>
          <w:color w:val="000000"/>
          <w:lang w:val="ru-RU"/>
        </w:rPr>
        <w:t>финансирования предполагаемого бизнеса;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5) анализ финансово-экономического состояния предприятия;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6) инфляционно-корректирующая переоценка;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7) структура активов и пассивов, их динамика по годам;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8) анализ имущественного положения;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9) финансовая устойчивост</w:t>
      </w:r>
      <w:r>
        <w:rPr>
          <w:color w:val="000000"/>
          <w:lang w:val="ru-RU"/>
        </w:rPr>
        <w:t>ь;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10) анализ оборачиваемости средств предприятия;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11) рентабельность капитала и продаж;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12) эффект финансового рычага;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13) эффект производственного рычага;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14) определение формы экономического роста предприятия;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15) горизонтальный анализ финансовых и экон</w:t>
      </w:r>
      <w:r>
        <w:rPr>
          <w:color w:val="000000"/>
          <w:lang w:val="ru-RU"/>
        </w:rPr>
        <w:t>омических показателей;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16) общий коэффициент покрытия;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17) состояние оборотных средств;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18) состояние основных средств;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19) степень финансовой независимости предприятия;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20) доходность (рентабельность) капитала;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21) оценка текущего и перспективного экономи</w:t>
      </w:r>
      <w:r>
        <w:rPr>
          <w:color w:val="000000"/>
          <w:lang w:val="ru-RU"/>
        </w:rPr>
        <w:t>ческого роста;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22) оценка вероятности потенциального банкротства;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23) подготовка плановых документов;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24) прогноз прибылей и убытков, а также движения денежных средств;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25) оценка синхронности поступления и расходования денежных средств;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26) существующая п</w:t>
      </w:r>
      <w:r>
        <w:rPr>
          <w:color w:val="000000"/>
          <w:lang w:val="ru-RU"/>
        </w:rPr>
        <w:t>отребность в привлеченных средствах;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27) имущество, предоставляемое под обеспечение кредита, или другие гарантии для кредиторов и инвесторов;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28) сроки кредитования и условия погашения кредита;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29) гарантируемый для инвестора доход на вложенный капитал;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30</w:t>
      </w:r>
      <w:r>
        <w:rPr>
          <w:color w:val="000000"/>
          <w:lang w:val="ru-RU"/>
        </w:rPr>
        <w:t>) сумма прогнозной чистой прибыли по годам;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31) критический объем продаж (точка безубыточности или порог рентабельности);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32) прогноз запаса финансовой прочности проекта.</w:t>
      </w:r>
    </w:p>
    <w:p w:rsidR="00354C69" w:rsidRDefault="00EB1D76">
      <w:pPr>
        <w:pStyle w:val="aff3"/>
        <w:shd w:val="clear" w:color="auto" w:fill="FFFFFF"/>
        <w:jc w:val="center"/>
        <w:rPr>
          <w:b/>
          <w:bCs/>
          <w:color w:val="000000"/>
          <w:sz w:val="20"/>
          <w:szCs w:val="20"/>
          <w:lang w:val="ru-RU"/>
        </w:rPr>
      </w:pPr>
      <w:r>
        <w:rPr>
          <w:b/>
          <w:bCs/>
          <w:color w:val="000000"/>
          <w:sz w:val="20"/>
          <w:szCs w:val="20"/>
          <w:lang w:val="ru-RU"/>
        </w:rPr>
        <w:t>Практическая работа № 22</w:t>
      </w:r>
    </w:p>
    <w:p w:rsidR="00354C69" w:rsidRDefault="00EB1D76">
      <w:pPr>
        <w:pStyle w:val="aff3"/>
        <w:shd w:val="clear" w:color="auto" w:fill="FFFFFF"/>
        <w:jc w:val="center"/>
        <w:rPr>
          <w:b/>
          <w:bCs/>
          <w:color w:val="000000"/>
          <w:sz w:val="20"/>
          <w:szCs w:val="20"/>
          <w:lang w:val="ru-RU"/>
        </w:rPr>
      </w:pPr>
      <w:r>
        <w:rPr>
          <w:b/>
          <w:bCs/>
          <w:color w:val="000000"/>
          <w:sz w:val="20"/>
          <w:szCs w:val="20"/>
          <w:lang w:val="ru-RU"/>
        </w:rPr>
        <w:t xml:space="preserve">На тему: «Составление прогнозных смет и бюджетов, платежных </w:t>
      </w:r>
      <w:r>
        <w:rPr>
          <w:b/>
          <w:bCs/>
          <w:color w:val="000000"/>
          <w:sz w:val="20"/>
          <w:szCs w:val="20"/>
          <w:lang w:val="ru-RU"/>
        </w:rPr>
        <w:t>календарей, кассовых планов»</w:t>
      </w:r>
    </w:p>
    <w:p w:rsidR="00354C69" w:rsidRDefault="00EB1D76">
      <w:pPr>
        <w:pStyle w:val="aff3"/>
        <w:shd w:val="clear" w:color="auto" w:fill="FFFFFF"/>
        <w:jc w:val="both"/>
        <w:rPr>
          <w:bCs/>
          <w:color w:val="000000"/>
          <w:sz w:val="20"/>
          <w:szCs w:val="20"/>
          <w:lang w:val="ru-RU"/>
        </w:rPr>
      </w:pPr>
      <w:r>
        <w:rPr>
          <w:bCs/>
          <w:color w:val="000000"/>
          <w:sz w:val="20"/>
          <w:szCs w:val="20"/>
          <w:lang w:val="ru-RU"/>
        </w:rPr>
        <w:t>Цель: научиться составлять прогнозные сметы и бюджеты, платежные календари, кассовые планы.</w:t>
      </w:r>
    </w:p>
    <w:p w:rsidR="00354C69" w:rsidRDefault="00EB1D76">
      <w:pPr>
        <w:pStyle w:val="aff3"/>
        <w:shd w:val="clear" w:color="auto" w:fill="FFFFFF"/>
        <w:jc w:val="both"/>
        <w:rPr>
          <w:bCs/>
          <w:color w:val="000000"/>
          <w:sz w:val="20"/>
          <w:szCs w:val="20"/>
          <w:lang w:val="ru-RU"/>
        </w:rPr>
      </w:pPr>
      <w:r>
        <w:rPr>
          <w:bCs/>
          <w:color w:val="000000"/>
          <w:sz w:val="20"/>
          <w:szCs w:val="20"/>
          <w:lang w:val="ru-RU"/>
        </w:rPr>
        <w:t>Оборудование: инструкционная карта , калькулятор</w:t>
      </w:r>
    </w:p>
    <w:p w:rsidR="00354C69" w:rsidRDefault="00EB1D76">
      <w:pPr>
        <w:pStyle w:val="aff3"/>
        <w:shd w:val="clear" w:color="auto" w:fill="FFFFFF"/>
        <w:jc w:val="center"/>
        <w:rPr>
          <w:b/>
          <w:bCs/>
          <w:color w:val="000000"/>
          <w:sz w:val="20"/>
          <w:szCs w:val="20"/>
          <w:lang w:val="ru-RU"/>
        </w:rPr>
      </w:pPr>
      <w:r>
        <w:rPr>
          <w:b/>
          <w:bCs/>
          <w:color w:val="000000"/>
          <w:sz w:val="20"/>
          <w:szCs w:val="20"/>
          <w:lang w:val="ru-RU"/>
        </w:rPr>
        <w:t>МЕТОДИЧЕСКИЕ УКАЗАНИЯ:</w:t>
      </w:r>
    </w:p>
    <w:p w:rsidR="00354C69" w:rsidRDefault="00EB1D76">
      <w:pPr>
        <w:pStyle w:val="aff3"/>
        <w:shd w:val="clear" w:color="auto" w:fill="FFFFFF"/>
        <w:textAlignment w:val="baseline"/>
        <w:rPr>
          <w:color w:val="0A0A0A"/>
          <w:sz w:val="20"/>
          <w:szCs w:val="20"/>
          <w:lang w:val="ru-RU"/>
        </w:rPr>
      </w:pPr>
      <w:r>
        <w:rPr>
          <w:rStyle w:val="ad"/>
          <w:color w:val="0A0A0A"/>
          <w:sz w:val="20"/>
          <w:szCs w:val="20"/>
          <w:lang w:val="ru-RU"/>
        </w:rPr>
        <w:t>Составление бюджетной сметы</w:t>
      </w:r>
    </w:p>
    <w:p w:rsidR="00354C69" w:rsidRDefault="00EB1D76">
      <w:pPr>
        <w:pStyle w:val="aff3"/>
        <w:shd w:val="clear" w:color="auto" w:fill="FFFFFF"/>
        <w:textAlignment w:val="baseline"/>
        <w:rPr>
          <w:color w:val="0A0A0A"/>
          <w:sz w:val="20"/>
          <w:szCs w:val="20"/>
          <w:lang w:val="ru-RU"/>
        </w:rPr>
      </w:pPr>
      <w:r>
        <w:rPr>
          <w:color w:val="0A0A0A"/>
          <w:sz w:val="20"/>
          <w:szCs w:val="20"/>
          <w:lang w:val="ru-RU"/>
        </w:rPr>
        <w:t>Бюджетные учреждения должны осущест</w:t>
      </w:r>
      <w:r>
        <w:rPr>
          <w:color w:val="0A0A0A"/>
          <w:sz w:val="20"/>
          <w:szCs w:val="20"/>
          <w:lang w:val="ru-RU"/>
        </w:rPr>
        <w:t>влять операции по расходованию бюджетных средств в соответствии с бюджетной сметой (</w:t>
      </w:r>
      <w:r>
        <w:rPr>
          <w:rStyle w:val="ad"/>
          <w:color w:val="0A0A0A"/>
          <w:sz w:val="20"/>
          <w:szCs w:val="20"/>
          <w:lang w:val="ru-RU"/>
        </w:rPr>
        <w:t>п. 1 ст. 161 НК РФ</w:t>
      </w:r>
      <w:r>
        <w:rPr>
          <w:color w:val="0A0A0A"/>
          <w:sz w:val="20"/>
          <w:szCs w:val="20"/>
          <w:lang w:val="ru-RU"/>
        </w:rPr>
        <w:t>). Составление данной сметы входит в обязанности учреждений. Какие расходы должны быть отражены в смете? Согласно</w:t>
      </w:r>
      <w:r>
        <w:rPr>
          <w:color w:val="0A0A0A"/>
          <w:sz w:val="20"/>
          <w:szCs w:val="20"/>
        </w:rPr>
        <w:t> </w:t>
      </w:r>
      <w:r>
        <w:rPr>
          <w:rStyle w:val="ad"/>
          <w:color w:val="0A0A0A"/>
          <w:sz w:val="20"/>
          <w:szCs w:val="20"/>
          <w:lang w:val="ru-RU"/>
        </w:rPr>
        <w:t>ст. 70 НК РФ</w:t>
      </w:r>
      <w:r>
        <w:rPr>
          <w:rStyle w:val="ad"/>
          <w:color w:val="0A0A0A"/>
          <w:sz w:val="20"/>
          <w:szCs w:val="20"/>
        </w:rPr>
        <w:t> </w:t>
      </w:r>
      <w:r>
        <w:rPr>
          <w:color w:val="0A0A0A"/>
          <w:sz w:val="20"/>
          <w:szCs w:val="20"/>
          <w:lang w:val="ru-RU"/>
        </w:rPr>
        <w:t xml:space="preserve">бюджетные учреждения могут </w:t>
      </w:r>
      <w:r>
        <w:rPr>
          <w:color w:val="0A0A0A"/>
          <w:sz w:val="20"/>
          <w:szCs w:val="20"/>
          <w:lang w:val="ru-RU"/>
        </w:rPr>
        <w:t>расходовать бюджетные средства на:</w:t>
      </w:r>
    </w:p>
    <w:p w:rsidR="00354C69" w:rsidRDefault="00EB1D76">
      <w:pPr>
        <w:pStyle w:val="aff3"/>
        <w:shd w:val="clear" w:color="auto" w:fill="FFFFFF"/>
        <w:spacing w:before="240" w:after="240"/>
        <w:textAlignment w:val="baseline"/>
        <w:rPr>
          <w:color w:val="0A0A0A"/>
          <w:sz w:val="20"/>
          <w:szCs w:val="20"/>
          <w:lang w:val="ru-RU"/>
        </w:rPr>
      </w:pPr>
      <w:r>
        <w:rPr>
          <w:color w:val="0A0A0A"/>
          <w:sz w:val="20"/>
          <w:szCs w:val="20"/>
          <w:lang w:val="ru-RU"/>
        </w:rPr>
        <w:t>– оплату труда работников бюджетных учреждений, денежное содержание (денежное вознаграждение, денежное довольствие, заработную плату) работников органов государственной власти (государственных органов), органов местного с</w:t>
      </w:r>
      <w:r>
        <w:rPr>
          <w:color w:val="0A0A0A"/>
          <w:sz w:val="20"/>
          <w:szCs w:val="20"/>
          <w:lang w:val="ru-RU"/>
        </w:rPr>
        <w:t>амоуправления, лиц, замещающих государственные должности РФ, государственные должности субъектов РФ и муниципальные должности, государственных и муниципальных служащих, иных категорий работников;</w:t>
      </w:r>
    </w:p>
    <w:p w:rsidR="00354C69" w:rsidRDefault="00EB1D76">
      <w:pPr>
        <w:pStyle w:val="aff3"/>
        <w:shd w:val="clear" w:color="auto" w:fill="FFFFFF"/>
        <w:spacing w:before="240" w:after="240"/>
        <w:textAlignment w:val="baseline"/>
        <w:rPr>
          <w:color w:val="0A0A0A"/>
          <w:sz w:val="20"/>
          <w:szCs w:val="20"/>
          <w:lang w:val="ru-RU"/>
        </w:rPr>
      </w:pPr>
      <w:r>
        <w:rPr>
          <w:color w:val="0A0A0A"/>
          <w:sz w:val="20"/>
          <w:szCs w:val="20"/>
          <w:lang w:val="ru-RU"/>
        </w:rPr>
        <w:t xml:space="preserve">– командировочные и иные выплаты в соответствии с трудовыми </w:t>
      </w:r>
      <w:r>
        <w:rPr>
          <w:color w:val="0A0A0A"/>
          <w:sz w:val="20"/>
          <w:szCs w:val="20"/>
          <w:lang w:val="ru-RU"/>
        </w:rPr>
        <w:t>договорами (служебными контрактами, контрактами) и законодательством РФ, законодательством субъектов РФ и муниципальными правовыми актами;</w:t>
      </w:r>
    </w:p>
    <w:p w:rsidR="00354C69" w:rsidRDefault="00EB1D76">
      <w:pPr>
        <w:pStyle w:val="aff3"/>
        <w:shd w:val="clear" w:color="auto" w:fill="FFFFFF"/>
        <w:spacing w:before="240" w:after="240"/>
        <w:textAlignment w:val="baseline"/>
        <w:rPr>
          <w:color w:val="0A0A0A"/>
          <w:sz w:val="20"/>
          <w:szCs w:val="20"/>
          <w:lang w:val="ru-RU"/>
        </w:rPr>
      </w:pPr>
      <w:r>
        <w:rPr>
          <w:color w:val="0A0A0A"/>
          <w:sz w:val="20"/>
          <w:szCs w:val="20"/>
          <w:lang w:val="ru-RU"/>
        </w:rPr>
        <w:t>– оплату поставок товаров, выполнения работ, оказания услуг для государственных (муниципальных) нужд;</w:t>
      </w:r>
    </w:p>
    <w:p w:rsidR="00354C69" w:rsidRDefault="00EB1D76">
      <w:pPr>
        <w:pStyle w:val="aff3"/>
        <w:shd w:val="clear" w:color="auto" w:fill="FFFFFF"/>
        <w:spacing w:before="240" w:after="240"/>
        <w:textAlignment w:val="baseline"/>
        <w:rPr>
          <w:color w:val="0A0A0A"/>
          <w:sz w:val="20"/>
          <w:szCs w:val="20"/>
          <w:lang w:val="ru-RU"/>
        </w:rPr>
      </w:pPr>
      <w:r>
        <w:rPr>
          <w:color w:val="0A0A0A"/>
          <w:sz w:val="20"/>
          <w:szCs w:val="20"/>
          <w:lang w:val="ru-RU"/>
        </w:rPr>
        <w:t>– уплату налого</w:t>
      </w:r>
      <w:r>
        <w:rPr>
          <w:color w:val="0A0A0A"/>
          <w:sz w:val="20"/>
          <w:szCs w:val="20"/>
          <w:lang w:val="ru-RU"/>
        </w:rPr>
        <w:t>в, сборов и иных обязательных платежей;</w:t>
      </w:r>
    </w:p>
    <w:p w:rsidR="00354C69" w:rsidRDefault="00EB1D76">
      <w:pPr>
        <w:pStyle w:val="aff3"/>
        <w:shd w:val="clear" w:color="auto" w:fill="FFFFFF"/>
        <w:spacing w:before="240" w:after="240"/>
        <w:textAlignment w:val="baseline"/>
        <w:rPr>
          <w:color w:val="0A0A0A"/>
          <w:sz w:val="20"/>
          <w:szCs w:val="20"/>
          <w:lang w:val="ru-RU"/>
        </w:rPr>
      </w:pPr>
      <w:r>
        <w:rPr>
          <w:color w:val="0A0A0A"/>
          <w:sz w:val="20"/>
          <w:szCs w:val="20"/>
          <w:lang w:val="ru-RU"/>
        </w:rPr>
        <w:t>– возмещение вреда, причиненного бюджетным учреждением при осуществлении своей деятельности.</w:t>
      </w:r>
    </w:p>
    <w:p w:rsidR="00354C69" w:rsidRDefault="00EB1D76">
      <w:pPr>
        <w:pStyle w:val="aff3"/>
        <w:shd w:val="clear" w:color="auto" w:fill="FFFFFF"/>
        <w:spacing w:before="240" w:after="240"/>
        <w:textAlignment w:val="baseline"/>
        <w:rPr>
          <w:color w:val="0A0A0A"/>
          <w:sz w:val="20"/>
          <w:szCs w:val="20"/>
          <w:lang w:val="ru-RU"/>
        </w:rPr>
      </w:pPr>
      <w:r>
        <w:rPr>
          <w:color w:val="0A0A0A"/>
          <w:sz w:val="20"/>
          <w:szCs w:val="20"/>
          <w:lang w:val="ru-RU"/>
        </w:rPr>
        <w:t>Следовательно, в бюджетной смете должны быть отражены перечисленные расходы.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rStyle w:val="ad"/>
          <w:color w:val="000000"/>
          <w:sz w:val="20"/>
          <w:szCs w:val="20"/>
          <w:u w:val="single"/>
          <w:lang w:val="ru-RU"/>
        </w:rPr>
        <w:t>Кассовый план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lang w:val="ru-RU"/>
        </w:rPr>
        <w:t>-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lang w:val="ru-RU"/>
        </w:rPr>
        <w:t xml:space="preserve">это план движения наличных </w:t>
      </w:r>
      <w:r>
        <w:rPr>
          <w:color w:val="000000"/>
          <w:sz w:val="20"/>
          <w:szCs w:val="20"/>
          <w:lang w:val="ru-RU"/>
        </w:rPr>
        <w:t>денег через кассу фирмы, который обеспечивает своевременное получение наличных денег в банке и эффективный контроль за их использованием.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Коммерческий банк рассчитывает свой прогноз кассовых оборотов на квартал с учетом кассового плана и передает его по ин</w:t>
      </w:r>
      <w:r>
        <w:rPr>
          <w:color w:val="000000"/>
          <w:sz w:val="20"/>
          <w:szCs w:val="20"/>
          <w:lang w:val="ru-RU"/>
        </w:rPr>
        <w:t>станциям в ЦБ РФ, где формируется прогноз кассовых оборотов по стране. В соответствии с этим прогнозом каждому банку устанавливается свой эмиссионный результат, т.е. количество наличных денежных средств, используемых банком в течение квартала.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Кассовый пла</w:t>
      </w:r>
      <w:r>
        <w:rPr>
          <w:color w:val="000000"/>
          <w:sz w:val="20"/>
          <w:szCs w:val="20"/>
          <w:lang w:val="ru-RU"/>
        </w:rPr>
        <w:t>н имеет четыре раздела:</w:t>
      </w:r>
    </w:p>
    <w:p w:rsidR="00354C69" w:rsidRDefault="00EB1D76">
      <w:pPr>
        <w:pStyle w:val="aff3"/>
        <w:numPr>
          <w:ilvl w:val="0"/>
          <w:numId w:val="66"/>
        </w:numPr>
        <w:shd w:val="clear" w:color="auto" w:fill="FFFFFF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источники поступления наличных денег;</w:t>
      </w:r>
    </w:p>
    <w:p w:rsidR="00354C69" w:rsidRDefault="00EB1D76">
      <w:pPr>
        <w:pStyle w:val="aff3"/>
        <w:numPr>
          <w:ilvl w:val="0"/>
          <w:numId w:val="66"/>
        </w:numPr>
        <w:shd w:val="clear" w:color="auto" w:fill="FFFFFF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расходы;</w:t>
      </w:r>
    </w:p>
    <w:p w:rsidR="00354C69" w:rsidRDefault="00EB1D76">
      <w:pPr>
        <w:pStyle w:val="aff3"/>
        <w:numPr>
          <w:ilvl w:val="0"/>
          <w:numId w:val="66"/>
        </w:numPr>
        <w:shd w:val="clear" w:color="auto" w:fill="FFFFFF"/>
        <w:ind w:left="0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расчет выплат заработной платы и прочих видов оплаты труда;</w:t>
      </w:r>
    </w:p>
    <w:p w:rsidR="00354C69" w:rsidRDefault="00EB1D76">
      <w:pPr>
        <w:pStyle w:val="aff3"/>
        <w:numPr>
          <w:ilvl w:val="0"/>
          <w:numId w:val="66"/>
        </w:numPr>
        <w:shd w:val="clear" w:color="auto" w:fill="FFFFFF"/>
        <w:ind w:left="0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календарь выдач заработной платы рабочим и служащим по установленным срокам (суммы выплат наличными деньгами, получаемыми в </w:t>
      </w:r>
      <w:r>
        <w:rPr>
          <w:color w:val="000000"/>
          <w:sz w:val="20"/>
          <w:szCs w:val="20"/>
          <w:lang w:val="ru-RU"/>
        </w:rPr>
        <w:t>банке).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В первом разделе кассового плана отражаются поступления наличных денег в кассу предприятия, за исключением наличных поступлений из банков. К поступлениям относятся: торговая выручка и выручка местного транспорта, платежи рабочих и служащих данного </w:t>
      </w:r>
      <w:r>
        <w:rPr>
          <w:color w:val="000000"/>
          <w:sz w:val="20"/>
          <w:szCs w:val="20"/>
          <w:lang w:val="ru-RU"/>
        </w:rPr>
        <w:t>предприятия за товары, приобретаемые со склада предприятия, оплата услуг по ремонту квартир, перевозке грузов, путевок в санатории т. п.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Во втором разделе кассового плана показаны направления расходования наличных денег на предприятии. К ним относятся выпл</w:t>
      </w:r>
      <w:r>
        <w:rPr>
          <w:color w:val="000000"/>
          <w:sz w:val="20"/>
          <w:szCs w:val="20"/>
          <w:lang w:val="ru-RU"/>
        </w:rPr>
        <w:t>аты заработной платы работникам, пенсии и пособия по соцстраху, командировочные расходы, расходы на хозяйственные нужды.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В третьем разделе планируется заработная плата работников предприятия и различные выплаты и перечисления в денежной форме. Этот раздел </w:t>
      </w:r>
      <w:r>
        <w:rPr>
          <w:color w:val="000000"/>
          <w:sz w:val="20"/>
          <w:szCs w:val="20"/>
          <w:lang w:val="ru-RU"/>
        </w:rPr>
        <w:t>тесно связан со вторым.</w:t>
      </w:r>
    </w:p>
    <w:p w:rsidR="00354C69" w:rsidRDefault="00EB1D76">
      <w:pPr>
        <w:pStyle w:val="aff3"/>
        <w:shd w:val="clear" w:color="auto" w:fill="FFFFFF"/>
        <w:spacing w:line="274" w:lineRule="atLeast"/>
        <w:jc w:val="both"/>
        <w:rPr>
          <w:color w:val="000000"/>
          <w:sz w:val="20"/>
          <w:szCs w:val="20"/>
          <w:lang w:val="ru-RU"/>
        </w:rPr>
      </w:pPr>
      <w:r>
        <w:rPr>
          <w:b/>
          <w:bCs/>
          <w:color w:val="000000"/>
          <w:sz w:val="20"/>
          <w:szCs w:val="20"/>
          <w:u w:val="single"/>
          <w:lang w:val="ru-RU"/>
        </w:rPr>
        <w:t>Кассовая заявка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lang w:val="ru-RU"/>
        </w:rPr>
        <w:t>составляется по типовой форме.</w:t>
      </w:r>
    </w:p>
    <w:p w:rsidR="00354C69" w:rsidRDefault="00EB1D76">
      <w:pPr>
        <w:pStyle w:val="aff3"/>
        <w:shd w:val="clear" w:color="auto" w:fill="FFFFFF"/>
        <w:spacing w:line="274" w:lineRule="atLeast"/>
        <w:jc w:val="both"/>
        <w:rPr>
          <w:color w:val="000000"/>
          <w:sz w:val="20"/>
          <w:szCs w:val="20"/>
          <w:lang w:val="ru-RU"/>
        </w:rPr>
      </w:pPr>
      <w:r>
        <w:rPr>
          <w:rStyle w:val="ad"/>
          <w:b w:val="0"/>
          <w:bCs w:val="0"/>
          <w:color w:val="000000"/>
          <w:sz w:val="20"/>
          <w:szCs w:val="20"/>
          <w:lang w:val="ru-RU"/>
        </w:rPr>
        <w:t>Первый раздел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lang w:val="ru-RU"/>
        </w:rPr>
        <w:t>кассовой заявки отражает</w:t>
      </w:r>
      <w:r>
        <w:rPr>
          <w:color w:val="000000"/>
          <w:sz w:val="20"/>
          <w:szCs w:val="20"/>
        </w:rPr>
        <w:t> </w:t>
      </w:r>
      <w:r>
        <w:rPr>
          <w:rStyle w:val="ad"/>
          <w:b w:val="0"/>
          <w:bCs w:val="0"/>
          <w:color w:val="000000"/>
          <w:sz w:val="20"/>
          <w:szCs w:val="20"/>
          <w:lang w:val="ru-RU"/>
        </w:rPr>
        <w:t>поступление наличных денег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lang w:val="ru-RU"/>
        </w:rPr>
        <w:t xml:space="preserve">(кроме денег, полученных в банке) в организацию в планируемом квартале по конкретным источникам поступления — торговой </w:t>
      </w:r>
      <w:r>
        <w:rPr>
          <w:color w:val="000000"/>
          <w:sz w:val="20"/>
          <w:szCs w:val="20"/>
          <w:lang w:val="ru-RU"/>
        </w:rPr>
        <w:t>выручке, выручке железнодорожного, водного и воздушного транспорта, квартирной плате и коммунальным платежам, выручке от зрелищных мероприятий, выручке предприятий бытового обслуживания, прочим поступлениям. Из общей суммы выручки необходимо указать суммы,</w:t>
      </w:r>
      <w:r>
        <w:rPr>
          <w:color w:val="000000"/>
          <w:sz w:val="20"/>
          <w:szCs w:val="20"/>
          <w:lang w:val="ru-RU"/>
        </w:rPr>
        <w:t xml:space="preserve"> которые расходуются на месте из выручки и сдаются в кассу банка.</w:t>
      </w:r>
    </w:p>
    <w:p w:rsidR="00354C69" w:rsidRDefault="00EB1D76">
      <w:pPr>
        <w:pStyle w:val="aff3"/>
        <w:shd w:val="clear" w:color="auto" w:fill="FFFFFF"/>
        <w:spacing w:line="274" w:lineRule="atLeast"/>
        <w:jc w:val="center"/>
        <w:rPr>
          <w:color w:val="000000"/>
          <w:sz w:val="20"/>
          <w:szCs w:val="20"/>
          <w:lang w:val="ru-RU"/>
        </w:rPr>
      </w:pPr>
      <w:r>
        <w:rPr>
          <w:b/>
          <w:bCs/>
          <w:color w:val="000000"/>
          <w:sz w:val="20"/>
          <w:szCs w:val="20"/>
          <w:u w:val="single"/>
          <w:lang w:val="ru-RU"/>
        </w:rPr>
        <w:t>Кассовая заявка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На заработную плату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Выплаты социального характера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На расчеты с поставщиками продукции (в пределах лимита)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Прочие выплаты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Остаток наличных денег в кассе на начало квартала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Сда</w:t>
      </w:r>
      <w:r>
        <w:rPr>
          <w:color w:val="000000"/>
          <w:sz w:val="20"/>
          <w:szCs w:val="20"/>
          <w:lang w:val="ru-RU"/>
        </w:rPr>
        <w:t>ча наличных денег в кассы банка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Остаток наличных денег на конец квартала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Минимальная потребность в наличных денежных средствах</w:t>
      </w:r>
    </w:p>
    <w:p w:rsidR="00354C69" w:rsidRDefault="00354C69">
      <w:pPr>
        <w:pStyle w:val="aff3"/>
        <w:shd w:val="clear" w:color="auto" w:fill="FFFFFF"/>
        <w:jc w:val="both"/>
        <w:rPr>
          <w:color w:val="000000"/>
          <w:sz w:val="20"/>
          <w:szCs w:val="20"/>
          <w:lang w:val="ru-RU"/>
        </w:rPr>
      </w:pPr>
    </w:p>
    <w:p w:rsidR="00354C69" w:rsidRDefault="00EB1D7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ХОД РАБОТЫ: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1.  Выполнить входной контроль (фронтальный опрос).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а) Дать определение кассового плана и кассовой заявки.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б) 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Перечислить виды наличных денежных поступлений организации.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в) Указать порядок составления кассового плана организации.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г) Перечислить виды денежных наличных расходов организации.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д) Указать порядок сдачи наличных денежных средств в кассы банка.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е) Перечис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лить разделы кассового плана и кассовой заявки организации.</w:t>
      </w:r>
    </w:p>
    <w:p w:rsidR="00354C69" w:rsidRDefault="00EB1D76">
      <w:pPr>
        <w:shd w:val="clear" w:color="auto" w:fill="FFFFFF"/>
        <w:spacing w:after="0" w:line="331" w:lineRule="atLeast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2.  Решить предложенные задания.</w:t>
      </w:r>
    </w:p>
    <w:p w:rsidR="00354C69" w:rsidRDefault="00354C6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354C69" w:rsidRDefault="00EB1D7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iCs/>
          <w:color w:val="000000"/>
          <w:sz w:val="20"/>
          <w:szCs w:val="20"/>
        </w:rPr>
        <w:t>Задание № 1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Составить кассовую заявку на планируемый квартал для предприятия, при условии, что вся кассовая наличность ежедневно сдается в банк без установленного</w:t>
      </w:r>
      <w:r>
        <w:rPr>
          <w:rFonts w:ascii="Times New Roman" w:hAnsi="Times New Roman"/>
          <w:color w:val="000000"/>
          <w:sz w:val="20"/>
          <w:szCs w:val="20"/>
        </w:rPr>
        <w:t xml:space="preserve"> кассового лимита.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Выручка за предыдущий квартал по кассе составила ________ рублей. Расходы по кассе: выплата заработной платы работникам ______ рублей. Возврат денежных сумм покупателям за некачественный товар _________ рублей. Ежедневный остаток по касс</w:t>
      </w:r>
      <w:r>
        <w:rPr>
          <w:rFonts w:ascii="Times New Roman" w:hAnsi="Times New Roman"/>
          <w:color w:val="000000"/>
          <w:sz w:val="20"/>
          <w:szCs w:val="20"/>
        </w:rPr>
        <w:t>е составляет _______ рублей. Ежедневная сумма сдачи наличных денежных средств в банк составляет________ рублей.</w:t>
      </w:r>
    </w:p>
    <w:p w:rsidR="00354C69" w:rsidRDefault="00354C6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iCs/>
          <w:color w:val="000000"/>
          <w:sz w:val="20"/>
          <w:szCs w:val="20"/>
        </w:rPr>
        <w:t>Задание № 2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 основании кассовой заявки по заданию 1 составить кассовый план на прогнозный квартал предприятия. Рассчитать необходимую потребн</w:t>
      </w:r>
      <w:r>
        <w:rPr>
          <w:rFonts w:ascii="Times New Roman" w:hAnsi="Times New Roman"/>
          <w:color w:val="000000"/>
          <w:sz w:val="20"/>
          <w:szCs w:val="20"/>
        </w:rPr>
        <w:t>ость в минимальном кассовом лимите на прогнозный период.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Задание № 3 «Платежный календарь»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Дать определение платежного календаря и составить платежный календарь работы предприятия на февраль месяц. Рассчитать коэффициент платежеспособности. Сделать выводы.</w:t>
      </w:r>
      <w:r>
        <w:rPr>
          <w:rFonts w:ascii="Times New Roman" w:hAnsi="Times New Roman"/>
          <w:color w:val="000000"/>
          <w:sz w:val="20"/>
          <w:szCs w:val="20"/>
        </w:rPr>
        <w:t xml:space="preserve"> Предложить балансирующие статьи затрат. На первый квартал запланирована выручка от реализации основной продукции в размере 648 тыс. руб., экспортные поступления – 199,5 тыс. руб. Кроме того, в феврале запланирована реализация ТМЦ на сумму 5150 руб. и выру</w:t>
      </w:r>
      <w:r>
        <w:rPr>
          <w:rFonts w:ascii="Times New Roman" w:hAnsi="Times New Roman"/>
          <w:color w:val="000000"/>
          <w:sz w:val="20"/>
          <w:szCs w:val="20"/>
        </w:rPr>
        <w:t>чка от прочей реализации 7180 руб. Расходы денежных средств в феврале планируются в объеме: приобретение материалов и комплектующих – 45680 руб., зарплата – 50800 руб., отчисления в социальные внебюджетные фонды – 19500 руб., уплата косвенных налогов – 509</w:t>
      </w:r>
      <w:r>
        <w:rPr>
          <w:rFonts w:ascii="Times New Roman" w:hAnsi="Times New Roman"/>
          <w:color w:val="000000"/>
          <w:sz w:val="20"/>
          <w:szCs w:val="20"/>
        </w:rPr>
        <w:t>70 руб., уплата прочих налогов и сборов – 52450 руб., оплата электроэнергии – 2110 руб., отопления – 13055 руб., водоснабжения – 1000 руб., услуги ж/д транспорта – 2300 руб., услуги связи – 140 руб. Прочие расходы намечаются в сумме 2100 руб. В течение пер</w:t>
      </w:r>
      <w:r>
        <w:rPr>
          <w:rFonts w:ascii="Times New Roman" w:hAnsi="Times New Roman"/>
          <w:color w:val="000000"/>
          <w:sz w:val="20"/>
          <w:szCs w:val="20"/>
        </w:rPr>
        <w:t>вого квартала на производственное развитие планируется направить 98760 руб., социальное развитие – 32100 руб., погашение кредита банку планируется в сумме 36000 руб., выплата процентов по кредиту - 8850 руб. Просроченная кредиторская задолженность на начал</w:t>
      </w:r>
      <w:r>
        <w:rPr>
          <w:rFonts w:ascii="Times New Roman" w:hAnsi="Times New Roman"/>
          <w:color w:val="000000"/>
          <w:sz w:val="20"/>
          <w:szCs w:val="20"/>
        </w:rPr>
        <w:t>о квартала составила 1830 руб.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Задание 4</w:t>
      </w:r>
    </w:p>
    <w:p w:rsidR="00354C69" w:rsidRDefault="00EB1D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Составить прогнозную смету и бюджетную смету.</w:t>
      </w:r>
    </w:p>
    <w:p w:rsidR="00354C69" w:rsidRDefault="00EB1D76">
      <w:pPr>
        <w:pStyle w:val="aff3"/>
        <w:jc w:val="right"/>
        <w:rPr>
          <w:lang w:val="ru-RU"/>
        </w:rPr>
      </w:pPr>
      <w:r>
        <w:rPr>
          <w:lang w:val="ru-RU"/>
        </w:rPr>
        <w:t>Форма 1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                                                 УТВЕРЖДАЮ</w:t>
      </w:r>
    </w:p>
    <w:p w:rsidR="00354C69" w:rsidRDefault="00EB1D76">
      <w:pPr>
        <w:pStyle w:val="HTML0"/>
      </w:pPr>
      <w:r>
        <w:t xml:space="preserve">                                            Заместитель Министра энергетики</w:t>
      </w:r>
    </w:p>
    <w:p w:rsidR="00354C69" w:rsidRDefault="00EB1D76">
      <w:pPr>
        <w:pStyle w:val="HTML0"/>
      </w:pPr>
      <w:r>
        <w:t xml:space="preserve">                                                 Российской Федерации</w:t>
      </w:r>
    </w:p>
    <w:p w:rsidR="00354C69" w:rsidRDefault="00EB1D76">
      <w:pPr>
        <w:pStyle w:val="HTML0"/>
      </w:pPr>
      <w:r>
        <w:t xml:space="preserve">                                            _________ _____________________</w:t>
      </w:r>
    </w:p>
    <w:p w:rsidR="00354C69" w:rsidRDefault="00EB1D76">
      <w:pPr>
        <w:pStyle w:val="HTML0"/>
      </w:pPr>
      <w:r>
        <w:t xml:space="preserve">                                            (подпись) (расшифровка подписи)</w:t>
      </w:r>
    </w:p>
    <w:p w:rsidR="00354C69" w:rsidRDefault="00EB1D76">
      <w:pPr>
        <w:pStyle w:val="HTML0"/>
      </w:pPr>
      <w:r>
        <w:t xml:space="preserve">                                  </w:t>
      </w:r>
      <w:r>
        <w:t xml:space="preserve">          "__" __________ 200_ г.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                         БЮДЖЕТНАЯ СМЕТА</w:t>
      </w:r>
    </w:p>
    <w:p w:rsidR="00354C69" w:rsidRDefault="00EB1D76">
      <w:pPr>
        <w:pStyle w:val="HTML0"/>
      </w:pPr>
      <w:r>
        <w:t xml:space="preserve">                                на 200_ год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                                                       --------------¬</w:t>
      </w:r>
    </w:p>
    <w:p w:rsidR="00354C69" w:rsidRDefault="00EB1D76">
      <w:pPr>
        <w:pStyle w:val="HTML0"/>
      </w:pPr>
      <w:r>
        <w:t xml:space="preserve">                                                      </w:t>
      </w:r>
      <w:r>
        <w:t xml:space="preserve">      ¦    Коды     ¦</w:t>
      </w:r>
    </w:p>
    <w:p w:rsidR="00354C69" w:rsidRDefault="00EB1D76">
      <w:pPr>
        <w:pStyle w:val="HTML0"/>
      </w:pPr>
      <w:r>
        <w:t xml:space="preserve">                                                            +-------------+</w:t>
      </w:r>
    </w:p>
    <w:p w:rsidR="00354C69" w:rsidRDefault="00EB1D76">
      <w:pPr>
        <w:pStyle w:val="HTML0"/>
      </w:pPr>
      <w:r>
        <w:t>Главный распорядитель                                       ¦     022     ¦</w:t>
      </w:r>
    </w:p>
    <w:p w:rsidR="00354C69" w:rsidRDefault="00EB1D76">
      <w:pPr>
        <w:pStyle w:val="HTML0"/>
      </w:pPr>
      <w:r>
        <w:t>Министерство энергетики Российской Федерации                ¦             ¦</w:t>
      </w:r>
    </w:p>
    <w:p w:rsidR="00354C69" w:rsidRDefault="00EB1D76">
      <w:pPr>
        <w:pStyle w:val="HTML0"/>
      </w:pPr>
      <w:r>
        <w:t xml:space="preserve">                                                            +-------------+</w:t>
      </w:r>
    </w:p>
    <w:p w:rsidR="00354C69" w:rsidRDefault="00EB1D76">
      <w:pPr>
        <w:pStyle w:val="HTML0"/>
      </w:pPr>
      <w:r>
        <w:t>Распорядитель (получатель) ____________________________     ¦             ¦</w:t>
      </w:r>
    </w:p>
    <w:p w:rsidR="00354C69" w:rsidRDefault="00EB1D76">
      <w:pPr>
        <w:pStyle w:val="HTML0"/>
      </w:pPr>
      <w:r>
        <w:t xml:space="preserve">                             (наименование учреждения,      ¦             ¦</w:t>
      </w:r>
    </w:p>
    <w:p w:rsidR="00354C69" w:rsidRDefault="00EB1D76">
      <w:pPr>
        <w:pStyle w:val="HTML0"/>
      </w:pPr>
      <w:r>
        <w:t xml:space="preserve">                            </w:t>
      </w:r>
      <w:r>
        <w:t xml:space="preserve">    составителя сметы)          ¦             ¦</w:t>
      </w:r>
    </w:p>
    <w:p w:rsidR="00354C69" w:rsidRDefault="00EB1D76">
      <w:pPr>
        <w:pStyle w:val="HTML0"/>
      </w:pPr>
      <w:r>
        <w:t xml:space="preserve">                                                            +-------------+</w:t>
      </w:r>
    </w:p>
    <w:p w:rsidR="00354C69" w:rsidRDefault="00EB1D76">
      <w:pPr>
        <w:pStyle w:val="HTML0"/>
      </w:pPr>
      <w:r>
        <w:t>Раздел ________________________________________________     ¦             ¦</w:t>
      </w:r>
    </w:p>
    <w:p w:rsidR="00354C69" w:rsidRDefault="00EB1D76">
      <w:pPr>
        <w:pStyle w:val="HTML0"/>
      </w:pPr>
      <w:r>
        <w:t xml:space="preserve">                                                        </w:t>
      </w:r>
      <w:r>
        <w:t xml:space="preserve">    +-------------+</w:t>
      </w:r>
    </w:p>
    <w:p w:rsidR="00354C69" w:rsidRDefault="00EB1D76">
      <w:pPr>
        <w:pStyle w:val="HTML0"/>
      </w:pPr>
      <w:r>
        <w:t>Подраздел _____________________________________________     ¦             ¦</w:t>
      </w:r>
    </w:p>
    <w:p w:rsidR="00354C69" w:rsidRDefault="00EB1D76">
      <w:pPr>
        <w:pStyle w:val="HTML0"/>
      </w:pPr>
      <w:r>
        <w:t xml:space="preserve">                                                            +-------------+</w:t>
      </w:r>
    </w:p>
    <w:p w:rsidR="00354C69" w:rsidRDefault="00EB1D76">
      <w:pPr>
        <w:pStyle w:val="HTML0"/>
      </w:pPr>
      <w:r>
        <w:t>Целевая статья ________________________________________     ¦             ¦</w:t>
      </w:r>
    </w:p>
    <w:p w:rsidR="00354C69" w:rsidRDefault="00EB1D76">
      <w:pPr>
        <w:pStyle w:val="HTML0"/>
      </w:pPr>
      <w:r>
        <w:t xml:space="preserve">        </w:t>
      </w:r>
      <w:r>
        <w:t xml:space="preserve">                                                    +-------------+</w:t>
      </w:r>
    </w:p>
    <w:p w:rsidR="00354C69" w:rsidRDefault="00EB1D76">
      <w:pPr>
        <w:pStyle w:val="HTML0"/>
      </w:pPr>
      <w:r>
        <w:t>Вид расходов __________________________________________     ¦             ¦</w:t>
      </w:r>
    </w:p>
    <w:p w:rsidR="00354C69" w:rsidRDefault="00EB1D76">
      <w:pPr>
        <w:pStyle w:val="HTML0"/>
      </w:pPr>
      <w:r>
        <w:t xml:space="preserve">                                                            +-------------+</w:t>
      </w:r>
    </w:p>
    <w:p w:rsidR="00354C69" w:rsidRDefault="00EB1D76">
      <w:pPr>
        <w:pStyle w:val="HTML0"/>
      </w:pPr>
      <w:r>
        <w:t xml:space="preserve">Единица измерения: тыс. руб.        </w:t>
      </w:r>
      <w:r>
        <w:t xml:space="preserve">                        ¦    384      ¦</w:t>
      </w:r>
    </w:p>
    <w:p w:rsidR="00354C69" w:rsidRDefault="00EB1D76">
      <w:pPr>
        <w:pStyle w:val="HTML0"/>
      </w:pPr>
      <w:r>
        <w:t>-----------------------------------------T------------------+-------------+</w:t>
      </w:r>
    </w:p>
    <w:p w:rsidR="00354C69" w:rsidRDefault="00EB1D76">
      <w:pPr>
        <w:pStyle w:val="HTML0"/>
      </w:pPr>
      <w:r>
        <w:t>¦          Экономическая статья          ¦        ЭКСт      ¦     Год     ¦</w:t>
      </w:r>
    </w:p>
    <w:p w:rsidR="00354C69" w:rsidRDefault="00EB1D76">
      <w:pPr>
        <w:pStyle w:val="HTML0"/>
      </w:pPr>
      <w:r>
        <w:t>+----------------------------------------+------------------+---</w:t>
      </w:r>
      <w:r>
        <w:t>----------+</w:t>
      </w:r>
    </w:p>
    <w:p w:rsidR="00354C69" w:rsidRDefault="00EB1D76">
      <w:pPr>
        <w:pStyle w:val="HTML0"/>
      </w:pPr>
      <w:r>
        <w:t>¦РАСХОДЫ                                 ¦200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¦Оплата труда и начисления на выплаты по ¦210               ¦             ¦</w:t>
      </w:r>
    </w:p>
    <w:p w:rsidR="00354C69" w:rsidRDefault="00EB1D76">
      <w:pPr>
        <w:pStyle w:val="HTML0"/>
      </w:pPr>
      <w:r>
        <w:t xml:space="preserve">¦оплате труда   </w:t>
      </w:r>
      <w:r>
        <w:t xml:space="preserve">                         ¦   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¦Заработная плата                        ¦211               ¦             ¦</w:t>
      </w:r>
    </w:p>
    <w:p w:rsidR="00354C69" w:rsidRDefault="00EB1D76">
      <w:pPr>
        <w:pStyle w:val="HTML0"/>
      </w:pPr>
      <w:r>
        <w:t>+----------------------------------------+--</w:t>
      </w:r>
      <w:r>
        <w:t>----------------+-------------+</w:t>
      </w:r>
    </w:p>
    <w:p w:rsidR="00354C69" w:rsidRDefault="00EB1D76">
      <w:pPr>
        <w:pStyle w:val="HTML0"/>
      </w:pPr>
      <w:r>
        <w:t>¦Прочие выплаты                          ¦212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 xml:space="preserve">¦Начисления на выплаты по оплате труда   ¦213               ¦           </w:t>
      </w:r>
      <w:r>
        <w:t xml:space="preserve">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¦Приобретение услуг                      ¦220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 xml:space="preserve">¦Услуги связи           </w:t>
      </w:r>
      <w:r>
        <w:t xml:space="preserve">                 ¦221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¦Транспортные услуги                     ¦222               ¦             ¦</w:t>
      </w:r>
    </w:p>
    <w:p w:rsidR="00354C69" w:rsidRDefault="00EB1D76">
      <w:pPr>
        <w:pStyle w:val="HTML0"/>
      </w:pPr>
      <w:r>
        <w:t>+----------------------------------------+----------</w:t>
      </w:r>
      <w:r>
        <w:t>--------+-------------+</w:t>
      </w:r>
    </w:p>
    <w:p w:rsidR="00354C69" w:rsidRDefault="00EB1D76">
      <w:pPr>
        <w:pStyle w:val="HTML0"/>
      </w:pPr>
      <w:r>
        <w:t>¦Коммунальные услуги                     ¦223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¦Арендная плата за пользование имуществом¦224               ¦             ¦</w:t>
      </w:r>
    </w:p>
    <w:p w:rsidR="00354C69" w:rsidRDefault="00EB1D76">
      <w:pPr>
        <w:pStyle w:val="HTML0"/>
      </w:pPr>
      <w:r>
        <w:t>+---</w:t>
      </w:r>
      <w:r>
        <w:t>-------------------------------------+------------------+-------------+</w:t>
      </w:r>
    </w:p>
    <w:p w:rsidR="00354C69" w:rsidRDefault="00EB1D76">
      <w:pPr>
        <w:pStyle w:val="HTML0"/>
      </w:pPr>
      <w:r>
        <w:t>¦Услуги по содержанию имущества          ¦225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 xml:space="preserve">¦Прочие услуги                  </w:t>
      </w:r>
      <w:r>
        <w:t xml:space="preserve">         ¦226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¦Прочие расходы                          ¦290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¦Поступления нефинансовых активов        ¦300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¦Увеличение стоимости основн</w:t>
      </w:r>
      <w:r>
        <w:t>ых средств   ¦310           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¦Увеличение стоимости материальных       ¦340               ¦             ¦</w:t>
      </w:r>
    </w:p>
    <w:p w:rsidR="00354C69" w:rsidRDefault="00EB1D76">
      <w:pPr>
        <w:pStyle w:val="HTML0"/>
      </w:pPr>
      <w:r>
        <w:t xml:space="preserve">¦запасов                                 ¦              </w:t>
      </w:r>
      <w:r>
        <w:t xml:space="preserve">    ¦             ¦</w:t>
      </w:r>
    </w:p>
    <w:p w:rsidR="00354C69" w:rsidRDefault="00EB1D76">
      <w:pPr>
        <w:pStyle w:val="HTML0"/>
      </w:pPr>
      <w:r>
        <w:t>+----------------------------------------+------------------+-------------+</w:t>
      </w:r>
    </w:p>
    <w:p w:rsidR="00354C69" w:rsidRDefault="00EB1D76">
      <w:pPr>
        <w:pStyle w:val="HTML0"/>
      </w:pPr>
      <w:r>
        <w:t>¦ИТОГО РАСХОДОВ                          ¦800               ¦             ¦</w:t>
      </w:r>
    </w:p>
    <w:p w:rsidR="00354C69" w:rsidRDefault="00EB1D76">
      <w:pPr>
        <w:pStyle w:val="HTML0"/>
      </w:pPr>
      <w:r>
        <w:t>L----------------------------------------+------------------+--------------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>Руковод</w:t>
      </w:r>
      <w:r>
        <w:t>итель                       __________________________________</w:t>
      </w:r>
    </w:p>
    <w:p w:rsidR="00354C69" w:rsidRDefault="00EB1D76">
      <w:pPr>
        <w:pStyle w:val="HTML0"/>
      </w:pPr>
      <w:r>
        <w:t xml:space="preserve">                                    (подпись)   (расшифровка подписи)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>Руководитель</w:t>
      </w:r>
    </w:p>
    <w:p w:rsidR="00354C69" w:rsidRDefault="00EB1D76">
      <w:pPr>
        <w:pStyle w:val="HTML0"/>
      </w:pPr>
      <w:r>
        <w:t>планово-финансовой службы</w:t>
      </w:r>
    </w:p>
    <w:p w:rsidR="00354C69" w:rsidRDefault="00EB1D76">
      <w:pPr>
        <w:pStyle w:val="HTML0"/>
      </w:pPr>
      <w:r>
        <w:t>(или главный бухгалтер)            __________________________________</w:t>
      </w:r>
    </w:p>
    <w:p w:rsidR="00354C69" w:rsidRDefault="00EB1D76">
      <w:pPr>
        <w:pStyle w:val="HTML0"/>
      </w:pPr>
      <w:r>
        <w:t xml:space="preserve">             </w:t>
      </w:r>
      <w:r>
        <w:t xml:space="preserve">                       (подпись)   (расшифровка подписи)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>(гербовая печать)</w:t>
      </w:r>
    </w:p>
    <w:p w:rsidR="00354C69" w:rsidRDefault="00EB1D76">
      <w:pPr>
        <w:pStyle w:val="HTML0"/>
      </w:pPr>
      <w:r>
        <w:t>Дата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pStyle w:val="HTML0"/>
      </w:pPr>
      <w:r>
        <w:t xml:space="preserve">  --------T---¬</w:t>
      </w:r>
    </w:p>
    <w:p w:rsidR="00354C69" w:rsidRDefault="00EB1D76">
      <w:pPr>
        <w:pStyle w:val="HTML0"/>
      </w:pPr>
      <w:r>
        <w:t xml:space="preserve">                                                         ¦ ОКУД  ¦БИК¦</w:t>
      </w:r>
    </w:p>
    <w:p w:rsidR="00354C69" w:rsidRDefault="00EB1D76">
      <w:pPr>
        <w:pStyle w:val="HTML0"/>
      </w:pPr>
      <w:r>
        <w:t xml:space="preserve">                                                         +-------+---+</w:t>
      </w:r>
    </w:p>
    <w:p w:rsidR="00354C69" w:rsidRDefault="00EB1D76">
      <w:pPr>
        <w:pStyle w:val="HTML0"/>
      </w:pPr>
      <w:r>
        <w:t xml:space="preserve">                                                         ¦0408027¦   ¦</w:t>
      </w:r>
    </w:p>
    <w:p w:rsidR="00354C69" w:rsidRDefault="00EB1D76">
      <w:pPr>
        <w:pStyle w:val="HTML0"/>
      </w:pPr>
      <w:r>
        <w:t xml:space="preserve">                                                         L-------+----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                      КАССОВАЯ ЗАЯВКА</w:t>
      </w:r>
    </w:p>
    <w:p w:rsidR="00354C69" w:rsidRDefault="00EB1D76">
      <w:pPr>
        <w:pStyle w:val="HTML0"/>
      </w:pPr>
      <w:r>
        <w:t xml:space="preserve">                        НА ___ КВАРТАЛ ____ Г.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_________________</w:t>
      </w:r>
      <w:r>
        <w:t>________________________________________________</w:t>
      </w:r>
    </w:p>
    <w:p w:rsidR="00354C69" w:rsidRDefault="00EB1D76">
      <w:pPr>
        <w:pStyle w:val="HTML0"/>
      </w:pPr>
      <w:r>
        <w:t xml:space="preserve">                   наименование (штамп) предприятия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_________________________________________________________________</w:t>
      </w:r>
    </w:p>
    <w:p w:rsidR="00354C69" w:rsidRDefault="00EB1D76">
      <w:pPr>
        <w:pStyle w:val="HTML0"/>
      </w:pPr>
      <w:r>
        <w:t xml:space="preserve">                             номер счета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____________________________________</w:t>
      </w:r>
      <w:r>
        <w:t>_____________________________</w:t>
      </w:r>
    </w:p>
    <w:p w:rsidR="00354C69" w:rsidRDefault="00EB1D76">
      <w:pPr>
        <w:pStyle w:val="HTML0"/>
      </w:pPr>
      <w:r>
        <w:t xml:space="preserve">                    наименование учреждения банка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                                                        тыс. руб.</w:t>
      </w:r>
    </w:p>
    <w:p w:rsidR="00354C69" w:rsidRDefault="00EB1D76">
      <w:pPr>
        <w:pStyle w:val="HTML0"/>
      </w:pPr>
      <w:r>
        <w:t>------------------------------------T---T------------------T---------¬</w:t>
      </w:r>
    </w:p>
    <w:p w:rsidR="00354C69" w:rsidRDefault="00EB1D76">
      <w:pPr>
        <w:pStyle w:val="HTML0"/>
      </w:pPr>
      <w:r>
        <w:t xml:space="preserve">¦      Наименование показателя   </w:t>
      </w:r>
      <w:r>
        <w:t xml:space="preserve">   ¦Код¦Фактическое ис-   ¦Прогноз  ¦</w:t>
      </w:r>
    </w:p>
    <w:p w:rsidR="00354C69" w:rsidRDefault="00EB1D76">
      <w:pPr>
        <w:pStyle w:val="HTML0"/>
      </w:pPr>
      <w:r>
        <w:t>¦                                   ¦   ¦полнение за:      ¦на квар- ¦</w:t>
      </w:r>
    </w:p>
    <w:p w:rsidR="00354C69" w:rsidRDefault="00EB1D76">
      <w:pPr>
        <w:pStyle w:val="HTML0"/>
      </w:pPr>
      <w:r>
        <w:t>¦                                   ¦   +------------T-----+тал г.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 xml:space="preserve">¦    </w:t>
      </w:r>
      <w:r>
        <w:t xml:space="preserve">                               ¦   ¦тал прошлого¦квар-¦         ¦</w:t>
      </w:r>
    </w:p>
    <w:p w:rsidR="00354C69" w:rsidRDefault="00EB1D76">
      <w:pPr>
        <w:pStyle w:val="HTML0"/>
      </w:pPr>
      <w:r>
        <w:t>¦                                   ¦   ¦года        ¦тал  ¦         ¦</w:t>
      </w:r>
    </w:p>
    <w:p w:rsidR="00354C69" w:rsidRDefault="00EB1D76">
      <w:pPr>
        <w:pStyle w:val="HTML0"/>
      </w:pPr>
      <w:r>
        <w:t>+-----------------------------------+---+------------+-----+---------+</w:t>
      </w:r>
    </w:p>
    <w:p w:rsidR="00354C69" w:rsidRDefault="00EB1D76">
      <w:pPr>
        <w:pStyle w:val="HTML0"/>
      </w:pPr>
      <w:r>
        <w:t>¦                 1                 ¦ 2 ¦      3</w:t>
      </w:r>
      <w:r>
        <w:t xml:space="preserve">     ¦  4  ¦  5      ¦</w:t>
      </w:r>
    </w:p>
    <w:p w:rsidR="00354C69" w:rsidRDefault="00EB1D76">
      <w:pPr>
        <w:pStyle w:val="HTML0"/>
      </w:pPr>
      <w:r>
        <w:t>+-----------------------------------+---+------------+-----+---------+</w:t>
      </w:r>
    </w:p>
    <w:p w:rsidR="00354C69" w:rsidRDefault="00EB1D76">
      <w:pPr>
        <w:pStyle w:val="HTML0"/>
      </w:pPr>
      <w:r>
        <w:t>¦ПОСТУПЛЕНИЯ НАЛИЧНЫХ  ДЕНЕГ  (кроме¦   ¦            ¦     ¦         ¦</w:t>
      </w:r>
    </w:p>
    <w:p w:rsidR="00354C69" w:rsidRDefault="00EB1D76">
      <w:pPr>
        <w:pStyle w:val="HTML0"/>
      </w:pPr>
      <w:r>
        <w:t>¦наличных денег, получаемых в банке)¦   ¦            ¦     ¦         ¦</w:t>
      </w:r>
    </w:p>
    <w:p w:rsidR="00354C69" w:rsidRDefault="00EB1D76">
      <w:pPr>
        <w:pStyle w:val="HTML0"/>
      </w:pPr>
      <w:r>
        <w:t xml:space="preserve">¦                   </w:t>
      </w:r>
      <w:r>
        <w:t xml:space="preserve">                ¦   ¦            ¦     ¦         ¦</w:t>
      </w:r>
    </w:p>
    <w:p w:rsidR="00354C69" w:rsidRDefault="00EB1D76">
      <w:pPr>
        <w:pStyle w:val="HTML0"/>
      </w:pPr>
      <w:r>
        <w:t>¦1. Торговая выручка             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 xml:space="preserve">¦2. Выручка              предприятий¦   ¦            ¦     ¦   </w:t>
      </w:r>
      <w:r>
        <w:t xml:space="preserve">      ¦</w:t>
      </w:r>
    </w:p>
    <w:p w:rsidR="00354C69" w:rsidRDefault="00EB1D76">
      <w:pPr>
        <w:pStyle w:val="HTML0"/>
      </w:pPr>
      <w:r>
        <w:t>¦   пассажирского транспорта     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>¦3. Квартальная плата и коммунальные¦   ¦            ¦     ¦         ¦</w:t>
      </w:r>
    </w:p>
    <w:p w:rsidR="00354C69" w:rsidRDefault="00EB1D76">
      <w:pPr>
        <w:pStyle w:val="HTML0"/>
      </w:pPr>
      <w:r>
        <w:t xml:space="preserve">¦   платежи                        </w:t>
      </w:r>
      <w:r>
        <w:t xml:space="preserve">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>¦4. Выручка зрелищных предприятий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>¦5. Выр</w:t>
      </w:r>
      <w:r>
        <w:t>учка предприятий, оказывающих¦   ¦            ¦     ¦         ¦</w:t>
      </w:r>
    </w:p>
    <w:p w:rsidR="00354C69" w:rsidRDefault="00EB1D76">
      <w:pPr>
        <w:pStyle w:val="HTML0"/>
      </w:pPr>
      <w:r>
        <w:t>¦   прочие услуги                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 xml:space="preserve">¦6. Прочие поступления              ¦   ¦         </w:t>
      </w:r>
      <w:r>
        <w:t xml:space="preserve">   ¦     ¦         ¦</w:t>
      </w:r>
    </w:p>
    <w:p w:rsidR="00354C69" w:rsidRDefault="00EB1D76">
      <w:pPr>
        <w:pStyle w:val="HTML0"/>
      </w:pPr>
      <w:r>
        <w:t>+-----------------------------------+---+------------+-----+---------+</w:t>
      </w:r>
    </w:p>
    <w:p w:rsidR="00354C69" w:rsidRDefault="00EB1D76">
      <w:pPr>
        <w:pStyle w:val="HTML0"/>
      </w:pPr>
      <w:r>
        <w:t>¦7. Итого (1 + 2 + 3 + 4 + 5 + 6)   ¦   ¦            ¦     ¦         ¦</w:t>
      </w:r>
    </w:p>
    <w:p w:rsidR="00354C69" w:rsidRDefault="00EB1D76">
      <w:pPr>
        <w:pStyle w:val="HTML0"/>
      </w:pPr>
      <w:r>
        <w:t>¦   в том числе:                    ¦   ¦            ¦     ¦         ¦</w:t>
      </w:r>
    </w:p>
    <w:p w:rsidR="00354C69" w:rsidRDefault="00EB1D76">
      <w:pPr>
        <w:pStyle w:val="HTML0"/>
      </w:pPr>
      <w:r>
        <w:t xml:space="preserve">¦                     </w:t>
      </w:r>
      <w:r>
        <w:t xml:space="preserve">              ¦   ¦            ¦     ¦         ¦</w:t>
      </w:r>
    </w:p>
    <w:p w:rsidR="00354C69" w:rsidRDefault="00EB1D76">
      <w:pPr>
        <w:pStyle w:val="HTML0"/>
      </w:pPr>
      <w:r>
        <w:t>¦7.1. расходы из выручки         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 xml:space="preserve">¦7.2. сдается     в      предприятия¦   ¦            ¦     ¦     </w:t>
      </w:r>
      <w:r>
        <w:t xml:space="preserve">    ¦</w:t>
      </w:r>
    </w:p>
    <w:p w:rsidR="00354C69" w:rsidRDefault="00EB1D76">
      <w:pPr>
        <w:pStyle w:val="HTML0"/>
      </w:pPr>
      <w:r>
        <w:t>¦     Госкомсвязи России         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>¦7.3. сдается в учреждения Сбербанка¦   ¦            ¦     ¦         ¦</w:t>
      </w:r>
    </w:p>
    <w:p w:rsidR="00354C69" w:rsidRDefault="00EB1D76">
      <w:pPr>
        <w:pStyle w:val="HTML0"/>
      </w:pPr>
      <w:r>
        <w:t>¦     России                        ¦</w:t>
      </w:r>
      <w:r>
        <w:t xml:space="preserve">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>¦7.4. сдается   в  кассы  учреждений¦   ¦            ¦     ¦         ¦</w:t>
      </w:r>
    </w:p>
    <w:p w:rsidR="00354C69" w:rsidRDefault="00EB1D76">
      <w:pPr>
        <w:pStyle w:val="HTML0"/>
      </w:pPr>
      <w:r>
        <w:t>¦     банков                        ¦   ¦            ¦     ¦         ¦</w:t>
      </w:r>
    </w:p>
    <w:p w:rsidR="00354C69" w:rsidRDefault="00EB1D76">
      <w:pPr>
        <w:pStyle w:val="HTML0"/>
      </w:pPr>
      <w:r>
        <w:t>+--------</w:t>
      </w:r>
      <w:r>
        <w:t>---------------------------+---+------------+-----+---------+</w:t>
      </w:r>
    </w:p>
    <w:p w:rsidR="00354C69" w:rsidRDefault="00EB1D76">
      <w:pPr>
        <w:pStyle w:val="HTML0"/>
      </w:pPr>
      <w:r>
        <w:t>¦РАСХОДЫ                         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 xml:space="preserve">¦1. На   заработную  плату,  выплаты¦   ¦           </w:t>
      </w:r>
      <w:r>
        <w:t xml:space="preserve"> ¦     ¦         ¦</w:t>
      </w:r>
    </w:p>
    <w:p w:rsidR="00354C69" w:rsidRDefault="00EB1D76">
      <w:pPr>
        <w:pStyle w:val="HTML0"/>
      </w:pPr>
      <w:r>
        <w:t>¦  социального характера, стипендии,¦   ¦            ¦     ¦         ¦</w:t>
      </w:r>
    </w:p>
    <w:p w:rsidR="00354C69" w:rsidRDefault="00EB1D76">
      <w:pPr>
        <w:pStyle w:val="HTML0"/>
      </w:pPr>
      <w:r>
        <w:t>¦  расходы, не относящиеся  к  фонду¦   ¦            ¦     ¦         ¦</w:t>
      </w:r>
    </w:p>
    <w:p w:rsidR="00354C69" w:rsidRDefault="00EB1D76">
      <w:pPr>
        <w:pStyle w:val="HTML0"/>
      </w:pPr>
      <w:r>
        <w:t>¦  заработной платы    и    выплатам¦   ¦            ¦     ¦         ¦</w:t>
      </w:r>
    </w:p>
    <w:p w:rsidR="00354C69" w:rsidRDefault="00EB1D76">
      <w:pPr>
        <w:pStyle w:val="HTML0"/>
      </w:pPr>
      <w:r>
        <w:t>¦  социального характера</w:t>
      </w:r>
      <w:r>
        <w:t xml:space="preserve">            ¦   ¦            ¦     ¦       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>¦2. На  выплату  пенсий  и   пособий¦   ¦            ¦     ¦         ¦</w:t>
      </w:r>
    </w:p>
    <w:p w:rsidR="00354C69" w:rsidRDefault="00EB1D76">
      <w:pPr>
        <w:pStyle w:val="HTML0"/>
      </w:pPr>
      <w:r>
        <w:t xml:space="preserve">¦  соцстраха                        ¦   ¦            ¦     ¦       </w:t>
      </w:r>
      <w:r>
        <w:t xml:space="preserve">  ¦</w:t>
      </w:r>
    </w:p>
    <w:p w:rsidR="00354C69" w:rsidRDefault="00EB1D76">
      <w:pPr>
        <w:pStyle w:val="HTML0"/>
      </w:pPr>
      <w:r>
        <w:t>¦                                   ¦   ¦            ¦     ¦         ¦</w:t>
      </w:r>
    </w:p>
    <w:p w:rsidR="00354C69" w:rsidRDefault="00EB1D76">
      <w:pPr>
        <w:pStyle w:val="HTML0"/>
      </w:pPr>
      <w:r>
        <w:t>¦3. Выдачи на другие цели           ¦   ¦            ¦     ¦         ¦</w:t>
      </w:r>
    </w:p>
    <w:p w:rsidR="00354C69" w:rsidRDefault="00EB1D76">
      <w:pPr>
        <w:pStyle w:val="HTML0"/>
      </w:pPr>
      <w:r>
        <w:t>+-----------------------------------+---+------------+-----+---------+</w:t>
      </w:r>
    </w:p>
    <w:p w:rsidR="00354C69" w:rsidRDefault="00EB1D76">
      <w:pPr>
        <w:pStyle w:val="HTML0"/>
      </w:pPr>
      <w:r>
        <w:t xml:space="preserve">¦4. Итого (1 + 2 + 3)               ¦  </w:t>
      </w:r>
      <w:r>
        <w:t xml:space="preserve"> ¦            ¦     ¦         ¦</w:t>
      </w:r>
    </w:p>
    <w:p w:rsidR="00354C69" w:rsidRDefault="00EB1D76">
      <w:pPr>
        <w:pStyle w:val="HTML0"/>
      </w:pPr>
      <w:r>
        <w:t>L-----------------------------------+---+------------+-----+----------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Руководитель предприятия ________________________________________</w:t>
      </w:r>
    </w:p>
    <w:p w:rsidR="00354C69" w:rsidRDefault="00EB1D76">
      <w:pPr>
        <w:pStyle w:val="HTML0"/>
      </w:pPr>
      <w:r>
        <w:t xml:space="preserve">                                           (Ф.И.О.)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 xml:space="preserve">     Главный бухгалтер _____</w:t>
      </w:r>
      <w:r>
        <w:t>__________________________________________</w:t>
      </w:r>
    </w:p>
    <w:p w:rsidR="00354C69" w:rsidRDefault="00EB1D76">
      <w:pPr>
        <w:pStyle w:val="HTML0"/>
      </w:pPr>
      <w:r>
        <w:t xml:space="preserve">                                           (Ф.И.О.)</w:t>
      </w:r>
    </w:p>
    <w:p w:rsidR="00354C69" w:rsidRDefault="00354C69">
      <w:pPr>
        <w:pStyle w:val="aff3"/>
        <w:jc w:val="center"/>
        <w:rPr>
          <w:i/>
          <w:iCs/>
          <w:lang w:val="ru-RU"/>
        </w:rPr>
      </w:pPr>
    </w:p>
    <w:p w:rsidR="00354C69" w:rsidRDefault="00354C69">
      <w:pPr>
        <w:pStyle w:val="aff3"/>
        <w:jc w:val="center"/>
        <w:rPr>
          <w:i/>
          <w:iCs/>
          <w:lang w:val="ru-RU"/>
        </w:rPr>
      </w:pPr>
    </w:p>
    <w:p w:rsidR="00354C69" w:rsidRDefault="00354C69">
      <w:pPr>
        <w:pStyle w:val="aff3"/>
        <w:jc w:val="center"/>
        <w:rPr>
          <w:i/>
          <w:iCs/>
          <w:lang w:val="ru-RU"/>
        </w:rPr>
      </w:pPr>
    </w:p>
    <w:p w:rsidR="00354C69" w:rsidRDefault="00354C69">
      <w:pPr>
        <w:pStyle w:val="aff3"/>
        <w:jc w:val="center"/>
        <w:rPr>
          <w:i/>
          <w:iCs/>
          <w:lang w:val="ru-RU"/>
        </w:rPr>
      </w:pPr>
    </w:p>
    <w:p w:rsidR="00354C69" w:rsidRDefault="00354C69">
      <w:pPr>
        <w:pStyle w:val="aff3"/>
        <w:jc w:val="center"/>
        <w:rPr>
          <w:i/>
          <w:iCs/>
          <w:lang w:val="ru-RU"/>
        </w:rPr>
      </w:pPr>
    </w:p>
    <w:p w:rsidR="00354C69" w:rsidRDefault="00EB1D76">
      <w:pPr>
        <w:pStyle w:val="aff3"/>
        <w:jc w:val="center"/>
        <w:rPr>
          <w:lang w:val="ru-RU"/>
        </w:rPr>
      </w:pPr>
      <w:r>
        <w:rPr>
          <w:i/>
          <w:iCs/>
          <w:lang w:val="ru-RU"/>
        </w:rPr>
        <w:t>СМЕТА ДОХОДОВ И РАСХОДОВ</w:t>
      </w:r>
    </w:p>
    <w:p w:rsidR="00354C69" w:rsidRDefault="00EB1D76">
      <w:pPr>
        <w:pStyle w:val="aff3"/>
        <w:jc w:val="center"/>
        <w:rPr>
          <w:lang w:val="ru-RU"/>
        </w:rPr>
      </w:pPr>
      <w:r>
        <w:rPr>
          <w:i/>
          <w:iCs/>
          <w:lang w:val="ru-RU"/>
        </w:rPr>
        <w:t>СРЕДСТВ, ПОЛУЧЕННЫХ ОТ ПРЕДПРИНИМАТЕЛЬСКОЙ И ИНОЙ</w:t>
      </w:r>
    </w:p>
    <w:p w:rsidR="00354C69" w:rsidRDefault="00EB1D76">
      <w:pPr>
        <w:pStyle w:val="aff3"/>
        <w:jc w:val="center"/>
        <w:rPr>
          <w:lang w:val="ru-RU"/>
        </w:rPr>
      </w:pPr>
      <w:r>
        <w:rPr>
          <w:i/>
          <w:iCs/>
          <w:lang w:val="ru-RU"/>
        </w:rPr>
        <w:t>ПРИНОСЯЩЕЙ ДОХОД ДЕЯТЕЛЬНОСТИ, НА 200_ ГОД</w:t>
      </w:r>
    </w:p>
    <w:p w:rsidR="00354C69" w:rsidRDefault="00EB1D76">
      <w:pPr>
        <w:pStyle w:val="aff3"/>
        <w:jc w:val="center"/>
        <w:rPr>
          <w:lang w:val="ru-RU"/>
        </w:rPr>
      </w:pPr>
      <w:r>
        <w:rPr>
          <w:i/>
          <w:iCs/>
          <w:lang w:val="ru-RU"/>
        </w:rPr>
        <w:t>__________________________________</w:t>
      </w:r>
    </w:p>
    <w:p w:rsidR="00354C69" w:rsidRDefault="00EB1D76">
      <w:pPr>
        <w:pStyle w:val="aff3"/>
        <w:jc w:val="center"/>
        <w:rPr>
          <w:lang w:val="ru-RU"/>
        </w:rPr>
      </w:pPr>
      <w:r>
        <w:rPr>
          <w:i/>
          <w:iCs/>
          <w:lang w:val="ru-RU"/>
        </w:rPr>
        <w:t>(полное наименование учреждения)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Министерство здравоохранения Московской области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Раздел -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Единица измерения: руб.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HTML0"/>
      </w:pPr>
      <w:r>
        <w:t>------------------------T-----T------T-----------------------------------¬</w:t>
      </w:r>
    </w:p>
    <w:p w:rsidR="00354C69" w:rsidRDefault="00EB1D76">
      <w:pPr>
        <w:pStyle w:val="HTML0"/>
      </w:pPr>
      <w:r>
        <w:t xml:space="preserve">¦Экономическая          ¦Код  ¦Всего ¦В том числе                </w:t>
      </w:r>
      <w:r>
        <w:t xml:space="preserve">        ¦</w:t>
      </w:r>
    </w:p>
    <w:p w:rsidR="00354C69" w:rsidRDefault="00EB1D76">
      <w:pPr>
        <w:pStyle w:val="HTML0"/>
      </w:pPr>
      <w:r>
        <w:t>¦классификация доходов  ¦     ¦      +--------T--------T--------T--------+</w:t>
      </w:r>
    </w:p>
    <w:p w:rsidR="00354C69" w:rsidRDefault="00EB1D76">
      <w:pPr>
        <w:pStyle w:val="HTML0"/>
      </w:pPr>
      <w:r>
        <w:t>¦                       ¦     ¦      ¦I       ¦II      ¦III     ¦IV      ¦</w:t>
      </w:r>
    </w:p>
    <w:p w:rsidR="00354C69" w:rsidRDefault="00EB1D76">
      <w:pPr>
        <w:pStyle w:val="HTML0"/>
      </w:pPr>
      <w:r>
        <w:t>¦                       ¦     ¦      ¦квартал ¦квартал ¦квартал ¦квартал ¦</w:t>
      </w:r>
    </w:p>
    <w:p w:rsidR="00354C69" w:rsidRDefault="00EB1D76">
      <w:pPr>
        <w:pStyle w:val="HTML0"/>
      </w:pPr>
      <w:r>
        <w:t>+--------------------</w:t>
      </w:r>
      <w:r>
        <w:t>---+-----+------+--------+--------+--------+--------+</w:t>
      </w:r>
    </w:p>
    <w:p w:rsidR="00354C69" w:rsidRDefault="00EB1D76">
      <w:pPr>
        <w:pStyle w:val="HTML0"/>
      </w:pPr>
      <w:r>
        <w:t>¦ДОХОДЫ            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 xml:space="preserve">¦Доходы от              ¦     ¦      ¦        ¦     </w:t>
      </w:r>
      <w:r>
        <w:t xml:space="preserve">   ¦        ¦        ¦</w:t>
      </w:r>
    </w:p>
    <w:p w:rsidR="00354C69" w:rsidRDefault="00EB1D76">
      <w:pPr>
        <w:pStyle w:val="HTML0"/>
      </w:pPr>
      <w:r>
        <w:t>¦предпринимательской    ¦     ¦      ¦        ¦        ¦        ¦        ¦</w:t>
      </w:r>
    </w:p>
    <w:p w:rsidR="00354C69" w:rsidRDefault="00EB1D76">
      <w:pPr>
        <w:pStyle w:val="HTML0"/>
      </w:pPr>
      <w:r>
        <w:t>¦и иной приносящей      ¦     ¦      ¦        ¦        ¦        ¦        ¦</w:t>
      </w:r>
    </w:p>
    <w:p w:rsidR="00354C69" w:rsidRDefault="00EB1D76">
      <w:pPr>
        <w:pStyle w:val="HTML0"/>
      </w:pPr>
      <w:r>
        <w:t>¦доход деятельности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                  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                       ¦     ¦</w:t>
      </w:r>
      <w:r>
        <w:t xml:space="preserve">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                  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</w:t>
      </w:r>
      <w:r>
        <w:t>--+--------+</w:t>
      </w:r>
    </w:p>
    <w:p w:rsidR="00354C69" w:rsidRDefault="00EB1D76">
      <w:pPr>
        <w:pStyle w:val="HTML0"/>
      </w:pPr>
      <w:r>
        <w:t>¦Остаток на начало года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                       ¦     ¦      ¦        ¦        ¦        ¦        ¦</w:t>
      </w:r>
    </w:p>
    <w:p w:rsidR="00354C69" w:rsidRDefault="00EB1D76">
      <w:pPr>
        <w:pStyle w:val="HTML0"/>
      </w:pPr>
      <w:r>
        <w:t>+-----------------</w:t>
      </w:r>
      <w:r>
        <w:t>------+-----+------+--------+--------+--------+--------+</w:t>
      </w:r>
    </w:p>
    <w:p w:rsidR="00354C69" w:rsidRDefault="00EB1D76">
      <w:pPr>
        <w:pStyle w:val="HTML0"/>
      </w:pPr>
      <w:r>
        <w:t>¦Наименование статей    ¦Код  ¦      ¦        ¦        ¦        ¦        ¦</w:t>
      </w:r>
    </w:p>
    <w:p w:rsidR="00354C69" w:rsidRDefault="00EB1D76">
      <w:pPr>
        <w:pStyle w:val="HTML0"/>
      </w:pPr>
      <w:r>
        <w:t>¦расходов          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</w:t>
      </w:r>
      <w:r>
        <w:t>------+--------+--------+</w:t>
      </w:r>
    </w:p>
    <w:p w:rsidR="00354C69" w:rsidRDefault="00EB1D76">
      <w:pPr>
        <w:pStyle w:val="HTML0"/>
      </w:pPr>
      <w:r>
        <w:t>¦                  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¦РАСХОДЫ                ¦200  ¦      ¦        ¦        ¦        ¦        ¦</w:t>
      </w:r>
    </w:p>
    <w:p w:rsidR="00354C69" w:rsidRDefault="00EB1D76">
      <w:pPr>
        <w:pStyle w:val="HTML0"/>
      </w:pPr>
      <w:r>
        <w:t>+----</w:t>
      </w:r>
      <w:r>
        <w:t>-------------------+-----+------+--------+--------+--------+--------+</w:t>
      </w:r>
    </w:p>
    <w:p w:rsidR="00354C69" w:rsidRDefault="00EB1D76">
      <w:pPr>
        <w:pStyle w:val="HTML0"/>
      </w:pPr>
      <w:r>
        <w:t>¦Оплата труда и         ¦210  ¦      ¦        ¦        ¦        ¦        ¦</w:t>
      </w:r>
    </w:p>
    <w:p w:rsidR="00354C69" w:rsidRDefault="00EB1D76">
      <w:pPr>
        <w:pStyle w:val="HTML0"/>
      </w:pPr>
      <w:r>
        <w:t>¦начисления на оплату   ¦     ¦      ¦        ¦        ¦        ¦        ¦</w:t>
      </w:r>
    </w:p>
    <w:p w:rsidR="00354C69" w:rsidRDefault="00EB1D76">
      <w:pPr>
        <w:pStyle w:val="HTML0"/>
      </w:pPr>
      <w:r>
        <w:t xml:space="preserve">¦труда                  ¦     ¦     </w:t>
      </w:r>
      <w:r>
        <w:t xml:space="preserve">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¦Заработная плата       ¦211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</w:t>
      </w:r>
      <w:r>
        <w:t>------+</w:t>
      </w:r>
    </w:p>
    <w:p w:rsidR="00354C69" w:rsidRDefault="00EB1D76">
      <w:pPr>
        <w:pStyle w:val="HTML0"/>
      </w:pPr>
      <w:r>
        <w:t>¦Прочие выплаты         ¦212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¦Начисления на оплату   ¦213  ¦      ¦        ¦        ¦        ¦        ¦</w:t>
      </w:r>
    </w:p>
    <w:p w:rsidR="00354C69" w:rsidRDefault="00EB1D76">
      <w:pPr>
        <w:pStyle w:val="HTML0"/>
      </w:pPr>
      <w:r>
        <w:t xml:space="preserve">¦труда                 </w:t>
      </w:r>
      <w:r>
        <w:t xml:space="preserve">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¦Приобретение услуг     ¦220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¦Услуги связи           ¦221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¦Транспортные услуги    ¦222  ¦</w:t>
      </w:r>
      <w:r>
        <w:t xml:space="preserve">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¦Коммунальные услуги    ¦223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</w:t>
      </w:r>
      <w:r>
        <w:t>--+--------+</w:t>
      </w:r>
    </w:p>
    <w:p w:rsidR="00354C69" w:rsidRDefault="00EB1D76">
      <w:pPr>
        <w:pStyle w:val="HTML0"/>
      </w:pPr>
      <w:r>
        <w:t>¦Арендная плата за      ¦224  ¦      ¦        ¦        ¦        ¦        ¦</w:t>
      </w:r>
    </w:p>
    <w:p w:rsidR="00354C69" w:rsidRDefault="00EB1D76">
      <w:pPr>
        <w:pStyle w:val="HTML0"/>
      </w:pPr>
      <w:r>
        <w:t>¦пользование имуществом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¦Услуги по содержа</w:t>
      </w:r>
      <w:r>
        <w:t>нию   ¦225  ¦      ¦        ¦        ¦        ¦        ¦</w:t>
      </w:r>
    </w:p>
    <w:p w:rsidR="00354C69" w:rsidRDefault="00EB1D76">
      <w:pPr>
        <w:pStyle w:val="HTML0"/>
      </w:pPr>
      <w:r>
        <w:t>¦имущества         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 xml:space="preserve">¦Прочие услуги          ¦226  ¦      ¦        ¦  </w:t>
      </w:r>
      <w:r>
        <w:t xml:space="preserve">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¦Прочие расходы         ¦290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¦Пост</w:t>
      </w:r>
      <w:r>
        <w:t>упление            ¦300  ¦      ¦        ¦        ¦        ¦        ¦</w:t>
      </w:r>
    </w:p>
    <w:p w:rsidR="00354C69" w:rsidRDefault="00EB1D76">
      <w:pPr>
        <w:pStyle w:val="HTML0"/>
      </w:pPr>
      <w:r>
        <w:t>¦нефинансовых активов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 xml:space="preserve">¦Увеличение стоимости   ¦310  ¦     </w:t>
      </w:r>
      <w:r>
        <w:t xml:space="preserve"> ¦        ¦        ¦        ¦        ¦</w:t>
      </w:r>
    </w:p>
    <w:p w:rsidR="00354C69" w:rsidRDefault="00EB1D76">
      <w:pPr>
        <w:pStyle w:val="HTML0"/>
      </w:pPr>
      <w:r>
        <w:t>¦основных средств      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 xml:space="preserve">¦Увеличение стоимости   ¦320  ¦      ¦        ¦        ¦        ¦  </w:t>
      </w:r>
      <w:r>
        <w:t xml:space="preserve">      ¦</w:t>
      </w:r>
    </w:p>
    <w:p w:rsidR="00354C69" w:rsidRDefault="00EB1D76">
      <w:pPr>
        <w:pStyle w:val="HTML0"/>
      </w:pPr>
      <w:r>
        <w:t>¦нематериальных активов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¦Увеличение стоимости   ¦340  ¦      ¦        ¦        ¦        ¦        ¦</w:t>
      </w:r>
    </w:p>
    <w:p w:rsidR="00354C69" w:rsidRDefault="00EB1D76">
      <w:pPr>
        <w:pStyle w:val="HTML0"/>
      </w:pPr>
      <w:r>
        <w:t xml:space="preserve">¦материальных запасов  </w:t>
      </w:r>
      <w:r>
        <w:t xml:space="preserve"> ¦     ¦      ¦        ¦        ¦        ¦        ¦</w:t>
      </w:r>
    </w:p>
    <w:p w:rsidR="00354C69" w:rsidRDefault="00EB1D76">
      <w:pPr>
        <w:pStyle w:val="HTML0"/>
      </w:pPr>
      <w:r>
        <w:t>+-----------------------+-----+------+--------+--------+--------+--------+</w:t>
      </w:r>
    </w:p>
    <w:p w:rsidR="00354C69" w:rsidRDefault="00EB1D76">
      <w:pPr>
        <w:pStyle w:val="HTML0"/>
      </w:pPr>
      <w:r>
        <w:t>¦Всего                  ¦     ¦      ¦        ¦        ¦        ¦        ¦</w:t>
      </w:r>
    </w:p>
    <w:p w:rsidR="00354C69" w:rsidRDefault="00EB1D76">
      <w:pPr>
        <w:pStyle w:val="HTML0"/>
      </w:pPr>
      <w:r>
        <w:t>L-----------------------+-----+------+--------+--------+--------+---------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Руководитель учреждения</w:t>
      </w:r>
    </w:p>
    <w:p w:rsidR="00354C69" w:rsidRDefault="00354C69">
      <w:pPr>
        <w:spacing w:after="240"/>
        <w:rPr>
          <w:rFonts w:ascii="Times New Roman" w:hAnsi="Times New Roman"/>
          <w:sz w:val="24"/>
          <w:szCs w:val="24"/>
        </w:rPr>
      </w:pP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Главный бухгалтер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(печать)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pStyle w:val="aff8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МДК. 04.03 Контроль хозяйственной деятельности субъекта</w:t>
      </w:r>
    </w:p>
    <w:p w:rsidR="00354C69" w:rsidRDefault="00EB1D7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1</w:t>
      </w:r>
    </w:p>
    <w:p w:rsidR="00354C69" w:rsidRDefault="00EB1D7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на тему: «Контроль как особая стадия цикла </w:t>
      </w:r>
      <w:r>
        <w:rPr>
          <w:rFonts w:ascii="Times New Roman" w:hAnsi="Times New Roman"/>
          <w:b/>
          <w:bCs/>
          <w:sz w:val="24"/>
          <w:szCs w:val="24"/>
        </w:rPr>
        <w:t>управления»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изучить совокупность организационной структуры контроля на ж/д транспорте.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«Положение о контроле и внутреннем аудите финансово-хозяйственной деятельности на федеральном ж/д транспорте».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Исходные данные: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стадии организации</w:t>
      </w:r>
      <w:r>
        <w:rPr>
          <w:rFonts w:ascii="Times New Roman" w:hAnsi="Times New Roman"/>
          <w:sz w:val="24"/>
          <w:szCs w:val="24"/>
        </w:rPr>
        <w:t xml:space="preserve"> и регулировании реализации управленческих решений контроль необходим для правильности хода реализации, достижения необходимых результатов.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стадиях учета обеспечивается:</w:t>
      </w:r>
    </w:p>
    <w:p w:rsidR="00354C69" w:rsidRDefault="00EB1D76">
      <w:pPr>
        <w:pStyle w:val="aff8"/>
        <w:numPr>
          <w:ilvl w:val="0"/>
          <w:numId w:val="67"/>
        </w:numPr>
        <w:jc w:val="both"/>
      </w:pPr>
      <w:r>
        <w:t>Контроль за наличием и движением имущества.</w:t>
      </w:r>
    </w:p>
    <w:p w:rsidR="00354C69" w:rsidRDefault="00EB1D76">
      <w:pPr>
        <w:pStyle w:val="aff8"/>
        <w:numPr>
          <w:ilvl w:val="0"/>
          <w:numId w:val="67"/>
        </w:numPr>
        <w:jc w:val="both"/>
      </w:pPr>
      <w:r>
        <w:t>Контроль за рациональном использованием</w:t>
      </w:r>
      <w:r>
        <w:t xml:space="preserve"> производственных ресурсов в соответствии с утвержденными нормами, нормативами и сметами.</w:t>
      </w:r>
    </w:p>
    <w:p w:rsidR="00354C69" w:rsidRDefault="00EB1D76">
      <w:pPr>
        <w:pStyle w:val="aff8"/>
        <w:numPr>
          <w:ilvl w:val="0"/>
          <w:numId w:val="67"/>
        </w:numPr>
        <w:jc w:val="both"/>
      </w:pPr>
      <w:r>
        <w:t>Контроль за состоянием выданных и полученных обязательств</w:t>
      </w:r>
    </w:p>
    <w:p w:rsidR="00354C69" w:rsidRDefault="00EB1D76">
      <w:pPr>
        <w:pStyle w:val="aff8"/>
        <w:numPr>
          <w:ilvl w:val="0"/>
          <w:numId w:val="67"/>
        </w:numPr>
        <w:jc w:val="both"/>
      </w:pPr>
      <w:r>
        <w:t>Контроль за целесообразностью и законностью хозяйственных операций организации.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Завершающая стадия цикла про</w:t>
      </w:r>
      <w:r>
        <w:rPr>
          <w:rFonts w:ascii="Times New Roman" w:hAnsi="Times New Roman"/>
          <w:sz w:val="24"/>
          <w:szCs w:val="24"/>
        </w:rPr>
        <w:t>цесса управления – анализ ,т.е. оценка информации о результатах, выполнение управленческих решений на основе их разглашения на различные составляющие и соотнести их между собой.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выполнения задания:</w:t>
      </w:r>
    </w:p>
    <w:p w:rsidR="00354C69" w:rsidRDefault="00EB1D76">
      <w:pPr>
        <w:pStyle w:val="aff8"/>
        <w:numPr>
          <w:ilvl w:val="0"/>
          <w:numId w:val="68"/>
        </w:numPr>
        <w:jc w:val="both"/>
      </w:pPr>
      <w:r>
        <w:t xml:space="preserve">Работа с нормативными документами: изучить </w:t>
      </w:r>
      <w:r>
        <w:t>«Положение о контроле и внутреннем аудите финансово-хозяйственной деятельности» на федеральном жд транспорте.</w:t>
      </w:r>
    </w:p>
    <w:p w:rsidR="00354C69" w:rsidRDefault="00EB1D76">
      <w:pPr>
        <w:pStyle w:val="aff8"/>
        <w:numPr>
          <w:ilvl w:val="0"/>
          <w:numId w:val="68"/>
        </w:numPr>
        <w:jc w:val="both"/>
      </w:pPr>
      <w:r>
        <w:t>Составить схему: «Взаимосвязь, взаимозависимость ,взаимопроникновение и роль каждого элемента контроля в процессе управления организацией.</w:t>
      </w:r>
    </w:p>
    <w:p w:rsidR="00354C69" w:rsidRDefault="00EB1D76">
      <w:pPr>
        <w:pStyle w:val="aff8"/>
        <w:numPr>
          <w:ilvl w:val="0"/>
          <w:numId w:val="68"/>
        </w:numPr>
        <w:jc w:val="both"/>
      </w:pPr>
      <w:r>
        <w:t>Состави</w:t>
      </w:r>
      <w:r>
        <w:t>ть опорной конспект Положения, обратив внимание на:</w:t>
      </w:r>
    </w:p>
    <w:p w:rsidR="00354C69" w:rsidRDefault="00EB1D76">
      <w:pPr>
        <w:pStyle w:val="aff8"/>
        <w:numPr>
          <w:ilvl w:val="0"/>
          <w:numId w:val="69"/>
        </w:numPr>
        <w:jc w:val="both"/>
      </w:pPr>
      <w:r>
        <w:t>Приказ №24Ц</w:t>
      </w:r>
    </w:p>
    <w:p w:rsidR="00354C69" w:rsidRDefault="00EB1D76">
      <w:pPr>
        <w:pStyle w:val="aff8"/>
        <w:numPr>
          <w:ilvl w:val="0"/>
          <w:numId w:val="69"/>
        </w:numPr>
        <w:jc w:val="both"/>
      </w:pPr>
      <w:r>
        <w:t>Количество разделов Положения</w:t>
      </w:r>
    </w:p>
    <w:p w:rsidR="00354C69" w:rsidRDefault="00EB1D76">
      <w:pPr>
        <w:pStyle w:val="aff8"/>
        <w:numPr>
          <w:ilvl w:val="0"/>
          <w:numId w:val="69"/>
        </w:numPr>
        <w:jc w:val="both"/>
      </w:pPr>
      <w:r>
        <w:t>Наименование разделов</w:t>
      </w:r>
    </w:p>
    <w:p w:rsidR="00354C69" w:rsidRDefault="00EB1D76">
      <w:pPr>
        <w:pStyle w:val="aff8"/>
        <w:numPr>
          <w:ilvl w:val="0"/>
          <w:numId w:val="69"/>
        </w:numPr>
        <w:jc w:val="both"/>
      </w:pPr>
      <w:r>
        <w:t>Характеристику разделов.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Практическая работа № 2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На тему: «Предмет и методическое обеспечение контроля»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Цель: раскрыть предмет и задачи </w:t>
      </w:r>
      <w:r>
        <w:rPr>
          <w:rFonts w:ascii="Times New Roman" w:hAnsi="Times New Roman"/>
          <w:color w:val="000000"/>
          <w:sz w:val="24"/>
          <w:szCs w:val="24"/>
        </w:rPr>
        <w:t>финансово-хозяйственного контроля, определить содержание метода контроля в целом, а также общенаучных и специальных методов ревизии, детально исследовать приемы и способы документального и фактического контроля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Ход работы: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Выполнить ситуационное задание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Определите наименование приемов комплексной ревизии, которые позволяют выявить следующие нарушения (факты материального и интеллектуального подлога документов, неправильно или неполно оформленных документов):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документы, заполненные ручным способом при </w:t>
      </w:r>
      <w:r>
        <w:rPr>
          <w:rFonts w:ascii="Times New Roman" w:hAnsi="Times New Roman"/>
          <w:color w:val="000000"/>
          <w:sz w:val="24"/>
          <w:szCs w:val="24"/>
        </w:rPr>
        <w:t>общей комплексной автоматизации бухгалтерского учета;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обычная накладная на отпуск товарно-материальных ценностей заверена печатью;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часть кассовых ордеров за определенный месяц подписана не директором, а менеджером по рекламе, который не имел таких полн</w:t>
      </w:r>
      <w:r>
        <w:rPr>
          <w:rFonts w:ascii="Times New Roman" w:hAnsi="Times New Roman"/>
          <w:color w:val="000000"/>
          <w:sz w:val="24"/>
          <w:szCs w:val="24"/>
        </w:rPr>
        <w:t>омочий;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бухгалтер вступил в сговор с кассиром и завысил итог к выдаче наличных денег по платежной ведомости, а кассир, фактически выдавший обозначенным в этой ведомости лицам меньшую сумму, списал по кассе завышенную сумму, после чего участники сговора р</w:t>
      </w:r>
      <w:r>
        <w:rPr>
          <w:rFonts w:ascii="Times New Roman" w:hAnsi="Times New Roman"/>
          <w:color w:val="000000"/>
          <w:sz w:val="24"/>
          <w:szCs w:val="24"/>
        </w:rPr>
        <w:t>азделили между собой излишне списанную разницу;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бухгалтер расчетной части включил в ведомость «мертвые души» и оформил ее законными подписями;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сотрудник ОАО «Мясокомбинат», принимавший свиней, оприходовал в учете их общий вес, а сотрудник 000 «ППС», да</w:t>
      </w:r>
      <w:r>
        <w:rPr>
          <w:rFonts w:ascii="Times New Roman" w:hAnsi="Times New Roman"/>
          <w:color w:val="000000"/>
          <w:sz w:val="24"/>
          <w:szCs w:val="24"/>
        </w:rPr>
        <w:t>вавший свиней, списал со своей ответственности 114 голов;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полное или частичное недооприходование товарно-материальных ценностей и денежных средств, полученных от другой стороны, участвовавшей в хозяйственной операции;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в ОАО «Волжанка» установлено созда</w:t>
      </w:r>
      <w:r>
        <w:rPr>
          <w:rFonts w:ascii="Times New Roman" w:hAnsi="Times New Roman"/>
          <w:color w:val="000000"/>
          <w:sz w:val="24"/>
          <w:szCs w:val="24"/>
        </w:rPr>
        <w:t>ние больших неучтенных резервов муки. Необходимо подтвердить факты «неучтенной» реализации этих «излишков»;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поступившие от поставщика товары не в полном объеме отражены в системе счетов бухгалтерского учета;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</w:r>
      <w:r>
        <w:rPr>
          <w:rFonts w:ascii="Times New Roman" w:hAnsi="Times New Roman"/>
          <w:color w:val="000000"/>
          <w:sz w:val="24"/>
          <w:szCs w:val="24"/>
        </w:rPr>
        <w:t xml:space="preserve"> несоответствие реквизитов организации и печати на товарной накладной;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включение в ведомость на выдачу заработной платы фамилии работника, который был принят лишь в следующем месяце;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oftHyphen/>
        <w:t xml:space="preserve"> записи в авансовом отчете не соответствуют записям предоставленных оп</w:t>
      </w:r>
      <w:r>
        <w:rPr>
          <w:rFonts w:ascii="Times New Roman" w:hAnsi="Times New Roman"/>
          <w:color w:val="000000"/>
          <w:sz w:val="24"/>
          <w:szCs w:val="24"/>
        </w:rPr>
        <w:t>равдательных документов.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Выполнить ситуационное задание: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Проверяя накладные, по которым оформлена сдача свиней из 000 «ППС» («Промышленное производство свиней») в ОАО «Мясокомбинат», ревизор обнаружил количественно выраженную информацию, имеющую вид: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z w:val="24"/>
          <w:szCs w:val="24"/>
        </w:rPr>
        <w:t xml:space="preserve"> сентября 2009г.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Накладная № 426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Поставщик 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000 «ППС»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Получатель 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ОАО «Мясокомбинат»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DD"/>
        <w:tblCellMar>
          <w:left w:w="0" w:type="dxa"/>
          <w:right w:w="0" w:type="dxa"/>
        </w:tblCellMar>
        <w:tblLook w:val="04A0"/>
      </w:tblPr>
      <w:tblGrid>
        <w:gridCol w:w="628"/>
        <w:gridCol w:w="1469"/>
        <w:gridCol w:w="2213"/>
        <w:gridCol w:w="1474"/>
        <w:gridCol w:w="1712"/>
        <w:gridCol w:w="1171"/>
      </w:tblGrid>
      <w:tr w:rsidR="00354C6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голов, шт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вес,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за 1 кг, т.р.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т.р.</w:t>
            </w:r>
          </w:p>
        </w:tc>
      </w:tr>
      <w:tr w:rsidR="00354C6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Свиньи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2453,4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Сдал: Принял: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Сергеев В.Б. ___________ Азаренок </w:t>
      </w:r>
      <w:r>
        <w:rPr>
          <w:rFonts w:ascii="Times New Roman" w:hAnsi="Times New Roman"/>
          <w:color w:val="000000"/>
          <w:sz w:val="24"/>
          <w:szCs w:val="24"/>
        </w:rPr>
        <w:t>Л.О._____________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Используя специальные приемы документального контроля, ревизор пришел к выводу, что в данном случае имел место материальный подлог. В процессе анализа сложившейся ситуации ревизор выявил противоречия в интересах тех лиц, чьими подписями б</w:t>
      </w:r>
      <w:r>
        <w:rPr>
          <w:rFonts w:ascii="Times New Roman" w:hAnsi="Times New Roman"/>
          <w:color w:val="000000"/>
          <w:sz w:val="24"/>
          <w:szCs w:val="24"/>
        </w:rPr>
        <w:t>ыла заверена накладная, а именно: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сотрудник мясокомбината, принимавший свиней, отвечал за их общий вес,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сотрудник 000 «ППС», сдававший свиней отвечал не за вес, а за количество голов, которые числились у него на условиях материальной ответственности.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 результатам проделанной работы ревизор обосновал предварительную оценку слабости внутрихозяйственного контроля и необходимость проведения встречной проверки.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Докажите правильность выводов ревизора, используя приемы арифметической и логической проверки</w:t>
      </w:r>
      <w:r>
        <w:rPr>
          <w:rFonts w:ascii="Times New Roman" w:hAnsi="Times New Roman"/>
          <w:color w:val="000000"/>
          <w:sz w:val="24"/>
          <w:szCs w:val="24"/>
        </w:rPr>
        <w:t xml:space="preserve"> представленного документа.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Какие документы необходимы для проведения встречной проверки, чтобы доказать выявленный ревизором факт злоупотребления персонала обоих экономических субъектов?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Какие виды подлога имели место у проверяемых организаций?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К</w:t>
      </w:r>
      <w:r>
        <w:rPr>
          <w:rFonts w:ascii="Times New Roman" w:hAnsi="Times New Roman"/>
          <w:color w:val="000000"/>
          <w:sz w:val="24"/>
          <w:szCs w:val="24"/>
        </w:rPr>
        <w:t>акие приемы фактического контроля позволят выяснить причины совершенного факта злоупотреблений.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Выполнить ситуационное задание: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процессе тематической ревизии ОАО «Бакалея» проверке подлежали операции по движению сахара-песка, имеющего наибольший удель</w:t>
      </w:r>
      <w:r>
        <w:rPr>
          <w:rFonts w:ascii="Times New Roman" w:hAnsi="Times New Roman"/>
          <w:color w:val="000000"/>
          <w:sz w:val="24"/>
          <w:szCs w:val="24"/>
        </w:rPr>
        <w:t>ный вес в его товарообороте. Для этого ревизору были представлены все необходимые документы о поступлении и документированном расходе данного товара, а также материалы инвентаризации всех товаров (в том числе и сахара-песка) на начало и конец инвентаризаци</w:t>
      </w:r>
      <w:r>
        <w:rPr>
          <w:rFonts w:ascii="Times New Roman" w:hAnsi="Times New Roman"/>
          <w:color w:val="000000"/>
          <w:sz w:val="24"/>
          <w:szCs w:val="24"/>
        </w:rPr>
        <w:t>онного периода. Обобщив эти материалы, ревизор получил следующие исходные данные: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580"/>
        <w:gridCol w:w="7076"/>
        <w:gridCol w:w="1216"/>
        <w:gridCol w:w="1144"/>
      </w:tblGrid>
      <w:tr w:rsidR="00354C69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Документально подтвержденные данные о наличии и движении сахара-песка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Количество, кг</w:t>
            </w:r>
          </w:p>
        </w:tc>
      </w:tr>
      <w:tr w:rsidR="00354C6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54C69" w:rsidRDefault="00354C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54C69" w:rsidRDefault="00354C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инвентаризации</w:t>
            </w:r>
          </w:p>
        </w:tc>
      </w:tr>
      <w:tr w:rsidR="00354C6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54C69" w:rsidRDefault="00354C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54C69" w:rsidRDefault="00354C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</w:t>
            </w:r>
          </w:p>
        </w:tc>
      </w:tr>
      <w:tr w:rsidR="00354C6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Остатки по данным инвентаризационных </w:t>
            </w:r>
            <w:r>
              <w:rPr>
                <w:rFonts w:ascii="Times New Roman" w:hAnsi="Times New Roman"/>
                <w:sz w:val="24"/>
                <w:szCs w:val="24"/>
              </w:rPr>
              <w:t>описей:</w:t>
            </w:r>
          </w:p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на начало периода</w:t>
            </w:r>
          </w:p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на конец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1 000</w:t>
            </w:r>
          </w:p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2 000</w:t>
            </w:r>
          </w:p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2 500</w:t>
            </w:r>
          </w:p>
        </w:tc>
      </w:tr>
      <w:tr w:rsidR="00354C6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Поступление по документам в течение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12 000</w:t>
            </w:r>
          </w:p>
        </w:tc>
      </w:tr>
      <w:tr w:rsidR="00354C6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Документированный расход за период (отпуск по накладным, списание и т.д.)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54C69" w:rsidRDefault="00EB1D76">
            <w:pPr>
              <w:shd w:val="clear" w:color="auto" w:fill="FFFFFF" w:themeFill="background1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Используя контрольное </w:t>
      </w:r>
      <w:r>
        <w:rPr>
          <w:rFonts w:ascii="Times New Roman" w:hAnsi="Times New Roman"/>
          <w:color w:val="000000"/>
          <w:sz w:val="24"/>
          <w:szCs w:val="24"/>
        </w:rPr>
        <w:t>сличение, ревизором были выявлены неопровержимые и достаточные свидетельства систематических фактов злоупотребления.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Используя тот же прием документального контроля, докажите правоту ревизора.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Почему ревизор сделал вывод о том, что выявленные им прот</w:t>
      </w:r>
      <w:r>
        <w:rPr>
          <w:rFonts w:ascii="Times New Roman" w:hAnsi="Times New Roman"/>
          <w:color w:val="000000"/>
          <w:sz w:val="24"/>
          <w:szCs w:val="24"/>
        </w:rPr>
        <w:t>иворечия в учетных данных о движении сахара-песка были не случайными, а носили систематический характер?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Кем и как могли быть совершены выявленные злоупотребления?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Каковы последствия результатов проведенной ревизии?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Контрольные вопросы: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1.Предмет и </w:t>
      </w:r>
      <w:r>
        <w:rPr>
          <w:rFonts w:ascii="Times New Roman" w:hAnsi="Times New Roman"/>
          <w:color w:val="000000"/>
          <w:sz w:val="24"/>
          <w:szCs w:val="24"/>
        </w:rPr>
        <w:t>метод контроля.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2.Способы и приемы документальной проверки.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3.Приемы фактического контроля.</w:t>
      </w:r>
    </w:p>
    <w:p w:rsidR="00354C69" w:rsidRDefault="00354C69">
      <w:pPr>
        <w:shd w:val="clear" w:color="auto" w:fill="FFFFFF" w:themeFill="background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C69" w:rsidRDefault="00EB1D76">
      <w:pPr>
        <w:shd w:val="clear" w:color="auto" w:fill="FFFFFF" w:themeFill="background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3</w:t>
      </w:r>
    </w:p>
    <w:p w:rsidR="00354C69" w:rsidRDefault="00EB1D76">
      <w:pPr>
        <w:shd w:val="clear" w:color="auto" w:fill="FFFFFF" w:themeFill="background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тему: «Методы документального контроля»</w:t>
      </w:r>
    </w:p>
    <w:p w:rsidR="00354C69" w:rsidRDefault="00EB1D76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Цель: изучить порядок сбора доказательств, </w:t>
      </w:r>
    </w:p>
    <w:p w:rsidR="00354C69" w:rsidRDefault="00EB1D76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</w:t>
      </w:r>
    </w:p>
    <w:p w:rsidR="00354C69" w:rsidRDefault="00EB1D76">
      <w:pPr>
        <w:shd w:val="clear" w:color="auto" w:fill="FFFFFF" w:themeFill="background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hd w:val="clear" w:color="auto" w:fill="FFFFFF" w:themeFill="background1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Задан</w:t>
      </w:r>
      <w:r>
        <w:rPr>
          <w:rFonts w:ascii="Times New Roman" w:hAnsi="Times New Roman"/>
          <w:b/>
          <w:i/>
          <w:sz w:val="24"/>
          <w:szCs w:val="24"/>
        </w:rPr>
        <w:t>ие 1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В ходе проверки выполнения договорных обязательств хозяйственных договоров ревизор получил доказательства из следующих источников: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- из данных первичного учета субъекта хозяйствования;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- из устных разъяснений руководства и бухгалтерии субъекта хозяйст</w:t>
      </w:r>
      <w:r>
        <w:rPr>
          <w:color w:val="000000"/>
          <w:lang w:val="ru-RU"/>
        </w:rPr>
        <w:t>вования;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- от поставщиков и покупателей;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- от третьих лиц.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Обоснуйте действия ревизора по выбору наиболее надежных доказательств и оцените степень их надежности.</w:t>
      </w:r>
    </w:p>
    <w:p w:rsidR="00354C69" w:rsidRDefault="00EB1D76">
      <w:pPr>
        <w:pStyle w:val="aff3"/>
        <w:shd w:val="clear" w:color="auto" w:fill="FFFFFF" w:themeFill="background1"/>
        <w:jc w:val="center"/>
        <w:rPr>
          <w:b/>
          <w:i/>
          <w:color w:val="000000"/>
          <w:lang w:val="ru-RU"/>
        </w:rPr>
      </w:pPr>
      <w:r>
        <w:rPr>
          <w:b/>
          <w:i/>
          <w:color w:val="000000"/>
          <w:lang w:val="ru-RU"/>
        </w:rPr>
        <w:t>Задание 2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Имеется четыре группы данных, доказывающих пра</w:t>
      </w:r>
      <w:r>
        <w:rPr>
          <w:color w:val="000000"/>
          <w:lang w:val="ru-RU"/>
        </w:rPr>
        <w:softHyphen/>
        <w:t>вильность учетных показателей: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1) </w:t>
      </w:r>
      <w:r>
        <w:rPr>
          <w:color w:val="000000"/>
          <w:lang w:val="ru-RU"/>
        </w:rPr>
        <w:t>инвентаризационные описи объемов незавершен</w:t>
      </w:r>
      <w:r>
        <w:rPr>
          <w:color w:val="000000"/>
          <w:lang w:val="ru-RU"/>
        </w:rPr>
        <w:softHyphen/>
        <w:t>ного производства, полученные при фактическом осмотре;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2) журналы-ордера и первичные документы по счету 20 "Основное производство";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3) журналы-ордера и первичные документы по счету 43 "Готовая продукция";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4) </w:t>
      </w:r>
      <w:r>
        <w:rPr>
          <w:color w:val="000000"/>
          <w:lang w:val="ru-RU"/>
        </w:rPr>
        <w:t>доказательство точности учета запасов, получен</w:t>
      </w:r>
      <w:r>
        <w:rPr>
          <w:color w:val="000000"/>
          <w:lang w:val="ru-RU"/>
        </w:rPr>
        <w:softHyphen/>
        <w:t>ное в результате проведенной инвентари</w:t>
      </w:r>
      <w:r>
        <w:rPr>
          <w:color w:val="000000"/>
          <w:lang w:val="ru-RU"/>
        </w:rPr>
        <w:softHyphen/>
        <w:t>зации, на которой присутствовал аудитор.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Определите степень надежности приведенных дока</w:t>
      </w:r>
      <w:r>
        <w:rPr>
          <w:color w:val="000000"/>
          <w:lang w:val="ru-RU"/>
        </w:rPr>
        <w:softHyphen/>
        <w:t>зательств.</w:t>
      </w:r>
    </w:p>
    <w:p w:rsidR="00354C69" w:rsidRDefault="00EB1D76">
      <w:pPr>
        <w:pStyle w:val="aff3"/>
        <w:shd w:val="clear" w:color="auto" w:fill="FFFFFF" w:themeFill="background1"/>
        <w:ind w:firstLine="300"/>
        <w:jc w:val="center"/>
        <w:rPr>
          <w:b/>
          <w:i/>
          <w:color w:val="000000"/>
          <w:lang w:val="ru-RU"/>
        </w:rPr>
      </w:pPr>
      <w:r>
        <w:rPr>
          <w:b/>
          <w:i/>
          <w:color w:val="000000"/>
          <w:lang w:val="ru-RU"/>
        </w:rPr>
        <w:t>Задание 3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При осуществлении ревизии фирмы ревизором были собраны следую</w:t>
      </w:r>
      <w:r>
        <w:rPr>
          <w:color w:val="000000"/>
          <w:lang w:val="ru-RU"/>
        </w:rPr>
        <w:t>щие доказательства: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1) анализ фактических затрат, подготовленный со</w:t>
      </w:r>
      <w:r>
        <w:rPr>
          <w:color w:val="000000"/>
          <w:lang w:val="ru-RU"/>
        </w:rPr>
        <w:softHyphen/>
        <w:t>трудником фирмы;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2) выписка из реестра акционеров, подтверждающая наличие акций в собственности фирмы;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3) акт инвентаризации материальных ценностей по результатам инвентаризации, проводимо</w:t>
      </w:r>
      <w:r>
        <w:rPr>
          <w:color w:val="000000"/>
          <w:lang w:val="ru-RU"/>
        </w:rPr>
        <w:t>й с уча</w:t>
      </w:r>
      <w:r>
        <w:rPr>
          <w:color w:val="000000"/>
          <w:lang w:val="ru-RU"/>
        </w:rPr>
        <w:softHyphen/>
        <w:t>стием аудитора.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Распределить доказательства по степени их значи</w:t>
      </w:r>
      <w:r>
        <w:rPr>
          <w:color w:val="000000"/>
          <w:lang w:val="ru-RU"/>
        </w:rPr>
        <w:softHyphen/>
        <w:t>мости.</w:t>
      </w:r>
    </w:p>
    <w:p w:rsidR="00354C69" w:rsidRDefault="00EB1D76">
      <w:pPr>
        <w:pStyle w:val="aff3"/>
        <w:shd w:val="clear" w:color="auto" w:fill="FFFFFF" w:themeFill="background1"/>
        <w:ind w:firstLine="300"/>
        <w:jc w:val="center"/>
        <w:rPr>
          <w:b/>
          <w:i/>
          <w:color w:val="000000"/>
          <w:lang w:val="ru-RU"/>
        </w:rPr>
      </w:pPr>
      <w:r>
        <w:rPr>
          <w:b/>
          <w:i/>
          <w:color w:val="000000"/>
          <w:lang w:val="ru-RU"/>
        </w:rPr>
        <w:t>Задание 4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Ревизором были проведены следующие процедуры: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1) проверка документов о регистрации транспорт</w:t>
      </w:r>
      <w:r>
        <w:rPr>
          <w:color w:val="000000"/>
          <w:lang w:val="ru-RU"/>
        </w:rPr>
        <w:softHyphen/>
        <w:t>ных средств;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2) проверка документов на приобретение транспортных средств;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3) проверка фактического наличия транспортных средств;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4) получение устных подтверждений от продавца транспортных средств.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Определите, какие из приведенных процедур предо</w:t>
      </w:r>
      <w:r>
        <w:rPr>
          <w:color w:val="000000"/>
          <w:lang w:val="ru-RU"/>
        </w:rPr>
        <w:softHyphen/>
        <w:t>ставят данные о праве собственности организации на транс</w:t>
      </w:r>
      <w:r>
        <w:rPr>
          <w:color w:val="000000"/>
          <w:lang w:val="ru-RU"/>
        </w:rPr>
        <w:softHyphen/>
        <w:t>портные средства.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Задание 5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Проведены следующие процедуры ревизии: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1. Проверка отнесения на счет 41 "Товары" стоимости товаров, находящихся на хранении в другом месте.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2. Сопоставление данных аналитического учета по счету 41 "Товары" и инвентаризационной ведомо</w:t>
      </w:r>
      <w:r>
        <w:rPr>
          <w:color w:val="000000"/>
          <w:lang w:val="ru-RU"/>
        </w:rPr>
        <w:softHyphen/>
        <w:t>сти (при этом особое в</w:t>
      </w:r>
      <w:r>
        <w:rPr>
          <w:color w:val="000000"/>
          <w:lang w:val="ru-RU"/>
        </w:rPr>
        <w:t>нимание уделяется дорогостоящим товарам).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3. Проверка правильности учета залежавшихся и ус</w:t>
      </w:r>
      <w:r>
        <w:rPr>
          <w:color w:val="000000"/>
          <w:lang w:val="ru-RU"/>
        </w:rPr>
        <w:softHyphen/>
        <w:t>таревших товаров.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4. Проверка полноты кодирования всех товарно-материальных ценностей по данным инвентариза</w:t>
      </w:r>
      <w:r>
        <w:rPr>
          <w:color w:val="000000"/>
          <w:lang w:val="ru-RU"/>
        </w:rPr>
        <w:softHyphen/>
        <w:t>ционной ведомости и текущего учета.</w:t>
      </w:r>
    </w:p>
    <w:p w:rsidR="00354C69" w:rsidRDefault="00EB1D76">
      <w:pPr>
        <w:pStyle w:val="aff3"/>
        <w:shd w:val="clear" w:color="auto" w:fill="FFFFFF" w:themeFill="background1"/>
        <w:ind w:firstLine="30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Определите, из каких </w:t>
      </w:r>
      <w:r>
        <w:rPr>
          <w:color w:val="000000"/>
          <w:lang w:val="ru-RU"/>
        </w:rPr>
        <w:t>приведенных процедур будут получены наиболее точные данные по уценке товаров.</w:t>
      </w:r>
    </w:p>
    <w:p w:rsidR="00354C69" w:rsidRDefault="00EB1D76">
      <w:pPr>
        <w:shd w:val="clear" w:color="auto" w:fill="FFFFFF" w:themeFill="background1"/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Задание 5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Оформить приказ на проведение комплексной ревизии хозяйственно-финансовой деятельности организации ООО «Метель» за период с 1 января по 30 января текущего года.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 </w:t>
      </w:r>
      <w:r>
        <w:rPr>
          <w:rFonts w:ascii="Times New Roman" w:hAnsi="Times New Roman"/>
          <w:sz w:val="24"/>
          <w:szCs w:val="24"/>
        </w:rPr>
        <w:t>ревизионной группы: гл. специалист (руководитель) Иванов А.А., специалист 1 категории Петров В.В., специалист Сидоров Д.Д.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проведения ревизии 30 дней.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программу проведения ревизии в организации ООО «Метель» комплексной документальной ревизии</w:t>
      </w:r>
      <w:r>
        <w:rPr>
          <w:rFonts w:ascii="Times New Roman" w:hAnsi="Times New Roman"/>
          <w:sz w:val="24"/>
          <w:szCs w:val="24"/>
        </w:rPr>
        <w:t xml:space="preserve"> (за период с 1 января по 30 января текущего года) правильности формирования финансовых результатов. При составлении программы следует учесть время необходимое для ознакомления с материалами предыдущей ревизии, с учетной политикой организации, составления </w:t>
      </w:r>
      <w:r>
        <w:rPr>
          <w:rFonts w:ascii="Times New Roman" w:hAnsi="Times New Roman"/>
          <w:sz w:val="24"/>
          <w:szCs w:val="24"/>
        </w:rPr>
        <w:t>акта ревизии.</w:t>
      </w:r>
    </w:p>
    <w:p w:rsidR="00354C69" w:rsidRDefault="00EB1D76">
      <w:pPr>
        <w:shd w:val="clear" w:color="auto" w:fill="FFFFFF" w:themeFill="background1"/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Контрольные вопросы: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1.Написать методы документального контроля.</w:t>
      </w:r>
    </w:p>
    <w:p w:rsidR="00354C69" w:rsidRDefault="00EB1D76">
      <w:pPr>
        <w:shd w:val="clear" w:color="auto" w:fill="FFFFFF" w:themeFill="background1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2.Охарактеризовать План проведения комплексной документальной  ревизии</w:t>
      </w:r>
    </w:p>
    <w:p w:rsidR="00354C69" w:rsidRDefault="00354C69">
      <w:pPr>
        <w:jc w:val="right"/>
        <w:rPr>
          <w:b/>
          <w:bCs/>
          <w:sz w:val="16"/>
          <w:szCs w:val="16"/>
        </w:rPr>
      </w:pPr>
    </w:p>
    <w:p w:rsidR="00354C69" w:rsidRDefault="00EB1D76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Унифицированная форма № ИНВ-22</w:t>
      </w:r>
    </w:p>
    <w:p w:rsidR="00354C69" w:rsidRDefault="00EB1D7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Утверждена постановлением </w:t>
      </w:r>
    </w:p>
    <w:p w:rsidR="00354C69" w:rsidRDefault="00EB1D76">
      <w:pPr>
        <w:spacing w:after="120"/>
        <w:jc w:val="right"/>
        <w:rPr>
          <w:sz w:val="16"/>
          <w:szCs w:val="16"/>
        </w:rPr>
      </w:pPr>
      <w:r>
        <w:rPr>
          <w:sz w:val="16"/>
          <w:szCs w:val="16"/>
        </w:rPr>
        <w:t>Госкомстата России от 18.08.1998 № 88</w:t>
      </w:r>
    </w:p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12"/>
        <w:gridCol w:w="2302"/>
        <w:gridCol w:w="600"/>
        <w:gridCol w:w="980"/>
        <w:gridCol w:w="2544"/>
      </w:tblGrid>
      <w:tr w:rsidR="00354C69">
        <w:tc>
          <w:tcPr>
            <w:tcW w:w="3212" w:type="dxa"/>
          </w:tcPr>
          <w:p w:rsidR="00354C69" w:rsidRDefault="00354C69">
            <w:pPr>
              <w:rPr>
                <w:sz w:val="20"/>
                <w:szCs w:val="20"/>
              </w:rPr>
            </w:pPr>
          </w:p>
        </w:tc>
        <w:tc>
          <w:tcPr>
            <w:tcW w:w="3882" w:type="dxa"/>
            <w:gridSpan w:val="3"/>
            <w:tcBorders>
              <w:right w:val="single" w:sz="4" w:space="0" w:color="auto"/>
            </w:tcBorders>
          </w:tcPr>
          <w:p w:rsidR="00354C69" w:rsidRDefault="00354C69">
            <w:pPr>
              <w:rPr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</w:p>
        </w:tc>
      </w:tr>
      <w:tr w:rsidR="00354C69">
        <w:tc>
          <w:tcPr>
            <w:tcW w:w="5514" w:type="dxa"/>
            <w:gridSpan w:val="2"/>
            <w:vAlign w:val="bottom"/>
          </w:tcPr>
          <w:p w:rsidR="00354C69" w:rsidRDefault="00354C69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tcBorders>
              <w:right w:val="single" w:sz="12" w:space="0" w:color="auto"/>
            </w:tcBorders>
            <w:vAlign w:val="bottom"/>
          </w:tcPr>
          <w:p w:rsidR="00354C69" w:rsidRDefault="00EB1D76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по ОКУД</w:t>
            </w:r>
          </w:p>
        </w:tc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54C69" w:rsidRDefault="00EB1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0317018</w:t>
            </w:r>
          </w:p>
        </w:tc>
      </w:tr>
      <w:tr w:rsidR="00354C69">
        <w:tc>
          <w:tcPr>
            <w:tcW w:w="6114" w:type="dxa"/>
            <w:gridSpan w:val="3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12" w:space="0" w:color="auto"/>
            </w:tcBorders>
            <w:vAlign w:val="bottom"/>
          </w:tcPr>
          <w:p w:rsidR="00354C69" w:rsidRDefault="00EB1D76">
            <w:pPr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ОКПО</w:t>
            </w:r>
          </w:p>
        </w:tc>
        <w:tc>
          <w:tcPr>
            <w:tcW w:w="254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54C69" w:rsidRDefault="00354C69">
            <w:pPr>
              <w:jc w:val="center"/>
              <w:rPr>
                <w:sz w:val="20"/>
                <w:szCs w:val="20"/>
              </w:rPr>
            </w:pPr>
          </w:p>
        </w:tc>
      </w:tr>
      <w:tr w:rsidR="00354C69">
        <w:tc>
          <w:tcPr>
            <w:tcW w:w="6114" w:type="dxa"/>
            <w:gridSpan w:val="3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организация</w:t>
            </w:r>
          </w:p>
        </w:tc>
        <w:tc>
          <w:tcPr>
            <w:tcW w:w="980" w:type="dxa"/>
            <w:tcBorders>
              <w:right w:val="single" w:sz="12" w:space="0" w:color="auto"/>
            </w:tcBorders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2544" w:type="dxa"/>
            <w:vMerge w:val="restar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54C69" w:rsidRDefault="00354C69">
            <w:pPr>
              <w:jc w:val="center"/>
              <w:rPr>
                <w:sz w:val="20"/>
                <w:szCs w:val="20"/>
              </w:rPr>
            </w:pPr>
          </w:p>
        </w:tc>
      </w:tr>
      <w:tr w:rsidR="00354C69">
        <w:tc>
          <w:tcPr>
            <w:tcW w:w="7094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bottom"/>
          </w:tcPr>
          <w:p w:rsidR="00354C69" w:rsidRDefault="00354C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4C69" w:rsidRDefault="00354C69">
            <w:pPr>
              <w:jc w:val="center"/>
              <w:rPr>
                <w:sz w:val="20"/>
                <w:szCs w:val="20"/>
              </w:rPr>
            </w:pPr>
          </w:p>
        </w:tc>
      </w:tr>
      <w:tr w:rsidR="00354C69">
        <w:tc>
          <w:tcPr>
            <w:tcW w:w="7094" w:type="dxa"/>
            <w:gridSpan w:val="4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структурное подразделение</w:t>
            </w:r>
          </w:p>
        </w:tc>
        <w:tc>
          <w:tcPr>
            <w:tcW w:w="2544" w:type="dxa"/>
            <w:tcBorders>
              <w:top w:val="single" w:sz="12" w:space="0" w:color="auto"/>
            </w:tcBorders>
          </w:tcPr>
          <w:p w:rsidR="00354C69" w:rsidRDefault="00354C69">
            <w:pPr>
              <w:jc w:val="center"/>
              <w:rPr>
                <w:sz w:val="14"/>
                <w:szCs w:val="14"/>
              </w:rPr>
            </w:pPr>
          </w:p>
        </w:tc>
      </w:tr>
    </w:tbl>
    <w:p w:rsidR="00354C69" w:rsidRDefault="00354C69"/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27"/>
        <w:gridCol w:w="1928"/>
        <w:gridCol w:w="1927"/>
        <w:gridCol w:w="1928"/>
        <w:gridCol w:w="1928"/>
      </w:tblGrid>
      <w:tr w:rsidR="00354C69">
        <w:tc>
          <w:tcPr>
            <w:tcW w:w="1927" w:type="dxa"/>
          </w:tcPr>
          <w:p w:rsidR="00354C69" w:rsidRDefault="00354C69">
            <w:pPr>
              <w:rPr>
                <w:sz w:val="18"/>
                <w:szCs w:val="18"/>
              </w:rPr>
            </w:pPr>
          </w:p>
        </w:tc>
        <w:tc>
          <w:tcPr>
            <w:tcW w:w="1928" w:type="dxa"/>
          </w:tcPr>
          <w:p w:rsidR="00354C69" w:rsidRDefault="00354C69">
            <w:pPr>
              <w:rPr>
                <w:sz w:val="18"/>
                <w:szCs w:val="18"/>
              </w:rPr>
            </w:pPr>
          </w:p>
        </w:tc>
        <w:tc>
          <w:tcPr>
            <w:tcW w:w="1927" w:type="dxa"/>
            <w:tcBorders>
              <w:right w:val="single" w:sz="4" w:space="0" w:color="auto"/>
            </w:tcBorders>
          </w:tcPr>
          <w:p w:rsidR="00354C69" w:rsidRDefault="00354C69">
            <w:pPr>
              <w:rPr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54C69" w:rsidRDefault="00EB1D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документа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54C69" w:rsidRDefault="00EB1D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составления</w:t>
            </w:r>
          </w:p>
        </w:tc>
      </w:tr>
      <w:tr w:rsidR="00354C69">
        <w:tc>
          <w:tcPr>
            <w:tcW w:w="1927" w:type="dxa"/>
          </w:tcPr>
          <w:p w:rsidR="00354C69" w:rsidRDefault="00354C69"/>
        </w:tc>
        <w:tc>
          <w:tcPr>
            <w:tcW w:w="1928" w:type="dxa"/>
          </w:tcPr>
          <w:p w:rsidR="00354C69" w:rsidRDefault="00354C69"/>
        </w:tc>
        <w:tc>
          <w:tcPr>
            <w:tcW w:w="1927" w:type="dxa"/>
            <w:tcBorders>
              <w:right w:val="single" w:sz="12" w:space="0" w:color="auto"/>
            </w:tcBorders>
          </w:tcPr>
          <w:p w:rsidR="00354C69" w:rsidRDefault="00EB1D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  Р  И  К  А  З</w:t>
            </w:r>
          </w:p>
        </w:tc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54C69" w:rsidRDefault="00354C69">
            <w:pPr>
              <w:jc w:val="center"/>
            </w:pPr>
          </w:p>
        </w:tc>
        <w:tc>
          <w:tcPr>
            <w:tcW w:w="19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54C69" w:rsidRDefault="00354C69">
            <w:pPr>
              <w:jc w:val="center"/>
            </w:pPr>
          </w:p>
        </w:tc>
      </w:tr>
    </w:tbl>
    <w:p w:rsidR="00354C69" w:rsidRDefault="00EB1D76">
      <w:pPr>
        <w:jc w:val="center"/>
        <w:rPr>
          <w:b/>
          <w:bCs/>
        </w:rPr>
      </w:pPr>
      <w:r>
        <w:rPr>
          <w:b/>
          <w:bCs/>
        </w:rPr>
        <w:t>(постановление, распоряжение)</w:t>
      </w:r>
      <w:r>
        <w:rPr>
          <w:b/>
          <w:bCs/>
        </w:rPr>
        <w:br/>
        <w:t>о проведении инвентаризации</w:t>
      </w:r>
    </w:p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64"/>
        <w:gridCol w:w="6474"/>
      </w:tblGrid>
      <w:tr w:rsidR="00354C69">
        <w:tc>
          <w:tcPr>
            <w:tcW w:w="3164" w:type="dxa"/>
            <w:vAlign w:val="bottom"/>
          </w:tcPr>
          <w:p w:rsidR="00354C69" w:rsidRDefault="00EB1D76">
            <w:r>
              <w:t>Для проведения инвентаризации</w:t>
            </w:r>
          </w:p>
        </w:tc>
        <w:tc>
          <w:tcPr>
            <w:tcW w:w="6474" w:type="dxa"/>
            <w:tcBorders>
              <w:bottom w:val="single" w:sz="4" w:space="0" w:color="auto"/>
            </w:tcBorders>
            <w:vAlign w:val="bottom"/>
          </w:tcPr>
          <w:p w:rsidR="00354C69" w:rsidRDefault="00354C69"/>
        </w:tc>
      </w:tr>
      <w:tr w:rsidR="00354C69">
        <w:tc>
          <w:tcPr>
            <w:tcW w:w="9638" w:type="dxa"/>
            <w:gridSpan w:val="2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spacing w:before="60"/>
            </w:pPr>
          </w:p>
        </w:tc>
      </w:tr>
    </w:tbl>
    <w:p w:rsidR="00354C69" w:rsidRDefault="00EB1D76">
      <w:r>
        <w:t xml:space="preserve">назначается рабочая </w:t>
      </w:r>
      <w:r>
        <w:t>инвентаризационная комиссия в составе:</w:t>
      </w:r>
    </w:p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06"/>
        <w:gridCol w:w="2828"/>
        <w:gridCol w:w="335"/>
        <w:gridCol w:w="3969"/>
      </w:tblGrid>
      <w:tr w:rsidR="00354C69">
        <w:tc>
          <w:tcPr>
            <w:tcW w:w="2506" w:type="dxa"/>
            <w:vAlign w:val="bottom"/>
          </w:tcPr>
          <w:p w:rsidR="00354C69" w:rsidRDefault="00EB1D76">
            <w:r>
              <w:t>Председатель комиссии</w:t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35" w:type="dxa"/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</w:tr>
      <w:tr w:rsidR="00354C69">
        <w:tc>
          <w:tcPr>
            <w:tcW w:w="2506" w:type="dxa"/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должность</w:t>
            </w:r>
          </w:p>
        </w:tc>
        <w:tc>
          <w:tcPr>
            <w:tcW w:w="335" w:type="dxa"/>
          </w:tcPr>
          <w:p w:rsidR="00354C69" w:rsidRDefault="00354C6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фамилия, имя, отчество</w:t>
            </w:r>
          </w:p>
        </w:tc>
      </w:tr>
      <w:tr w:rsidR="00354C69">
        <w:tc>
          <w:tcPr>
            <w:tcW w:w="2506" w:type="dxa"/>
            <w:vAlign w:val="bottom"/>
          </w:tcPr>
          <w:p w:rsidR="00354C69" w:rsidRDefault="00EB1D76">
            <w:r>
              <w:t>Члены комиссии:</w:t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spacing w:before="60"/>
              <w:jc w:val="center"/>
            </w:pPr>
          </w:p>
        </w:tc>
        <w:tc>
          <w:tcPr>
            <w:tcW w:w="335" w:type="dxa"/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</w:tr>
      <w:tr w:rsidR="00354C69">
        <w:tc>
          <w:tcPr>
            <w:tcW w:w="2506" w:type="dxa"/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должность</w:t>
            </w:r>
          </w:p>
        </w:tc>
        <w:tc>
          <w:tcPr>
            <w:tcW w:w="335" w:type="dxa"/>
          </w:tcPr>
          <w:p w:rsidR="00354C69" w:rsidRDefault="00354C6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фамилия, имя, отчество</w:t>
            </w:r>
          </w:p>
        </w:tc>
      </w:tr>
      <w:tr w:rsidR="00354C69">
        <w:tc>
          <w:tcPr>
            <w:tcW w:w="2506" w:type="dxa"/>
            <w:vAlign w:val="bottom"/>
          </w:tcPr>
          <w:p w:rsidR="00354C69" w:rsidRDefault="00354C69"/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spacing w:before="60"/>
              <w:jc w:val="center"/>
            </w:pPr>
          </w:p>
        </w:tc>
        <w:tc>
          <w:tcPr>
            <w:tcW w:w="335" w:type="dxa"/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</w:tr>
      <w:tr w:rsidR="00354C69">
        <w:tc>
          <w:tcPr>
            <w:tcW w:w="2506" w:type="dxa"/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должность</w:t>
            </w:r>
          </w:p>
        </w:tc>
        <w:tc>
          <w:tcPr>
            <w:tcW w:w="335" w:type="dxa"/>
          </w:tcPr>
          <w:p w:rsidR="00354C69" w:rsidRDefault="00354C6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фамилия, имя, отчество</w:t>
            </w:r>
          </w:p>
        </w:tc>
      </w:tr>
      <w:tr w:rsidR="00354C69">
        <w:tc>
          <w:tcPr>
            <w:tcW w:w="2506" w:type="dxa"/>
            <w:vAlign w:val="bottom"/>
          </w:tcPr>
          <w:p w:rsidR="00354C69" w:rsidRDefault="00354C69"/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spacing w:before="60"/>
              <w:jc w:val="center"/>
            </w:pPr>
          </w:p>
        </w:tc>
        <w:tc>
          <w:tcPr>
            <w:tcW w:w="335" w:type="dxa"/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</w:tr>
      <w:tr w:rsidR="00354C69">
        <w:tc>
          <w:tcPr>
            <w:tcW w:w="2506" w:type="dxa"/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должность</w:t>
            </w:r>
          </w:p>
        </w:tc>
        <w:tc>
          <w:tcPr>
            <w:tcW w:w="335" w:type="dxa"/>
          </w:tcPr>
          <w:p w:rsidR="00354C69" w:rsidRDefault="00354C6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фамилия, имя, отчество</w:t>
            </w:r>
          </w:p>
        </w:tc>
      </w:tr>
    </w:tbl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32"/>
        <w:gridCol w:w="7006"/>
      </w:tblGrid>
      <w:tr w:rsidR="00354C69">
        <w:tc>
          <w:tcPr>
            <w:tcW w:w="2632" w:type="dxa"/>
            <w:vAlign w:val="bottom"/>
          </w:tcPr>
          <w:p w:rsidR="00354C69" w:rsidRDefault="00EB1D76">
            <w:r>
              <w:t xml:space="preserve">Инвентаризации </w:t>
            </w:r>
            <w:r>
              <w:t>подлежит</w:t>
            </w:r>
          </w:p>
        </w:tc>
        <w:tc>
          <w:tcPr>
            <w:tcW w:w="7006" w:type="dxa"/>
            <w:tcBorders>
              <w:bottom w:val="single" w:sz="4" w:space="0" w:color="auto"/>
            </w:tcBorders>
            <w:vAlign w:val="bottom"/>
          </w:tcPr>
          <w:p w:rsidR="00354C69" w:rsidRDefault="00354C69"/>
        </w:tc>
      </w:tr>
      <w:tr w:rsidR="00354C69">
        <w:tc>
          <w:tcPr>
            <w:tcW w:w="2632" w:type="dxa"/>
            <w:vAlign w:val="bottom"/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7006" w:type="dxa"/>
            <w:tcBorders>
              <w:top w:val="single" w:sz="4" w:space="0" w:color="auto"/>
            </w:tcBorders>
            <w:vAlign w:val="bottom"/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наименование имущества, обязательства</w:t>
            </w:r>
          </w:p>
        </w:tc>
      </w:tr>
      <w:tr w:rsidR="00354C69">
        <w:tc>
          <w:tcPr>
            <w:tcW w:w="9638" w:type="dxa"/>
            <w:gridSpan w:val="2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spacing w:before="60"/>
            </w:pPr>
          </w:p>
        </w:tc>
      </w:tr>
    </w:tbl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80"/>
        <w:gridCol w:w="448"/>
        <w:gridCol w:w="196"/>
        <w:gridCol w:w="2547"/>
        <w:gridCol w:w="336"/>
      </w:tblGrid>
      <w:tr w:rsidR="00354C69">
        <w:tc>
          <w:tcPr>
            <w:tcW w:w="3080" w:type="dxa"/>
            <w:vAlign w:val="bottom"/>
          </w:tcPr>
          <w:p w:rsidR="00354C69" w:rsidRDefault="00EB1D76">
            <w:pPr>
              <w:tabs>
                <w:tab w:val="right" w:pos="3066"/>
              </w:tabs>
            </w:pPr>
            <w:r>
              <w:t>К инвентаризации приступить</w:t>
            </w:r>
            <w:r>
              <w:tab/>
              <w:t>«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196" w:type="dxa"/>
            <w:vAlign w:val="bottom"/>
          </w:tcPr>
          <w:p w:rsidR="00354C69" w:rsidRDefault="00EB1D76">
            <w:r>
              <w:t>»</w:t>
            </w:r>
          </w:p>
        </w:tc>
        <w:tc>
          <w:tcPr>
            <w:tcW w:w="2547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36" w:type="dxa"/>
            <w:vAlign w:val="bottom"/>
          </w:tcPr>
          <w:p w:rsidR="00354C69" w:rsidRDefault="00EB1D76">
            <w:pPr>
              <w:ind w:left="57"/>
            </w:pPr>
            <w:r>
              <w:t>г.</w:t>
            </w:r>
          </w:p>
        </w:tc>
      </w:tr>
    </w:tbl>
    <w:p w:rsidR="00354C69" w:rsidRDefault="00354C69">
      <w:pPr>
        <w:rPr>
          <w:sz w:val="6"/>
          <w:szCs w:val="6"/>
        </w:rPr>
      </w:pPr>
    </w:p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16"/>
        <w:gridCol w:w="448"/>
        <w:gridCol w:w="196"/>
        <w:gridCol w:w="2547"/>
        <w:gridCol w:w="336"/>
      </w:tblGrid>
      <w:tr w:rsidR="00354C69">
        <w:tc>
          <w:tcPr>
            <w:tcW w:w="1316" w:type="dxa"/>
            <w:vAlign w:val="bottom"/>
          </w:tcPr>
          <w:p w:rsidR="00354C69" w:rsidRDefault="00EB1D76">
            <w:pPr>
              <w:tabs>
                <w:tab w:val="right" w:pos="1288"/>
              </w:tabs>
            </w:pPr>
            <w:r>
              <w:t>и окончить</w:t>
            </w:r>
            <w:r>
              <w:tab/>
              <w:t>«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196" w:type="dxa"/>
            <w:vAlign w:val="bottom"/>
          </w:tcPr>
          <w:p w:rsidR="00354C69" w:rsidRDefault="00EB1D76">
            <w:r>
              <w:t>»</w:t>
            </w:r>
          </w:p>
        </w:tc>
        <w:tc>
          <w:tcPr>
            <w:tcW w:w="2547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36" w:type="dxa"/>
            <w:vAlign w:val="bottom"/>
          </w:tcPr>
          <w:p w:rsidR="00354C69" w:rsidRDefault="00EB1D76">
            <w:pPr>
              <w:ind w:left="57"/>
            </w:pPr>
            <w:r>
              <w:t>г.</w:t>
            </w:r>
          </w:p>
        </w:tc>
      </w:tr>
    </w:tbl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06"/>
        <w:gridCol w:w="7132"/>
      </w:tblGrid>
      <w:tr w:rsidR="00354C69">
        <w:tc>
          <w:tcPr>
            <w:tcW w:w="2506" w:type="dxa"/>
            <w:vAlign w:val="bottom"/>
          </w:tcPr>
          <w:p w:rsidR="00354C69" w:rsidRDefault="00EB1D76">
            <w:r>
              <w:t>Причина инвентаризации</w:t>
            </w:r>
          </w:p>
        </w:tc>
        <w:tc>
          <w:tcPr>
            <w:tcW w:w="7132" w:type="dxa"/>
            <w:tcBorders>
              <w:bottom w:val="single" w:sz="4" w:space="0" w:color="auto"/>
            </w:tcBorders>
            <w:vAlign w:val="bottom"/>
          </w:tcPr>
          <w:p w:rsidR="00354C69" w:rsidRDefault="00354C69"/>
        </w:tc>
      </w:tr>
      <w:tr w:rsidR="00354C69">
        <w:tc>
          <w:tcPr>
            <w:tcW w:w="2506" w:type="dxa"/>
            <w:vAlign w:val="bottom"/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7132" w:type="dxa"/>
            <w:tcBorders>
              <w:top w:val="single" w:sz="4" w:space="0" w:color="auto"/>
            </w:tcBorders>
            <w:vAlign w:val="bottom"/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контрольная проверка, смена материально ответственных лиц, переоценка и т.д.</w:t>
            </w:r>
          </w:p>
        </w:tc>
      </w:tr>
      <w:tr w:rsidR="00354C69">
        <w:tc>
          <w:tcPr>
            <w:tcW w:w="9638" w:type="dxa"/>
            <w:gridSpan w:val="2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spacing w:before="60"/>
            </w:pPr>
          </w:p>
        </w:tc>
      </w:tr>
    </w:tbl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38"/>
      </w:tblGrid>
      <w:tr w:rsidR="00354C69">
        <w:tc>
          <w:tcPr>
            <w:tcW w:w="9638" w:type="dxa"/>
            <w:vAlign w:val="bottom"/>
          </w:tcPr>
          <w:p w:rsidR="00354C69" w:rsidRDefault="00EB1D76">
            <w:r>
              <w:t xml:space="preserve">Материалы по инвентаризации сдать </w:t>
            </w:r>
            <w:r>
              <w:t>в бухгалтерию</w:t>
            </w:r>
          </w:p>
        </w:tc>
      </w:tr>
      <w:tr w:rsidR="00354C69">
        <w:tc>
          <w:tcPr>
            <w:tcW w:w="963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spacing w:before="60"/>
            </w:pPr>
          </w:p>
        </w:tc>
      </w:tr>
    </w:tbl>
    <w:p w:rsidR="00354C69" w:rsidRDefault="00354C69">
      <w:pPr>
        <w:rPr>
          <w:sz w:val="6"/>
          <w:szCs w:val="6"/>
        </w:rPr>
      </w:pPr>
    </w:p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16"/>
        <w:gridCol w:w="448"/>
        <w:gridCol w:w="196"/>
        <w:gridCol w:w="2547"/>
        <w:gridCol w:w="336"/>
      </w:tblGrid>
      <w:tr w:rsidR="00354C69">
        <w:tc>
          <w:tcPr>
            <w:tcW w:w="1316" w:type="dxa"/>
            <w:vAlign w:val="bottom"/>
          </w:tcPr>
          <w:p w:rsidR="00354C69" w:rsidRDefault="00EB1D76">
            <w:pPr>
              <w:tabs>
                <w:tab w:val="right" w:pos="1288"/>
              </w:tabs>
            </w:pPr>
            <w:r>
              <w:t>не позднее</w:t>
            </w:r>
            <w:r>
              <w:tab/>
              <w:t>«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196" w:type="dxa"/>
            <w:vAlign w:val="bottom"/>
          </w:tcPr>
          <w:p w:rsidR="00354C69" w:rsidRDefault="00EB1D76">
            <w:r>
              <w:t>»</w:t>
            </w:r>
          </w:p>
        </w:tc>
        <w:tc>
          <w:tcPr>
            <w:tcW w:w="2547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36" w:type="dxa"/>
            <w:vAlign w:val="bottom"/>
          </w:tcPr>
          <w:p w:rsidR="00354C69" w:rsidRDefault="00EB1D76">
            <w:pPr>
              <w:ind w:left="57"/>
            </w:pPr>
            <w:r>
              <w:t>г.</w:t>
            </w:r>
          </w:p>
        </w:tc>
      </w:tr>
    </w:tbl>
    <w:p w:rsidR="00354C69" w:rsidRDefault="00354C69"/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42"/>
        <w:gridCol w:w="2212"/>
        <w:gridCol w:w="462"/>
        <w:gridCol w:w="1707"/>
        <w:gridCol w:w="462"/>
        <w:gridCol w:w="3353"/>
      </w:tblGrid>
      <w:tr w:rsidR="00354C69">
        <w:tc>
          <w:tcPr>
            <w:tcW w:w="1442" w:type="dxa"/>
            <w:vAlign w:val="bottom"/>
          </w:tcPr>
          <w:p w:rsidR="00354C69" w:rsidRDefault="00EB1D76">
            <w:r>
              <w:t>Руководитель</w:t>
            </w:r>
          </w:p>
        </w:tc>
        <w:tc>
          <w:tcPr>
            <w:tcW w:w="2212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462" w:type="dxa"/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462" w:type="dxa"/>
            <w:vAlign w:val="bottom"/>
          </w:tcPr>
          <w:p w:rsidR="00354C69" w:rsidRDefault="00354C69">
            <w:pPr>
              <w:jc w:val="center"/>
            </w:pPr>
          </w:p>
        </w:tc>
        <w:tc>
          <w:tcPr>
            <w:tcW w:w="3353" w:type="dxa"/>
            <w:tcBorders>
              <w:bottom w:val="single" w:sz="4" w:space="0" w:color="auto"/>
            </w:tcBorders>
            <w:vAlign w:val="bottom"/>
          </w:tcPr>
          <w:p w:rsidR="00354C69" w:rsidRDefault="00354C69">
            <w:pPr>
              <w:jc w:val="center"/>
            </w:pPr>
          </w:p>
        </w:tc>
      </w:tr>
      <w:tr w:rsidR="00354C69">
        <w:tc>
          <w:tcPr>
            <w:tcW w:w="1442" w:type="dxa"/>
          </w:tcPr>
          <w:p w:rsidR="00354C69" w:rsidRDefault="00354C69">
            <w:pPr>
              <w:rPr>
                <w:sz w:val="14"/>
                <w:szCs w:val="14"/>
              </w:rPr>
            </w:pP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должность</w:t>
            </w:r>
          </w:p>
        </w:tc>
        <w:tc>
          <w:tcPr>
            <w:tcW w:w="462" w:type="dxa"/>
          </w:tcPr>
          <w:p w:rsidR="00354C69" w:rsidRDefault="00354C6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подпись</w:t>
            </w:r>
          </w:p>
        </w:tc>
        <w:tc>
          <w:tcPr>
            <w:tcW w:w="462" w:type="dxa"/>
          </w:tcPr>
          <w:p w:rsidR="00354C69" w:rsidRDefault="00354C6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353" w:type="dxa"/>
            <w:tcBorders>
              <w:top w:val="single" w:sz="4" w:space="0" w:color="auto"/>
            </w:tcBorders>
          </w:tcPr>
          <w:p w:rsidR="00354C69" w:rsidRDefault="00EB1D7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расшифровка подписи</w:t>
            </w:r>
          </w:p>
        </w:tc>
      </w:tr>
    </w:tbl>
    <w:p w:rsidR="00354C69" w:rsidRDefault="00354C69"/>
    <w:p w:rsidR="00354C69" w:rsidRDefault="00354C6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4C69" w:rsidRDefault="00354C6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4C69" w:rsidRDefault="00EB1D7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4</w:t>
      </w:r>
    </w:p>
    <w:p w:rsidR="00354C69" w:rsidRDefault="00EB1D7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тему: «Контроль расчетов по налогам и сборам»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научиться самостоятельно работать с налоговым законодательством.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НК РФ, ФЗ «О бухгалтерском учете», инструкционная карта, конспекты лекции.</w:t>
      </w:r>
    </w:p>
    <w:p w:rsidR="00354C69" w:rsidRDefault="00EB1D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hd w:val="clear" w:color="auto" w:fill="FFFFFF"/>
        <w:spacing w:after="0" w:line="300" w:lineRule="atLeast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1.Выполнить ситуационное задание:</w:t>
      </w:r>
    </w:p>
    <w:p w:rsidR="00354C69" w:rsidRDefault="00EB1D76">
      <w:pPr>
        <w:shd w:val="clear" w:color="auto" w:fill="FFFFFF"/>
        <w:spacing w:after="0" w:line="300" w:lineRule="atLeast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В Ходе устной беседы с руководителем экономического субъекта, при ознакомлении с уставом аудируемого лица, учредительными</w:t>
      </w:r>
      <w:r>
        <w:rPr>
          <w:rFonts w:ascii="Times New Roman" w:hAnsi="Times New Roman"/>
          <w:color w:val="333333"/>
          <w:sz w:val="24"/>
          <w:szCs w:val="24"/>
        </w:rPr>
        <w:t xml:space="preserve"> и регистрационными документами, при изучении форм бухгалтерской отчетности, главной книги и учётных регистров, аудитор определил организационную структуру предприятия, виды деятельности, объём продаж продукции, товаров (работ, услуг) ООО Надежда занимаетс</w:t>
      </w:r>
      <w:r>
        <w:rPr>
          <w:rFonts w:ascii="Times New Roman" w:hAnsi="Times New Roman"/>
          <w:color w:val="333333"/>
          <w:sz w:val="24"/>
          <w:szCs w:val="24"/>
        </w:rPr>
        <w:t>я производством обуви, имеет магазин по продаже обуви населению, мастерскую по ремонту обуви. В организации работают 150 человек. Торговая площадь магазина составляет 50 кв. метров. Плательщиком каких налогов выступает ООО «Надежда»?</w:t>
      </w:r>
    </w:p>
    <w:p w:rsidR="00354C69" w:rsidRDefault="00EB1D76">
      <w:pPr>
        <w:shd w:val="clear" w:color="auto" w:fill="FFFFFF"/>
        <w:spacing w:after="0" w:line="3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Укажите планируемые</w:t>
      </w:r>
      <w:r>
        <w:rPr>
          <w:rFonts w:ascii="Times New Roman" w:hAnsi="Times New Roman"/>
          <w:sz w:val="24"/>
          <w:szCs w:val="24"/>
        </w:rPr>
        <w:t xml:space="preserve"> виды работ при контроле расчетов по налогам и сборам в обществе с ограниченной ответственностью ( см. задание 2). </w:t>
      </w:r>
    </w:p>
    <w:p w:rsidR="00354C69" w:rsidRDefault="00EB1D76">
      <w:pPr>
        <w:shd w:val="clear" w:color="auto" w:fill="FFFFFF"/>
        <w:spacing w:after="0" w:line="3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Составьте программу контроля расчетов по налогам и сборам в ООО (см.задание 2). Укажите в разрезе видов работ процедуры, рабочие документы проверяющего и источники информации. Программу представить в таблице: Процедуры проверки </w:t>
      </w:r>
    </w:p>
    <w:tbl>
      <w:tblPr>
        <w:tblStyle w:val="aff7"/>
        <w:tblW w:w="0" w:type="auto"/>
        <w:tblLook w:val="04A0"/>
      </w:tblPr>
      <w:tblGrid>
        <w:gridCol w:w="3190"/>
        <w:gridCol w:w="3190"/>
        <w:gridCol w:w="3191"/>
      </w:tblGrid>
      <w:tr w:rsidR="00354C69">
        <w:tc>
          <w:tcPr>
            <w:tcW w:w="3190" w:type="dxa"/>
          </w:tcPr>
          <w:p w:rsidR="00354C69" w:rsidRDefault="00EB1D76">
            <w:pPr>
              <w:spacing w:after="0" w:line="30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Процедры проверки</w:t>
            </w:r>
          </w:p>
        </w:tc>
        <w:tc>
          <w:tcPr>
            <w:tcW w:w="3190" w:type="dxa"/>
          </w:tcPr>
          <w:p w:rsidR="00354C69" w:rsidRDefault="00EB1D76">
            <w:pPr>
              <w:spacing w:after="0" w:line="30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Источн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ики информации</w:t>
            </w:r>
          </w:p>
        </w:tc>
        <w:tc>
          <w:tcPr>
            <w:tcW w:w="3191" w:type="dxa"/>
          </w:tcPr>
          <w:p w:rsidR="00354C69" w:rsidRDefault="00EB1D76">
            <w:pPr>
              <w:spacing w:after="0" w:line="30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Рабочие документы проверяющего</w:t>
            </w:r>
          </w:p>
        </w:tc>
      </w:tr>
      <w:tr w:rsidR="00354C69">
        <w:tc>
          <w:tcPr>
            <w:tcW w:w="3190" w:type="dxa"/>
          </w:tcPr>
          <w:p w:rsidR="00354C69" w:rsidRDefault="00354C69">
            <w:pPr>
              <w:spacing w:after="0" w:line="30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4C69" w:rsidRDefault="00354C69">
            <w:pPr>
              <w:spacing w:after="0" w:line="30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4C69" w:rsidRDefault="00354C69">
            <w:pPr>
              <w:spacing w:after="0" w:line="300" w:lineRule="atLeast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С учетом содержания гл.21 НКРФ (НДС) дайте консультацию бухгалтеру ЗАО по вопросам исчисления и бухгалтерского учета НДС в следующей ситуации. В ЗАО заключен трехсторонний договор аренды помещения под о</w:t>
      </w:r>
      <w:r>
        <w:rPr>
          <w:rFonts w:ascii="Times New Roman" w:hAnsi="Times New Roman"/>
          <w:sz w:val="24"/>
          <w:szCs w:val="24"/>
        </w:rPr>
        <w:t>фис с территориальным органом Минимуществом России (арендодатель) и федеральным государственным унитарным предприятием «НИИ «Алмаз» (балансодержатель имущества). По соглашению сторон арендная плата составляет 11800 руб. и уплачивается ежемесячно.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</w:t>
      </w:r>
      <w:r>
        <w:rPr>
          <w:rFonts w:ascii="Times New Roman" w:hAnsi="Times New Roman"/>
          <w:sz w:val="24"/>
          <w:szCs w:val="24"/>
        </w:rPr>
        <w:t>ые вопросы: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1.Привидите общую классификацию налогов и сборов применительно к РФ.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2.Когда вступают в силу законодательные акты о налогах и сборах?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3.Перечислите нормативные акты, относящиеся к законодательству о налогах и сборах.</w:t>
      </w:r>
    </w:p>
    <w:p w:rsidR="00354C69" w:rsidRDefault="00EB1D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4.Что такое недоимка?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</w:t>
      </w:r>
      <w:r>
        <w:rPr>
          <w:rFonts w:ascii="Times New Roman" w:hAnsi="Times New Roman"/>
          <w:b/>
          <w:sz w:val="24"/>
          <w:szCs w:val="24"/>
        </w:rPr>
        <w:t>ическая работа № 5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тему: «Контроль учета финансовых результатов и их использования»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изучить правильность оформления финансовых результатов и их отражение в бухгалтерском учете и отчетности.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Оборудование: инструкционная карта, ТК РФ, ПБУ 18/02, </w:t>
      </w:r>
      <w:r>
        <w:rPr>
          <w:rFonts w:ascii="Times New Roman" w:hAnsi="Times New Roman"/>
          <w:sz w:val="24"/>
          <w:szCs w:val="24"/>
        </w:rPr>
        <w:t>«Положение о контроле и внутреннем аудите финансово-хозяйственной деятельности», ФЗ № 402.</w:t>
      </w:r>
    </w:p>
    <w:p w:rsidR="00354C69" w:rsidRDefault="00EB1D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работы:</w:t>
      </w:r>
    </w:p>
    <w:p w:rsidR="00354C69" w:rsidRDefault="00EB1D76">
      <w:pPr>
        <w:pStyle w:val="aff8"/>
        <w:numPr>
          <w:ilvl w:val="0"/>
          <w:numId w:val="70"/>
        </w:numPr>
      </w:pPr>
      <w:r>
        <w:t>Решить ситуационное задание</w:t>
      </w:r>
    </w:p>
    <w:p w:rsidR="00354C69" w:rsidRDefault="00EB1D76">
      <w:pPr>
        <w:pStyle w:val="aff8"/>
        <w:numPr>
          <w:ilvl w:val="1"/>
          <w:numId w:val="70"/>
        </w:numPr>
      </w:pPr>
      <w:r>
        <w:t>По результатам отчетного года нераспределенная прибыль акционерного общества составила 500000 руб. Совет директоров решил нач</w:t>
      </w:r>
      <w:r>
        <w:t>ислить дивиденды работникам организации в размере 50 000 руб. По какой строке «Отчета о прибылях и убытках» отражаются показатели начисления дивидендов?</w:t>
      </w:r>
    </w:p>
    <w:p w:rsidR="00354C69" w:rsidRDefault="00EB1D76">
      <w:pPr>
        <w:pStyle w:val="aff8"/>
        <w:numPr>
          <w:ilvl w:val="1"/>
          <w:numId w:val="70"/>
        </w:numPr>
        <w:rPr>
          <w:lang w:eastAsia="ru-RU"/>
        </w:rPr>
      </w:pPr>
      <w:r>
        <w:rPr>
          <w:lang w:eastAsia="ru-RU"/>
        </w:rPr>
        <w:t>В течение отчетного периода аудируемая организация произвела бухгалтерские записи, представленные в таб</w:t>
      </w:r>
      <w:r>
        <w:rPr>
          <w:lang w:eastAsia="ru-RU"/>
        </w:rPr>
        <w:t>лице: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4"/>
        <w:gridCol w:w="8064"/>
        <w:gridCol w:w="1412"/>
      </w:tblGrid>
      <w:tr w:rsidR="00354C69">
        <w:trPr>
          <w:trHeight w:val="691"/>
        </w:trPr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операции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руб.</w:t>
            </w:r>
          </w:p>
        </w:tc>
      </w:tr>
      <w:tr w:rsidR="00354C69">
        <w:trPr>
          <w:trHeight w:val="2223"/>
        </w:trPr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Выручка от продажи готовой продукции,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том числе НДС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Себестоимость проданной продукции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Управленческие расходы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Коммерческие расходы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8372880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1395480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3176400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706250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239540</w:t>
            </w:r>
          </w:p>
        </w:tc>
      </w:tr>
      <w:tr w:rsidR="00354C69">
        <w:trPr>
          <w:trHeight w:val="1252"/>
        </w:trPr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Проданы материалы,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том числе НДС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Остатки материалов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646400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274400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1020000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Передан в аренду на три года объект основных средств: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арендная плата за год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начисленной амортизации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354C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Проданы краткосрочные финансовые вложения (облигации):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номинальная стоимость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продажи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комиссионное вознаграждение брокеру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354C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195000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Признана неустойка, причитающаяся ООО «Восток»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Получены за отчетный год: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дивиденды от ОАО «Омега»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проценты по облигациям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неустойка от ООО «Гамма» </w:t>
            </w:r>
            <w:r>
              <w:rPr>
                <w:rFonts w:ascii="Times New Roman" w:hAnsi="Times New Roman"/>
                <w:sz w:val="24"/>
                <w:szCs w:val="24"/>
              </w:rPr>
              <w:t>за нарушение условий договора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354C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41250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28327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Списана по истечении срока исковой давности: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кредиторская задолженность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354C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16887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21000</w:t>
            </w:r>
          </w:p>
        </w:tc>
      </w:tr>
      <w:tr w:rsidR="00354C69">
        <w:trPr>
          <w:trHeight w:val="1965"/>
        </w:trPr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Списаны убытки от хищения автомобиля (виновное лицо не установлено): первоначальная стоимость 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амортизация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компенсация страховой компании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354C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42000</w:t>
            </w:r>
          </w:p>
          <w:p w:rsidR="00354C69" w:rsidRDefault="00EB1D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51000</w:t>
            </w:r>
          </w:p>
        </w:tc>
      </w:tr>
    </w:tbl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произведенных бухгалтерских проводок составлен отчет о финансовых результатах, </w:t>
      </w:r>
      <w:r>
        <w:rPr>
          <w:rFonts w:ascii="Times New Roman" w:hAnsi="Times New Roman"/>
          <w:sz w:val="24"/>
          <w:szCs w:val="24"/>
        </w:rPr>
        <w:t>согласно которому показатели финансовых результатов организации имеют следующие значения: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59"/>
        <w:gridCol w:w="1788"/>
      </w:tblGrid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 финансового результата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Значение, руб.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Выручка от продажи товаров, продукции, работ, услуг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6977400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Себестоимость проданных товаров, </w:t>
            </w:r>
            <w:r>
              <w:rPr>
                <w:rFonts w:ascii="Times New Roman" w:hAnsi="Times New Roman"/>
                <w:sz w:val="24"/>
                <w:szCs w:val="24"/>
              </w:rPr>
              <w:t>продукции, работ, услуг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3176400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Валовая прибыль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3801000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Коммерческие расходы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239540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Управленческие расходы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706250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(убыток) от продаж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2855210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 к получению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28327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 к уплате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Доходы от участия в уставных капиталах других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организаций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41250</w:t>
            </w:r>
          </w:p>
        </w:tc>
      </w:tr>
    </w:tbl>
    <w:p w:rsidR="00354C69" w:rsidRDefault="00EB1D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31"/>
        <w:gridCol w:w="1788"/>
      </w:tblGrid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 финансового результата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Значение, руб.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операционные доходы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1647000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операционные расходы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1278000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Внереализационные доходы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82387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Внереализационные расходы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84000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Прибыль (убыток) до </w:t>
            </w:r>
            <w:r>
              <w:rPr>
                <w:rFonts w:ascii="Times New Roman" w:hAnsi="Times New Roman"/>
                <w:sz w:val="24"/>
                <w:szCs w:val="24"/>
              </w:rPr>
              <w:t>налогообложения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3292174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 на прибыль и другие аналогичные платежи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790122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(убыток) от обычной деятельности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2502052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Чрезвычайные доходы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Чрезвычайные расходы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54C69"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Чистая прибыль/нераспределеиная прибыль (непокрытый) убыток</w:t>
            </w:r>
          </w:p>
        </w:tc>
        <w:tc>
          <w:tcPr>
            <w:tcW w:w="0" w:type="auto"/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54C69" w:rsidRDefault="00EB1D7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2502052</w:t>
            </w:r>
          </w:p>
        </w:tc>
      </w:tr>
    </w:tbl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Правильно </w:t>
      </w:r>
      <w:r>
        <w:rPr>
          <w:rFonts w:ascii="Times New Roman" w:hAnsi="Times New Roman"/>
          <w:sz w:val="24"/>
          <w:szCs w:val="24"/>
        </w:rPr>
        <w:t>ли заполнен отчет о финансовых результатах за отчетный год?</w:t>
      </w:r>
    </w:p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вопросы:</w:t>
      </w:r>
    </w:p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1.На каких счетах Плана счетов бухгалтерского учета осуществляется бухгалтерский учет финансовых результатов?</w:t>
      </w:r>
    </w:p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2.Назовите нормативно-правовые документы, регулирующие порядок бу</w:t>
      </w:r>
      <w:r>
        <w:rPr>
          <w:rFonts w:ascii="Times New Roman" w:hAnsi="Times New Roman"/>
          <w:sz w:val="24"/>
          <w:szCs w:val="24"/>
        </w:rPr>
        <w:t>хгалтерского учета финансовых результатов?</w:t>
      </w:r>
    </w:p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3.Определите основные возможные нарушения при исчислении в бухгалтерском учете налога на прибыль?</w:t>
      </w:r>
    </w:p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4.Перечислите нормативные акты, определяющие порядок заполнения деклараций по налогу на прибыль?</w:t>
      </w:r>
    </w:p>
    <w:p w:rsidR="00354C69" w:rsidRDefault="00EB1D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5.Какие ошибки мог</w:t>
      </w:r>
      <w:r>
        <w:rPr>
          <w:rFonts w:ascii="Times New Roman" w:hAnsi="Times New Roman"/>
          <w:sz w:val="24"/>
          <w:szCs w:val="24"/>
        </w:rPr>
        <w:t>ут быть допущены во время осуществления хозяйственных операций по использованию финансовых результатов?</w:t>
      </w:r>
    </w:p>
    <w:p w:rsidR="00354C69" w:rsidRDefault="00EB1D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работа № 6</w:t>
      </w:r>
    </w:p>
    <w:p w:rsidR="00354C69" w:rsidRDefault="00EB1D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«Контроль учета основных средств»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Цель: закрепить полученные знания по контролю учета основных средств.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Оборудование: </w:t>
      </w:r>
      <w:r>
        <w:rPr>
          <w:rFonts w:ascii="Times New Roman" w:hAnsi="Times New Roman"/>
          <w:bCs/>
          <w:sz w:val="24"/>
          <w:szCs w:val="24"/>
        </w:rPr>
        <w:t>инструкционные карты.</w:t>
      </w:r>
    </w:p>
    <w:p w:rsidR="00354C69" w:rsidRDefault="00EB1D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Методические рекомендации: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Поступление и ввод в эксплуатацию основных средств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средства поступают в организацию:</w:t>
      </w:r>
    </w:p>
    <w:p w:rsidR="00354C69" w:rsidRDefault="00EB1D76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учредителей в счет вклада в уставный капитал</w:t>
      </w:r>
    </w:p>
    <w:p w:rsidR="00354C69" w:rsidRDefault="00EB1D76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строительства</w:t>
      </w:r>
    </w:p>
    <w:p w:rsidR="00354C69" w:rsidRDefault="00EB1D76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путем приобретения за плату</w:t>
      </w:r>
    </w:p>
    <w:p w:rsidR="00354C69" w:rsidRDefault="00EB1D76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путем безв</w:t>
      </w:r>
      <w:r>
        <w:rPr>
          <w:rFonts w:ascii="Times New Roman" w:hAnsi="Times New Roman"/>
          <w:sz w:val="24"/>
          <w:szCs w:val="24"/>
        </w:rPr>
        <w:t>озмездной передачи</w:t>
      </w:r>
    </w:p>
    <w:p w:rsidR="00354C69" w:rsidRDefault="00EB1D76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договору мены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получении в собственность основных средств в бухгалтерском учете на счете </w:t>
      </w:r>
      <w:hyperlink r:id="rId12" w:history="1">
        <w:r>
          <w:rPr>
            <w:rFonts w:ascii="Times New Roman" w:hAnsi="Times New Roman"/>
            <w:sz w:val="24"/>
            <w:szCs w:val="24"/>
          </w:rPr>
          <w:t>08</w:t>
        </w:r>
      </w:hyperlink>
      <w:r>
        <w:rPr>
          <w:rFonts w:ascii="Times New Roman" w:hAnsi="Times New Roman"/>
          <w:sz w:val="24"/>
          <w:szCs w:val="24"/>
        </w:rPr>
        <w:t xml:space="preserve"> отражаются вложения во внеоборотные активы. При </w:t>
      </w:r>
      <w:r>
        <w:rPr>
          <w:rFonts w:ascii="Times New Roman" w:hAnsi="Times New Roman"/>
          <w:sz w:val="24"/>
          <w:szCs w:val="24"/>
        </w:rPr>
        <w:t>вводе основных средств в эксплуатацию формируется первоначальная стоимость объектов основных средств, учитываемая на счете </w:t>
      </w:r>
      <w:hyperlink r:id="rId13" w:history="1">
        <w:r>
          <w:rPr>
            <w:rFonts w:ascii="Times New Roman" w:hAnsi="Times New Roman"/>
            <w:sz w:val="24"/>
            <w:szCs w:val="24"/>
          </w:rPr>
          <w:t>01 "Основные средства"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Ввод в эксплуатаци</w:t>
      </w:r>
      <w:r>
        <w:rPr>
          <w:rFonts w:ascii="Times New Roman" w:hAnsi="Times New Roman"/>
          <w:sz w:val="24"/>
          <w:szCs w:val="24"/>
        </w:rPr>
        <w:t>ю осуществляется на основании письменного приказа (распоряжения) руководителя организации.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в бухгалтерии составляют Акт приема-передачи основных средств по формам: </w:t>
      </w:r>
      <w:hyperlink r:id="rId14" w:history="1">
        <w:r>
          <w:rPr>
            <w:rFonts w:ascii="Times New Roman" w:hAnsi="Times New Roman"/>
            <w:sz w:val="24"/>
            <w:szCs w:val="24"/>
          </w:rPr>
          <w:t>№ ОС-1</w:t>
        </w:r>
      </w:hyperlink>
      <w:r>
        <w:rPr>
          <w:rFonts w:ascii="Times New Roman" w:hAnsi="Times New Roman"/>
          <w:sz w:val="24"/>
          <w:szCs w:val="24"/>
        </w:rPr>
        <w:t>, </w:t>
      </w:r>
      <w:hyperlink r:id="rId15" w:history="1">
        <w:r>
          <w:rPr>
            <w:rFonts w:ascii="Times New Roman" w:hAnsi="Times New Roman"/>
            <w:sz w:val="24"/>
            <w:szCs w:val="24"/>
          </w:rPr>
          <w:t>№ ОС-1а</w:t>
        </w:r>
      </w:hyperlink>
      <w:r>
        <w:rPr>
          <w:rFonts w:ascii="Times New Roman" w:hAnsi="Times New Roman"/>
          <w:sz w:val="24"/>
          <w:szCs w:val="24"/>
        </w:rPr>
        <w:t> (для ввода в эксплуатацию зданий и сооружений), </w:t>
      </w:r>
      <w:hyperlink r:id="rId16" w:history="1">
        <w:r>
          <w:rPr>
            <w:rFonts w:ascii="Times New Roman" w:hAnsi="Times New Roman"/>
            <w:sz w:val="24"/>
            <w:szCs w:val="24"/>
          </w:rPr>
          <w:t>№ ОС-1б</w:t>
        </w:r>
      </w:hyperlink>
      <w:r>
        <w:rPr>
          <w:rFonts w:ascii="Times New Roman" w:hAnsi="Times New Roman"/>
          <w:sz w:val="24"/>
          <w:szCs w:val="24"/>
        </w:rPr>
        <w:t> (при одновременном вводе в эксплуатацию нескольких объектов основных средств).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объекты учитывают в инвентарных карточках по формам: </w:t>
      </w:r>
      <w:hyperlink r:id="rId17" w:history="1">
        <w:r>
          <w:rPr>
            <w:rFonts w:ascii="Times New Roman" w:hAnsi="Times New Roman"/>
            <w:sz w:val="24"/>
            <w:szCs w:val="24"/>
          </w:rPr>
          <w:t>№ ОС-6</w:t>
        </w:r>
      </w:hyperlink>
      <w:r>
        <w:rPr>
          <w:rFonts w:ascii="Times New Roman" w:hAnsi="Times New Roman"/>
          <w:sz w:val="24"/>
          <w:szCs w:val="24"/>
        </w:rPr>
        <w:t>, </w:t>
      </w:r>
      <w:hyperlink r:id="rId18" w:history="1">
        <w:r>
          <w:rPr>
            <w:rFonts w:ascii="Times New Roman" w:hAnsi="Times New Roman"/>
            <w:sz w:val="24"/>
            <w:szCs w:val="24"/>
          </w:rPr>
          <w:t>№ ОС-6а</w:t>
        </w:r>
      </w:hyperlink>
      <w:r>
        <w:rPr>
          <w:rFonts w:ascii="Times New Roman" w:hAnsi="Times New Roman"/>
          <w:sz w:val="24"/>
          <w:szCs w:val="24"/>
        </w:rPr>
        <w:t> (для группы объектов). Инвентарная книга по форме </w:t>
      </w:r>
      <w:hyperlink r:id="rId19" w:history="1">
        <w:r>
          <w:rPr>
            <w:rFonts w:ascii="Times New Roman" w:hAnsi="Times New Roman"/>
            <w:sz w:val="24"/>
            <w:szCs w:val="24"/>
          </w:rPr>
          <w:t>№ ОС-6б</w:t>
        </w:r>
      </w:hyperlink>
      <w:r>
        <w:rPr>
          <w:rFonts w:ascii="Times New Roman" w:hAnsi="Times New Roman"/>
          <w:sz w:val="24"/>
          <w:szCs w:val="24"/>
        </w:rPr>
        <w:t> предназначена для учета на малых предприятиях.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Выбытие (списание) основных средств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средства выбывают из организации в случаях:</w:t>
      </w:r>
    </w:p>
    <w:p w:rsidR="00354C69" w:rsidRDefault="00EB1D76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списания по причине непригодности к дальнейшему использованию</w:t>
      </w:r>
    </w:p>
    <w:p w:rsidR="00354C69" w:rsidRDefault="00EB1D76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продажи на сторону</w:t>
      </w:r>
    </w:p>
    <w:p w:rsidR="00354C69" w:rsidRDefault="00EB1D76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безвозмездной </w:t>
      </w:r>
      <w:r>
        <w:rPr>
          <w:rFonts w:ascii="Times New Roman" w:hAnsi="Times New Roman"/>
          <w:sz w:val="24"/>
          <w:szCs w:val="24"/>
        </w:rPr>
        <w:t>передачи</w:t>
      </w:r>
    </w:p>
    <w:p w:rsidR="00354C69" w:rsidRDefault="00EB1D76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передачи в счет вклада в уставный капитал другой организации</w:t>
      </w:r>
    </w:p>
    <w:p w:rsidR="00354C69" w:rsidRDefault="00EB1D76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сдачи имущества в аренду, лизинг</w:t>
      </w:r>
    </w:p>
    <w:p w:rsidR="00354C69" w:rsidRDefault="00EB1D76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реализации по договорам мены и т.д.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Стоимость объекта основных средств, который выбывает или не способен приносить организации экономические выгоды (дохо</w:t>
      </w:r>
      <w:r>
        <w:rPr>
          <w:rFonts w:ascii="Times New Roman" w:hAnsi="Times New Roman"/>
          <w:sz w:val="24"/>
          <w:szCs w:val="24"/>
        </w:rPr>
        <w:t>д) в будущем, подлежит списанию с бухгалтерского учета.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 </w:t>
      </w:r>
      <w:hyperlink r:id="rId20" w:history="1">
        <w:r>
          <w:rPr>
            <w:rFonts w:ascii="Times New Roman" w:hAnsi="Times New Roman"/>
            <w:sz w:val="24"/>
            <w:szCs w:val="24"/>
          </w:rPr>
          <w:t>Инструкции по применению Плана счетов</w:t>
        </w:r>
      </w:hyperlink>
      <w:r>
        <w:rPr>
          <w:rFonts w:ascii="Times New Roman" w:hAnsi="Times New Roman"/>
          <w:sz w:val="24"/>
          <w:szCs w:val="24"/>
        </w:rPr>
        <w:t> бухгалтерского учета выбытие основных средств орг</w:t>
      </w:r>
      <w:r>
        <w:rPr>
          <w:rFonts w:ascii="Times New Roman" w:hAnsi="Times New Roman"/>
          <w:sz w:val="24"/>
          <w:szCs w:val="24"/>
        </w:rPr>
        <w:t>анизация отражает развернуто в составе прочих доходов и расходов.</w:t>
      </w:r>
      <w:r>
        <w:rPr>
          <w:rFonts w:ascii="Times New Roman" w:hAnsi="Times New Roman"/>
          <w:sz w:val="24"/>
          <w:szCs w:val="24"/>
        </w:rPr>
        <w:br/>
        <w:t>По дебету </w:t>
      </w:r>
      <w:hyperlink r:id="rId21" w:history="1">
        <w:r>
          <w:rPr>
            <w:rFonts w:ascii="Times New Roman" w:hAnsi="Times New Roman"/>
            <w:sz w:val="24"/>
            <w:szCs w:val="24"/>
          </w:rPr>
          <w:t>счета 91</w:t>
        </w:r>
      </w:hyperlink>
      <w:r>
        <w:rPr>
          <w:rFonts w:ascii="Times New Roman" w:hAnsi="Times New Roman"/>
          <w:sz w:val="24"/>
          <w:szCs w:val="24"/>
        </w:rPr>
        <w:t> отражается списание остаточной стоимость и затраты, связанные с выбытием, а по к</w:t>
      </w:r>
      <w:r>
        <w:rPr>
          <w:rFonts w:ascii="Times New Roman" w:hAnsi="Times New Roman"/>
          <w:sz w:val="24"/>
          <w:szCs w:val="24"/>
        </w:rPr>
        <w:t>редиту - сумма износа, выручка от продажи, стоимость оприходованных ценностей.</w:t>
      </w:r>
      <w:r>
        <w:rPr>
          <w:rFonts w:ascii="Times New Roman" w:hAnsi="Times New Roman"/>
          <w:sz w:val="24"/>
          <w:szCs w:val="24"/>
        </w:rPr>
        <w:br/>
        <w:t>Для списания основных средств к </w:t>
      </w:r>
      <w:hyperlink r:id="rId22" w:history="1">
        <w:r>
          <w:rPr>
            <w:rFonts w:ascii="Times New Roman" w:hAnsi="Times New Roman"/>
            <w:sz w:val="24"/>
            <w:szCs w:val="24"/>
          </w:rPr>
          <w:t>счету 01</w:t>
        </w:r>
      </w:hyperlink>
      <w:r>
        <w:rPr>
          <w:rFonts w:ascii="Times New Roman" w:hAnsi="Times New Roman"/>
          <w:sz w:val="24"/>
          <w:szCs w:val="24"/>
        </w:rPr>
        <w:t> открывают субсчет 01-В "Выбытие основных сред</w:t>
      </w:r>
      <w:r>
        <w:rPr>
          <w:rFonts w:ascii="Times New Roman" w:hAnsi="Times New Roman"/>
          <w:sz w:val="24"/>
          <w:szCs w:val="24"/>
        </w:rPr>
        <w:t>ств".</w:t>
      </w:r>
      <w:r>
        <w:rPr>
          <w:rFonts w:ascii="Times New Roman" w:hAnsi="Times New Roman"/>
          <w:sz w:val="24"/>
          <w:szCs w:val="24"/>
        </w:rPr>
        <w:br/>
        <w:t>Потери и расходы в связи с чрезвычайными обстоятельствами отражаются </w:t>
      </w:r>
      <w:hyperlink r:id="rId23" w:history="1">
        <w:r>
          <w:rPr>
            <w:rFonts w:ascii="Times New Roman" w:hAnsi="Times New Roman"/>
            <w:sz w:val="24"/>
            <w:szCs w:val="24"/>
          </w:rPr>
          <w:t>на счете 99</w:t>
        </w:r>
      </w:hyperlink>
      <w:r>
        <w:rPr>
          <w:rFonts w:ascii="Times New Roman" w:hAnsi="Times New Roman"/>
          <w:sz w:val="24"/>
          <w:szCs w:val="24"/>
        </w:rPr>
        <w:t> "Прибыли и убытки".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Доходы и расходы от списания отражаются в отчетном периоде</w:t>
      </w:r>
      <w:r>
        <w:rPr>
          <w:rFonts w:ascii="Times New Roman" w:hAnsi="Times New Roman"/>
          <w:sz w:val="24"/>
          <w:szCs w:val="24"/>
        </w:rPr>
        <w:t>, к которому они относятся и подлежат зачислению на счет прибылей и убытков в качестве операционных доходов и расходов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Выбытие основных средств оформляется унифицированными первичными документами. При списании объекта за непригодностью необходимо оформить </w:t>
      </w:r>
      <w:r>
        <w:rPr>
          <w:rFonts w:ascii="Times New Roman" w:hAnsi="Times New Roman"/>
          <w:sz w:val="24"/>
          <w:szCs w:val="24"/>
        </w:rPr>
        <w:t>Акт о списании объекта основных средств (кроме автотранспортных) по </w:t>
      </w:r>
      <w:hyperlink r:id="rId24" w:history="1">
        <w:r>
          <w:rPr>
            <w:rFonts w:ascii="Times New Roman" w:hAnsi="Times New Roman"/>
            <w:sz w:val="24"/>
            <w:szCs w:val="24"/>
          </w:rPr>
          <w:t>форме № OC-4</w:t>
        </w:r>
      </w:hyperlink>
      <w:r>
        <w:rPr>
          <w:rFonts w:ascii="Times New Roman" w:hAnsi="Times New Roman"/>
          <w:sz w:val="24"/>
          <w:szCs w:val="24"/>
        </w:rPr>
        <w:t> или </w:t>
      </w:r>
      <w:hyperlink r:id="rId25" w:history="1">
        <w:r>
          <w:rPr>
            <w:rFonts w:ascii="Times New Roman" w:hAnsi="Times New Roman"/>
            <w:sz w:val="24"/>
            <w:szCs w:val="24"/>
          </w:rPr>
          <w:t>№ ОС-4б</w:t>
        </w:r>
      </w:hyperlink>
      <w:r>
        <w:rPr>
          <w:rFonts w:ascii="Times New Roman" w:hAnsi="Times New Roman"/>
          <w:sz w:val="24"/>
          <w:szCs w:val="24"/>
        </w:rPr>
        <w:t> (если списывается группа объектов).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производится списание автотранспортных средств оформляют Акт о списании по </w:t>
      </w:r>
      <w:hyperlink r:id="rId26" w:history="1">
        <w:r>
          <w:rPr>
            <w:rFonts w:ascii="Times New Roman" w:hAnsi="Times New Roman"/>
            <w:sz w:val="24"/>
            <w:szCs w:val="24"/>
          </w:rPr>
          <w:t>форме № ОС-4а.</w:t>
        </w:r>
      </w:hyperlink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основное средство было продано, передано в счет вклада в уставный капитал или передано на безвозмездной основе - Акты о списании не составляются. Такого рода передача оформляется Акт</w:t>
      </w:r>
      <w:r>
        <w:rPr>
          <w:rFonts w:ascii="Times New Roman" w:hAnsi="Times New Roman"/>
          <w:sz w:val="24"/>
          <w:szCs w:val="24"/>
        </w:rPr>
        <w:t>ами приемки-передачи основных средств (Форма </w:t>
      </w:r>
      <w:hyperlink r:id="rId27" w:history="1">
        <w:r>
          <w:rPr>
            <w:rFonts w:ascii="Times New Roman" w:hAnsi="Times New Roman"/>
            <w:sz w:val="24"/>
            <w:szCs w:val="24"/>
          </w:rPr>
          <w:t>№ ОС-1,</w:t>
        </w:r>
      </w:hyperlink>
      <w:r>
        <w:rPr>
          <w:rFonts w:ascii="Times New Roman" w:hAnsi="Times New Roman"/>
          <w:sz w:val="24"/>
          <w:szCs w:val="24"/>
        </w:rPr>
        <w:t> </w:t>
      </w:r>
      <w:hyperlink r:id="rId28" w:history="1">
        <w:r>
          <w:rPr>
            <w:rFonts w:ascii="Times New Roman" w:hAnsi="Times New Roman"/>
            <w:sz w:val="24"/>
            <w:szCs w:val="24"/>
          </w:rPr>
          <w:t>№ ОС-1а</w:t>
        </w:r>
      </w:hyperlink>
      <w:r>
        <w:rPr>
          <w:rFonts w:ascii="Times New Roman" w:hAnsi="Times New Roman"/>
          <w:sz w:val="24"/>
          <w:szCs w:val="24"/>
        </w:rPr>
        <w:t> , </w:t>
      </w:r>
      <w:hyperlink r:id="rId29" w:history="1">
        <w:r>
          <w:rPr>
            <w:rFonts w:ascii="Times New Roman" w:hAnsi="Times New Roman"/>
            <w:sz w:val="24"/>
            <w:szCs w:val="24"/>
          </w:rPr>
          <w:t>№ ОС-1б</w:t>
        </w:r>
      </w:hyperlink>
      <w:r>
        <w:rPr>
          <w:rFonts w:ascii="Times New Roman" w:hAnsi="Times New Roman"/>
          <w:sz w:val="24"/>
          <w:szCs w:val="24"/>
        </w:rPr>
        <w:t>).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Амортизация основных средств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Амортизация</w:t>
      </w:r>
      <w:r>
        <w:rPr>
          <w:rFonts w:ascii="Times New Roman" w:hAnsi="Times New Roman"/>
          <w:sz w:val="24"/>
          <w:szCs w:val="24"/>
        </w:rPr>
        <w:t> - процесс постепенного переноса стоимости основных средств на производимую продукцию (работы, услуги).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амортизации определяется ежемесячно, отдельно по каждому объекту амортизируемого имущества, т.е. по тем основным средствам, которые подлежат амортизации.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Начисление амортизации начинается с 1-го числа месяца, следующего за месяцем, в котором этот об</w:t>
      </w:r>
      <w:r>
        <w:rPr>
          <w:rFonts w:ascii="Times New Roman" w:hAnsi="Times New Roman"/>
          <w:sz w:val="24"/>
          <w:szCs w:val="24"/>
        </w:rPr>
        <w:t>ъект был введен в эксплуатацию, прекращается - с 1-го числа месяца, следующего за месяцем, когда произошло полное списание стоимости объекта или когда данный объект выбыл из состава амортизируемого имущества.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Начисление амортизации осуществляется в течение</w:t>
      </w:r>
      <w:r>
        <w:rPr>
          <w:rFonts w:ascii="Times New Roman" w:hAnsi="Times New Roman"/>
          <w:sz w:val="24"/>
          <w:szCs w:val="24"/>
        </w:rPr>
        <w:t xml:space="preserve"> срока полезного использования основного средства.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Сроком полезного использования</w:t>
      </w:r>
      <w:r>
        <w:rPr>
          <w:rFonts w:ascii="Times New Roman" w:hAnsi="Times New Roman"/>
          <w:sz w:val="24"/>
          <w:szCs w:val="24"/>
        </w:rPr>
        <w:t> является период, в течение которого использование объекта основных средств, приносит экономические выгоды (доход) организации. Срок полезного использования организация устана</w:t>
      </w:r>
      <w:r>
        <w:rPr>
          <w:rFonts w:ascii="Times New Roman" w:hAnsi="Times New Roman"/>
          <w:sz w:val="24"/>
          <w:szCs w:val="24"/>
        </w:rPr>
        <w:t>вливает самостоятельно при принятии объекта основных средств к учету.</w:t>
      </w:r>
      <w:r>
        <w:rPr>
          <w:rFonts w:ascii="Times New Roman" w:hAnsi="Times New Roman"/>
          <w:sz w:val="24"/>
          <w:szCs w:val="24"/>
        </w:rPr>
        <w:br/>
        <w:t>В случаях проведения </w:t>
      </w:r>
      <w:hyperlink r:id="rId30" w:history="1">
        <w:r>
          <w:rPr>
            <w:rFonts w:ascii="Times New Roman" w:hAnsi="Times New Roman"/>
            <w:sz w:val="24"/>
            <w:szCs w:val="24"/>
          </w:rPr>
          <w:t>реконструкции, модернизации</w:t>
        </w:r>
      </w:hyperlink>
      <w:r>
        <w:rPr>
          <w:rFonts w:ascii="Times New Roman" w:hAnsi="Times New Roman"/>
          <w:sz w:val="24"/>
          <w:szCs w:val="24"/>
        </w:rPr>
        <w:t> или технического перевооружения срок полезного ис</w:t>
      </w:r>
      <w:r>
        <w:rPr>
          <w:rFonts w:ascii="Times New Roman" w:hAnsi="Times New Roman"/>
          <w:sz w:val="24"/>
          <w:szCs w:val="24"/>
        </w:rPr>
        <w:t>пользования пересматривается.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целей бухгалтерского учета срок определяется исходя из ожидаемого срока полезного использования объекта и ожидаемого физического износа, нормативно-правовых и других ограничений использования объекта.</w:t>
      </w:r>
      <w:r>
        <w:rPr>
          <w:rFonts w:ascii="Times New Roman" w:hAnsi="Times New Roman"/>
          <w:sz w:val="24"/>
          <w:szCs w:val="24"/>
        </w:rPr>
        <w:br/>
        <w:t>В налоговом учете сро</w:t>
      </w:r>
      <w:r>
        <w:rPr>
          <w:rFonts w:ascii="Times New Roman" w:hAnsi="Times New Roman"/>
          <w:sz w:val="24"/>
          <w:szCs w:val="24"/>
        </w:rPr>
        <w:t>к полезного использования определяется в соответствии с </w:t>
      </w:r>
      <w:hyperlink r:id="rId31" w:history="1">
        <w:r>
          <w:rPr>
            <w:rFonts w:ascii="Times New Roman" w:hAnsi="Times New Roman"/>
            <w:sz w:val="24"/>
            <w:szCs w:val="24"/>
          </w:rPr>
          <w:t>номером амортизационной группы</w:t>
        </w:r>
      </w:hyperlink>
      <w:r>
        <w:rPr>
          <w:rFonts w:ascii="Times New Roman" w:hAnsi="Times New Roman"/>
          <w:sz w:val="24"/>
          <w:szCs w:val="24"/>
        </w:rPr>
        <w:t>, к которой объект относиться.</w:t>
      </w:r>
      <w:r>
        <w:rPr>
          <w:rFonts w:ascii="Times New Roman" w:hAnsi="Times New Roman"/>
          <w:sz w:val="24"/>
          <w:szCs w:val="24"/>
        </w:rPr>
        <w:br/>
        <w:t>Амортизацию начисляют одним из способов (методов)</w:t>
      </w:r>
      <w:r>
        <w:rPr>
          <w:rFonts w:ascii="Times New Roman" w:hAnsi="Times New Roman"/>
          <w:sz w:val="24"/>
          <w:szCs w:val="24"/>
        </w:rPr>
        <w:t>, представленных в таблице.</w:t>
      </w:r>
    </w:p>
    <w:p w:rsidR="00354C69" w:rsidRDefault="00EB1D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Для целей бухгалтерского учета</w:t>
      </w:r>
    </w:p>
    <w:p w:rsidR="00354C69" w:rsidRDefault="00354C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EB1D76">
          <w:rPr>
            <w:rFonts w:ascii="Times New Roman" w:hAnsi="Times New Roman"/>
            <w:sz w:val="24"/>
            <w:szCs w:val="24"/>
          </w:rPr>
          <w:t>Для целей налогового учета</w:t>
        </w:r>
      </w:hyperlink>
    </w:p>
    <w:p w:rsidR="00354C69" w:rsidRDefault="00EB1D76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линейный способ;</w:t>
      </w:r>
    </w:p>
    <w:p w:rsidR="00354C69" w:rsidRDefault="00EB1D76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 уменьшаемого остатка;</w:t>
      </w:r>
    </w:p>
    <w:p w:rsidR="00354C69" w:rsidRDefault="00EB1D76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 списания стоимости по </w:t>
      </w:r>
      <w:r>
        <w:rPr>
          <w:rFonts w:ascii="Times New Roman" w:hAnsi="Times New Roman"/>
          <w:sz w:val="24"/>
          <w:szCs w:val="24"/>
        </w:rPr>
        <w:t>сумме чисел лет срока полезного использования;</w:t>
      </w:r>
    </w:p>
    <w:p w:rsidR="00354C69" w:rsidRDefault="00EB1D76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 списания стоимости пропорционально объему продукции (работ);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Начисление амортизационных отчислений приостанавливается в случае перевода объекта по решению руководителя организации </w:t>
      </w:r>
      <w:r>
        <w:rPr>
          <w:rFonts w:ascii="Times New Roman" w:hAnsi="Times New Roman"/>
          <w:i/>
          <w:iCs/>
          <w:sz w:val="24"/>
          <w:szCs w:val="24"/>
        </w:rPr>
        <w:t>на консервацию на срок</w:t>
      </w:r>
      <w:r>
        <w:rPr>
          <w:rFonts w:ascii="Times New Roman" w:hAnsi="Times New Roman"/>
          <w:i/>
          <w:iCs/>
          <w:sz w:val="24"/>
          <w:szCs w:val="24"/>
        </w:rPr>
        <w:t xml:space="preserve"> более 3х месяцев</w:t>
      </w:r>
      <w:r>
        <w:rPr>
          <w:rFonts w:ascii="Times New Roman" w:hAnsi="Times New Roman"/>
          <w:sz w:val="24"/>
          <w:szCs w:val="24"/>
        </w:rPr>
        <w:t>, а также в </w:t>
      </w:r>
      <w:r>
        <w:rPr>
          <w:rFonts w:ascii="Times New Roman" w:hAnsi="Times New Roman"/>
          <w:i/>
          <w:iCs/>
          <w:sz w:val="24"/>
          <w:szCs w:val="24"/>
        </w:rPr>
        <w:t>период восстановления объекта, продолжительностью более 12 месяцев</w:t>
      </w:r>
      <w:r>
        <w:rPr>
          <w:rFonts w:ascii="Times New Roman" w:hAnsi="Times New Roman"/>
          <w:sz w:val="24"/>
          <w:szCs w:val="24"/>
        </w:rPr>
        <w:t>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объектам основных средств некоммерческих организаций производится начисление износа в конце отчетного года по установленным нормам амортизационных отчислени</w:t>
      </w:r>
      <w:r>
        <w:rPr>
          <w:rFonts w:ascii="Times New Roman" w:hAnsi="Times New Roman"/>
          <w:sz w:val="24"/>
          <w:szCs w:val="24"/>
        </w:rPr>
        <w:t>й. Движение сумм износа по указанным объектам учитывается на </w:t>
      </w:r>
      <w:hyperlink r:id="rId33" w:history="1">
        <w:r>
          <w:rPr>
            <w:rFonts w:ascii="Times New Roman" w:hAnsi="Times New Roman"/>
            <w:sz w:val="24"/>
            <w:szCs w:val="24"/>
          </w:rPr>
          <w:t>отдельном забалансовом счете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Списание амортизации производится при </w:t>
      </w:r>
      <w:hyperlink r:id="rId34" w:history="1">
        <w:r>
          <w:rPr>
            <w:rFonts w:ascii="Times New Roman" w:hAnsi="Times New Roman"/>
            <w:sz w:val="24"/>
            <w:szCs w:val="24"/>
          </w:rPr>
          <w:t>выбытии основного средства.</w:t>
        </w:r>
      </w:hyperlink>
      <w:r>
        <w:rPr>
          <w:rFonts w:ascii="Times New Roman" w:hAnsi="Times New Roman"/>
          <w:sz w:val="24"/>
          <w:szCs w:val="24"/>
        </w:rPr>
        <w:t> Учет сумм амортизации ведется на счете 02 </w:t>
      </w:r>
      <w:hyperlink r:id="rId35" w:history="1">
        <w:r>
          <w:rPr>
            <w:rFonts w:ascii="Times New Roman" w:hAnsi="Times New Roman"/>
            <w:sz w:val="24"/>
            <w:szCs w:val="24"/>
          </w:rPr>
          <w:t xml:space="preserve">"Амортизация основных </w:t>
        </w:r>
        <w:r>
          <w:rPr>
            <w:rFonts w:ascii="Times New Roman" w:hAnsi="Times New Roman"/>
            <w:sz w:val="24"/>
            <w:szCs w:val="24"/>
          </w:rPr>
          <w:t>средств"</w:t>
        </w:r>
      </w:hyperlink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Ремонт, реконструкция, модернизация основных средств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Методические указания по учету основных средств, предлагают 2 варианта учета затрат на ремонт основных средств:</w:t>
      </w:r>
    </w:p>
    <w:p w:rsidR="00354C69" w:rsidRDefault="00EB1D76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единовременное включение расходов на ремонт в состав текущих расходов в случае,</w:t>
      </w:r>
      <w:r>
        <w:rPr>
          <w:rFonts w:ascii="Times New Roman" w:hAnsi="Times New Roman"/>
          <w:sz w:val="24"/>
          <w:szCs w:val="24"/>
        </w:rPr>
        <w:t xml:space="preserve"> если это текущий недорогой ремонт, который не оказывает существенного влияния на финансовый результат деятельности организации;</w:t>
      </w:r>
    </w:p>
    <w:p w:rsidR="00354C69" w:rsidRDefault="00EB1D76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равномерное отнесение затрат на себестоимость продукции путем:</w:t>
      </w:r>
    </w:p>
    <w:p w:rsidR="00354C69" w:rsidRDefault="00EB1D76">
      <w:pPr>
        <w:numPr>
          <w:ilvl w:val="1"/>
          <w:numId w:val="7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создания резерва на ремонт основных средств;</w:t>
      </w:r>
    </w:p>
    <w:p w:rsidR="00354C69" w:rsidRDefault="00EB1D76">
      <w:pPr>
        <w:numPr>
          <w:ilvl w:val="1"/>
          <w:numId w:val="7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использования счета</w:t>
      </w:r>
      <w:r>
        <w:rPr>
          <w:rFonts w:ascii="Times New Roman" w:hAnsi="Times New Roman"/>
          <w:sz w:val="24"/>
          <w:szCs w:val="24"/>
        </w:rPr>
        <w:t xml:space="preserve"> учета расходов будущих периодов.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Порядок формирования и использования резерва сводится к следующему:</w:t>
      </w:r>
      <w:r>
        <w:rPr>
          <w:rFonts w:ascii="Times New Roman" w:hAnsi="Times New Roman"/>
          <w:sz w:val="24"/>
          <w:szCs w:val="24"/>
        </w:rPr>
        <w:t> отчисления в резерв списываются на расходы равными долями на последний день соответствующего периода. Затем сумма фактически осуществленных затрат на пров</w:t>
      </w:r>
      <w:r>
        <w:rPr>
          <w:rFonts w:ascii="Times New Roman" w:hAnsi="Times New Roman"/>
          <w:sz w:val="24"/>
          <w:szCs w:val="24"/>
        </w:rPr>
        <w:t>едение ремонта списывается за счет средств резерва.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 итогам отчетного периода </w:t>
      </w:r>
      <w:r>
        <w:rPr>
          <w:rFonts w:ascii="Times New Roman" w:hAnsi="Times New Roman"/>
          <w:sz w:val="24"/>
          <w:szCs w:val="24"/>
          <w:u w:val="single"/>
        </w:rPr>
        <w:t>фактические затраты превысили средства ремонтного фонда</w:t>
      </w:r>
      <w:r>
        <w:rPr>
          <w:rFonts w:ascii="Times New Roman" w:hAnsi="Times New Roman"/>
          <w:sz w:val="24"/>
          <w:szCs w:val="24"/>
        </w:rPr>
        <w:t>, то в бухгалтерском учете производят доначисление резерва путем отнесения суммы на расходы будущих периодов. </w:t>
      </w:r>
      <w:r>
        <w:rPr>
          <w:rFonts w:ascii="Times New Roman" w:hAnsi="Times New Roman"/>
          <w:sz w:val="24"/>
          <w:szCs w:val="24"/>
          <w:u w:val="single"/>
        </w:rPr>
        <w:t>В обра</w:t>
      </w:r>
      <w:r>
        <w:rPr>
          <w:rFonts w:ascii="Times New Roman" w:hAnsi="Times New Roman"/>
          <w:sz w:val="24"/>
          <w:szCs w:val="24"/>
          <w:u w:val="single"/>
        </w:rPr>
        <w:t>тном случае</w:t>
      </w:r>
      <w:r>
        <w:rPr>
          <w:rFonts w:ascii="Times New Roman" w:hAnsi="Times New Roman"/>
          <w:sz w:val="24"/>
          <w:szCs w:val="24"/>
        </w:rPr>
        <w:t> (если выявлен излишек средств ремонтного фонда) "лишние" суммы сторнируются.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Налоговому кодексу расходы на ремонт основных средств признаются в размере фактических затрат в составе прочих расходов в том периоде, в котором они были осущ</w:t>
      </w:r>
      <w:r>
        <w:rPr>
          <w:rFonts w:ascii="Times New Roman" w:hAnsi="Times New Roman"/>
          <w:sz w:val="24"/>
          <w:szCs w:val="24"/>
        </w:rPr>
        <w:t>ествлены. Для обеспечения равномерного признания расходов организация вправе создавать резервы под предстоящий ремонт основных средств.</w:t>
      </w:r>
      <w:r>
        <w:rPr>
          <w:rFonts w:ascii="Times New Roman" w:hAnsi="Times New Roman"/>
          <w:sz w:val="24"/>
          <w:szCs w:val="24"/>
        </w:rPr>
        <w:br/>
        <w:t>В этом случае отчисления в резерв рассчитываются исходя из совокупной стоимости основных средств и нормативов отчислений</w:t>
      </w:r>
      <w:r>
        <w:rPr>
          <w:rFonts w:ascii="Times New Roman" w:hAnsi="Times New Roman"/>
          <w:sz w:val="24"/>
          <w:szCs w:val="24"/>
        </w:rPr>
        <w:t>, утверждаемых организацией самостоятельно </w:t>
      </w:r>
      <w:hyperlink r:id="rId36" w:history="1">
        <w:r>
          <w:rPr>
            <w:rFonts w:ascii="Times New Roman" w:hAnsi="Times New Roman"/>
            <w:sz w:val="24"/>
            <w:szCs w:val="24"/>
          </w:rPr>
          <w:t>в учетной политике</w:t>
        </w:r>
      </w:hyperlink>
      <w:r>
        <w:rPr>
          <w:rFonts w:ascii="Times New Roman" w:hAnsi="Times New Roman"/>
          <w:sz w:val="24"/>
          <w:szCs w:val="24"/>
        </w:rPr>
        <w:t>. Предельная сумма резерва не может превышать среднюю величину расходов на ремонт за последние три года.</w:t>
      </w:r>
    </w:p>
    <w:p w:rsidR="00354C69" w:rsidRDefault="00EB1D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</w:t>
      </w:r>
      <w:r>
        <w:rPr>
          <w:rFonts w:ascii="Times New Roman" w:hAnsi="Times New Roman"/>
          <w:sz w:val="24"/>
          <w:szCs w:val="24"/>
        </w:rPr>
        <w:t>и по итогам налогового периода фактические затраты превысили средства ремонтного фонда, то- разница включается в состав прочих расходов на конец периода. В обратном случае сумма такого превышения включается в состав доходов организации.</w:t>
      </w:r>
      <w:r>
        <w:rPr>
          <w:rFonts w:ascii="Times New Roman" w:hAnsi="Times New Roman"/>
          <w:sz w:val="24"/>
          <w:szCs w:val="24"/>
        </w:rPr>
        <w:br/>
        <w:t>Затраты на ремонт н</w:t>
      </w:r>
      <w:r>
        <w:rPr>
          <w:rFonts w:ascii="Times New Roman" w:hAnsi="Times New Roman"/>
          <w:sz w:val="24"/>
          <w:szCs w:val="24"/>
        </w:rPr>
        <w:t>е увеличивают </w:t>
      </w:r>
      <w:hyperlink r:id="rId37" w:history="1">
        <w:r>
          <w:rPr>
            <w:rFonts w:ascii="Times New Roman" w:hAnsi="Times New Roman"/>
            <w:sz w:val="24"/>
            <w:szCs w:val="24"/>
          </w:rPr>
          <w:t>первоначальную стоимость</w:t>
        </w:r>
      </w:hyperlink>
      <w:r>
        <w:rPr>
          <w:rFonts w:ascii="Times New Roman" w:hAnsi="Times New Roman"/>
          <w:sz w:val="24"/>
          <w:szCs w:val="24"/>
        </w:rPr>
        <w:t> объекта, а включаются в себестоимость готовой продукции.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pStyle w:val="aff3"/>
        <w:numPr>
          <w:ilvl w:val="0"/>
          <w:numId w:val="75"/>
        </w:numPr>
        <w:jc w:val="both"/>
        <w:rPr>
          <w:lang w:val="ru-RU"/>
        </w:rPr>
      </w:pPr>
      <w:r>
        <w:rPr>
          <w:lang w:val="ru-RU"/>
        </w:rPr>
        <w:t>Два объекта основных средств первоначальной стоимостью 13500</w:t>
      </w:r>
      <w:r>
        <w:rPr>
          <w:lang w:val="ru-RU"/>
        </w:rPr>
        <w:t xml:space="preserve"> руб. вследствие преждевременного износа списаны с баланса. По одному объекту амортизационные отчисления составили 11800 руб., по второму — 12000 руб. В акте на ликвидацию указаны причины неполной амортизации — несвоевременное проведение ремонтов. Акт утве</w:t>
      </w:r>
      <w:r>
        <w:rPr>
          <w:lang w:val="ru-RU"/>
        </w:rPr>
        <w:t>ржден руководителем. За демонтаж основных средств начислена заработная плата рабочим 175 руб., оприходовано металлолома на 40 руб. и запасных частей на 95 руб. Результат — 3065 руб. — списан на счет 83 «Добавочный капитал».Оцените ситуацию. Дайте рекоменда</w:t>
      </w:r>
      <w:r>
        <w:rPr>
          <w:lang w:val="ru-RU"/>
        </w:rPr>
        <w:t>ции.</w:t>
      </w:r>
    </w:p>
    <w:p w:rsidR="00354C69" w:rsidRDefault="00EB1D76">
      <w:pPr>
        <w:pStyle w:val="aff3"/>
        <w:numPr>
          <w:ilvl w:val="0"/>
          <w:numId w:val="75"/>
        </w:numPr>
        <w:jc w:val="both"/>
        <w:rPr>
          <w:lang w:val="ru-RU"/>
        </w:rPr>
      </w:pPr>
      <w:r>
        <w:rPr>
          <w:lang w:val="ru-RU"/>
        </w:rPr>
        <w:t>Предприятием был приобретен объект основных средств за 59 000 руб., расходы по его транспортировке составили 5900 руб., сторонней организации оплачены погрузочно-разгрузочные работы в сумме 720 руб.В учете сделаны бухгалтерские проводки:</w:t>
      </w:r>
    </w:p>
    <w:p w:rsidR="00354C69" w:rsidRDefault="00EB1D76">
      <w:pPr>
        <w:pStyle w:val="aff3"/>
        <w:numPr>
          <w:ilvl w:val="0"/>
          <w:numId w:val="76"/>
        </w:numPr>
        <w:jc w:val="both"/>
        <w:rPr>
          <w:lang w:val="ru-RU"/>
        </w:rPr>
      </w:pPr>
      <w:r>
        <w:rPr>
          <w:lang w:val="ru-RU"/>
        </w:rPr>
        <w:t>дебет счета 0</w:t>
      </w:r>
      <w:r>
        <w:rPr>
          <w:lang w:val="ru-RU"/>
        </w:rPr>
        <w:t>8, кредит счета 60 — 50 000 руб. — акцептован счет поставщика; дебет счета 19, кредит счета 60 — 9000 руб. — отражен налог на добавленную стоимость, выделенный в счете поставщика;</w:t>
      </w:r>
    </w:p>
    <w:p w:rsidR="00354C69" w:rsidRDefault="00EB1D76">
      <w:pPr>
        <w:pStyle w:val="aff3"/>
        <w:numPr>
          <w:ilvl w:val="0"/>
          <w:numId w:val="76"/>
        </w:numPr>
        <w:jc w:val="both"/>
        <w:rPr>
          <w:lang w:val="ru-RU"/>
        </w:rPr>
      </w:pPr>
      <w:r>
        <w:rPr>
          <w:lang w:val="ru-RU"/>
        </w:rPr>
        <w:t>дебет счета 20, кредит счета 60 — 5000 руб. — списаны транспортные расходы п</w:t>
      </w:r>
      <w:r>
        <w:rPr>
          <w:lang w:val="ru-RU"/>
        </w:rPr>
        <w:t>о доставке;</w:t>
      </w:r>
    </w:p>
    <w:p w:rsidR="00354C69" w:rsidRDefault="00EB1D76">
      <w:pPr>
        <w:pStyle w:val="aff3"/>
        <w:numPr>
          <w:ilvl w:val="0"/>
          <w:numId w:val="76"/>
        </w:numPr>
        <w:jc w:val="both"/>
        <w:rPr>
          <w:lang w:val="ru-RU"/>
        </w:rPr>
      </w:pPr>
      <w:r>
        <w:rPr>
          <w:lang w:val="ru-RU"/>
        </w:rPr>
        <w:t>дебет счета 19, кредит счета 60 — 900 руб. — отражен налог на добавленную стоимость на транспортные расходы;</w:t>
      </w:r>
    </w:p>
    <w:p w:rsidR="00354C69" w:rsidRDefault="00EB1D76">
      <w:pPr>
        <w:pStyle w:val="aff3"/>
        <w:numPr>
          <w:ilvl w:val="0"/>
          <w:numId w:val="76"/>
        </w:numPr>
        <w:jc w:val="both"/>
        <w:rPr>
          <w:lang w:val="ru-RU"/>
        </w:rPr>
      </w:pPr>
      <w:r>
        <w:rPr>
          <w:lang w:val="ru-RU"/>
        </w:rPr>
        <w:t>дебет счета 20, кредит счета 60 — 590 руб. — списана стоимость погрузочно-разгрузочных работ;</w:t>
      </w:r>
    </w:p>
    <w:p w:rsidR="00354C69" w:rsidRDefault="00EB1D76">
      <w:pPr>
        <w:pStyle w:val="aff3"/>
        <w:numPr>
          <w:ilvl w:val="0"/>
          <w:numId w:val="76"/>
        </w:numPr>
        <w:jc w:val="both"/>
        <w:rPr>
          <w:lang w:val="ru-RU"/>
        </w:rPr>
      </w:pPr>
      <w:r>
        <w:rPr>
          <w:lang w:val="ru-RU"/>
        </w:rPr>
        <w:t>дебет счета 19, кредит счета 60 — 59 руб.</w:t>
      </w:r>
      <w:r>
        <w:rPr>
          <w:lang w:val="ru-RU"/>
        </w:rPr>
        <w:t xml:space="preserve"> — отражен налог на добавленную стоимость на погрузочно-разгрузочные работы;</w:t>
      </w:r>
    </w:p>
    <w:p w:rsidR="00354C69" w:rsidRDefault="00EB1D76">
      <w:pPr>
        <w:pStyle w:val="aff3"/>
        <w:numPr>
          <w:ilvl w:val="0"/>
          <w:numId w:val="76"/>
        </w:numPr>
        <w:jc w:val="both"/>
        <w:rPr>
          <w:lang w:val="ru-RU"/>
        </w:rPr>
      </w:pPr>
      <w:r>
        <w:rPr>
          <w:lang w:val="ru-RU"/>
        </w:rPr>
        <w:t>дебет счета 01, кредит счета 08 — 50000 руб. — введен в эксплуатацию объект основных средств.</w:t>
      </w:r>
    </w:p>
    <w:p w:rsidR="00354C69" w:rsidRDefault="00EB1D76">
      <w:pPr>
        <w:pStyle w:val="aff3"/>
        <w:jc w:val="both"/>
      </w:pPr>
      <w:r>
        <w:t>Оцените ситуацию. Дайте рекомендации.</w:t>
      </w:r>
    </w:p>
    <w:p w:rsidR="00354C69" w:rsidRDefault="00EB1D76">
      <w:pPr>
        <w:pStyle w:val="aff3"/>
        <w:numPr>
          <w:ilvl w:val="0"/>
          <w:numId w:val="75"/>
        </w:numPr>
        <w:jc w:val="both"/>
      </w:pPr>
      <w:r>
        <w:rPr>
          <w:lang w:val="ru-RU"/>
        </w:rPr>
        <w:t>При проверке первичных документов и сопоставлен</w:t>
      </w:r>
      <w:r>
        <w:rPr>
          <w:lang w:val="ru-RU"/>
        </w:rPr>
        <w:t>ии даты совершения хозяйственной операции с датами их отражения в учете аудитором установлено, что 25 декабря отчетного года был продан объект основных средств (согласно договору и акту приемки-передачи) стоимостью 59000 руб. Первоначальная стоимость объек</w:t>
      </w:r>
      <w:r>
        <w:rPr>
          <w:lang w:val="ru-RU"/>
        </w:rPr>
        <w:t xml:space="preserve">та — 50000 руб., амортизация — 8000 руб. Расчеты с покупателем не произведены. Эта хозяйственная операция не отражена в учетных документах по состоянию на 31 декабря отчетного года.Оцените ситуацию. </w:t>
      </w:r>
      <w:r>
        <w:t>Дайте рекомендации.</w:t>
      </w:r>
    </w:p>
    <w:p w:rsidR="00354C69" w:rsidRDefault="00EB1D76">
      <w:pPr>
        <w:pStyle w:val="aff3"/>
        <w:numPr>
          <w:ilvl w:val="0"/>
          <w:numId w:val="75"/>
        </w:numPr>
        <w:jc w:val="both"/>
        <w:rPr>
          <w:lang w:val="ru-RU"/>
        </w:rPr>
      </w:pPr>
      <w:r>
        <w:rPr>
          <w:shd w:val="clear" w:color="auto" w:fill="FFFFFF"/>
          <w:lang w:val="ru-RU"/>
        </w:rPr>
        <w:t>По состоянию на 01.01.20 г. первонача</w:t>
      </w:r>
      <w:r>
        <w:rPr>
          <w:shd w:val="clear" w:color="auto" w:fill="FFFFFF"/>
          <w:lang w:val="ru-RU"/>
        </w:rPr>
        <w:t>льная стоимость объекта, подлежащего переоценке, составляет 30 000 руб. Сумма начисленной амортизации на ту же дату - 18 000 руб. Остаточная стоимость объекта до переоценки - 12 000 руб. Рыночная стоимость такого объекта на дату переоценки - 36 000 руб. Оп</w:t>
      </w:r>
      <w:r>
        <w:rPr>
          <w:shd w:val="clear" w:color="auto" w:fill="FFFFFF"/>
          <w:lang w:val="ru-RU"/>
        </w:rPr>
        <w:t>ределить коэффициент пересчета,  сумму амортизации после переоценки и остаточную восстановительную стоимость.</w:t>
      </w:r>
    </w:p>
    <w:p w:rsidR="00354C69" w:rsidRDefault="00EB1D76">
      <w:pPr>
        <w:pStyle w:val="aff3"/>
        <w:numPr>
          <w:ilvl w:val="0"/>
          <w:numId w:val="75"/>
        </w:numPr>
        <w:jc w:val="both"/>
        <w:rPr>
          <w:lang w:val="ru-RU"/>
        </w:rPr>
      </w:pPr>
      <w:r>
        <w:rPr>
          <w:shd w:val="clear" w:color="auto" w:fill="FFFFFF"/>
          <w:lang w:val="ru-RU"/>
        </w:rPr>
        <w:t xml:space="preserve">Воспользуемся условиями задачи 4, но предположим, что в результате переоценки в предыдущий отчетный период первоначальная стоимость объекта была </w:t>
      </w:r>
      <w:r>
        <w:rPr>
          <w:shd w:val="clear" w:color="auto" w:fill="FFFFFF"/>
          <w:lang w:val="ru-RU"/>
        </w:rPr>
        <w:t>снижена на 4000 руб., сумма амортизации в результате уценки изменилась на 1700 руб. На счете прибылей и убытков отразился убыток в сумме … руб. В таком случае результаты переоценки, проведенной на 1 января 2020 года, отражаются следующими проводками:</w:t>
      </w:r>
    </w:p>
    <w:p w:rsidR="00354C69" w:rsidRDefault="00EB1D76">
      <w:pPr>
        <w:pStyle w:val="aff3"/>
        <w:ind w:left="720"/>
        <w:jc w:val="both"/>
        <w:rPr>
          <w:lang w:val="ru-RU"/>
        </w:rPr>
      </w:pPr>
      <w:r>
        <w:rPr>
          <w:lang w:val="ru-RU"/>
        </w:rPr>
        <w:t>Контр</w:t>
      </w:r>
      <w:r>
        <w:rPr>
          <w:lang w:val="ru-RU"/>
        </w:rPr>
        <w:t>ольные вопросы:</w:t>
      </w:r>
    </w:p>
    <w:p w:rsidR="00354C69" w:rsidRDefault="00EB1D76">
      <w:pPr>
        <w:pStyle w:val="aff3"/>
        <w:ind w:left="720"/>
        <w:jc w:val="both"/>
        <w:rPr>
          <w:lang w:val="ru-RU"/>
        </w:rPr>
      </w:pPr>
      <w:r>
        <w:rPr>
          <w:lang w:val="ru-RU"/>
        </w:rPr>
        <w:t>1.Какими нормативными документами руководствуются при проверке учета ос?</w:t>
      </w:r>
    </w:p>
    <w:p w:rsidR="00354C69" w:rsidRDefault="00EB1D76">
      <w:pPr>
        <w:pStyle w:val="aff3"/>
        <w:ind w:left="720"/>
        <w:jc w:val="both"/>
        <w:rPr>
          <w:lang w:val="ru-RU"/>
        </w:rPr>
      </w:pPr>
      <w:r>
        <w:rPr>
          <w:lang w:val="ru-RU"/>
        </w:rPr>
        <w:t>2.перечислите основные первичные документы по учету ос?</w:t>
      </w:r>
    </w:p>
    <w:p w:rsidR="00354C69" w:rsidRDefault="00EB1D76">
      <w:pPr>
        <w:pStyle w:val="aff3"/>
        <w:ind w:left="720"/>
        <w:jc w:val="both"/>
        <w:rPr>
          <w:lang w:val="ru-RU"/>
        </w:rPr>
      </w:pPr>
      <w:r>
        <w:rPr>
          <w:lang w:val="ru-RU"/>
        </w:rPr>
        <w:t>3.Как проверить правильность оценки ос?</w:t>
      </w:r>
    </w:p>
    <w:p w:rsidR="00354C69" w:rsidRDefault="00EB1D76">
      <w:pPr>
        <w:pStyle w:val="aff3"/>
        <w:ind w:left="720"/>
        <w:jc w:val="both"/>
        <w:rPr>
          <w:lang w:val="ru-RU"/>
        </w:rPr>
      </w:pPr>
      <w:r>
        <w:rPr>
          <w:lang w:val="ru-RU"/>
        </w:rPr>
        <w:t>4.Как проверяются операции, связанные с арендой ос?</w:t>
      </w:r>
    </w:p>
    <w:p w:rsidR="00354C69" w:rsidRDefault="00EB1D76">
      <w:pPr>
        <w:pStyle w:val="aff3"/>
        <w:ind w:left="720"/>
        <w:jc w:val="both"/>
        <w:rPr>
          <w:lang w:val="ru-RU"/>
        </w:rPr>
      </w:pPr>
      <w:r>
        <w:rPr>
          <w:lang w:val="ru-RU"/>
        </w:rPr>
        <w:t>5.Назовите особенно</w:t>
      </w:r>
      <w:r>
        <w:rPr>
          <w:lang w:val="ru-RU"/>
        </w:rPr>
        <w:t>сти проверки приобретения транспортных средств.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 7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тему: «Контроль нематериальных активов»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изучить источники информации и основные направления проверки нма.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инструкционная карта.</w:t>
      </w:r>
    </w:p>
    <w:p w:rsidR="00354C69" w:rsidRDefault="00EB1D7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работы: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ситуационные з</w:t>
      </w:r>
      <w:r>
        <w:rPr>
          <w:rFonts w:ascii="Times New Roman" w:hAnsi="Times New Roman"/>
          <w:sz w:val="24"/>
          <w:szCs w:val="24"/>
        </w:rPr>
        <w:t>адачи: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1.Предприятие приобрело у предпринимателя без образования юридического лица (ПБЮЛ) исключительное право на программный продукт. Данное приобретение было поставлено на учет как нематериальный актив на счет 04 «Нематериальные активы». За услуги по </w:t>
      </w:r>
      <w:r>
        <w:rPr>
          <w:color w:val="000000"/>
          <w:lang w:val="ru-RU"/>
        </w:rPr>
        <w:t>оформлению данной сделки нотариусу уплачено 1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наличными. Расчет с ПБЮЛ был произведен безналичным перечислением 500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с расчетного счета организации на лицевой счет ПБЮЛ в Сбербанке РФ. За эту операцию Сбербанку РФ уплачено 1</w:t>
      </w:r>
      <w:r>
        <w:rPr>
          <w:color w:val="000000"/>
        </w:rPr>
        <w:t> </w:t>
      </w:r>
      <w:r>
        <w:rPr>
          <w:color w:val="000000"/>
          <w:lang w:val="ru-RU"/>
        </w:rPr>
        <w:t>500</w:t>
      </w:r>
      <w:r>
        <w:rPr>
          <w:color w:val="000000"/>
        </w:rPr>
        <w:t> </w:t>
      </w:r>
      <w:r>
        <w:rPr>
          <w:color w:val="000000"/>
          <w:lang w:val="ru-RU"/>
        </w:rPr>
        <w:t>руб.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Суммы</w:t>
      </w:r>
      <w:r>
        <w:rPr>
          <w:color w:val="000000"/>
          <w:lang w:val="ru-RU"/>
        </w:rPr>
        <w:t>, уплаченные нотариусу и Сбербанку РФ, списаны организацией на затраты как оплата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услуг.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Операция оформлена следующим образом: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20,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50 – 1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оплачены услуги нотариуса;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04,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51 – 500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цена приобретения;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20,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51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– 1</w:t>
      </w:r>
      <w:r>
        <w:rPr>
          <w:color w:val="000000"/>
        </w:rPr>
        <w:t> </w:t>
      </w:r>
      <w:r>
        <w:rPr>
          <w:color w:val="000000"/>
          <w:lang w:val="ru-RU"/>
        </w:rPr>
        <w:t>500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оплачено Сбербанку.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Оцените ситуацию. Дайте рекомендации.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lang w:val="ru-RU"/>
        </w:rPr>
        <w:t>2.</w:t>
      </w:r>
      <w:r>
        <w:rPr>
          <w:color w:val="000000"/>
          <w:lang w:val="ru-RU"/>
        </w:rPr>
        <w:t xml:space="preserve"> Предприятие приобрело программный продукт стоимостью 6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руб., включая НДС. Затраты за услуги, связанные с консультированием по его использованию, составляют 600</w:t>
      </w:r>
      <w:r>
        <w:rPr>
          <w:color w:val="000000"/>
        </w:rPr>
        <w:t> </w:t>
      </w:r>
      <w:r>
        <w:rPr>
          <w:color w:val="000000"/>
          <w:lang w:val="ru-RU"/>
        </w:rPr>
        <w:t xml:space="preserve">руб., включая НДС В </w:t>
      </w:r>
      <w:r>
        <w:rPr>
          <w:color w:val="000000"/>
          <w:lang w:val="ru-RU"/>
        </w:rPr>
        <w:t>учете предприятия эта сделка отражена следующим обратом: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60.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51 – 6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оплачено с расчетного счета;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08,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 – 5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приобретен программный продукт,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19,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 – 1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отражен НДС;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04,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08 – 5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 xml:space="preserve">руб. – </w:t>
      </w:r>
      <w:r>
        <w:rPr>
          <w:color w:val="000000"/>
          <w:lang w:val="ru-RU"/>
        </w:rPr>
        <w:t>оприходован программный продукт;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51 – 600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оплата за консультации;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19,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 – 100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отражен НДС;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26,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 – 500</w:t>
      </w:r>
      <w:r>
        <w:rPr>
          <w:color w:val="000000"/>
        </w:rPr>
        <w:t> </w:t>
      </w:r>
      <w:r>
        <w:rPr>
          <w:color w:val="000000"/>
          <w:lang w:val="ru-RU"/>
        </w:rPr>
        <w:t>руб. – списаны затраты за консультирование.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Оцените ситуацию. Дайте рекомендации.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lang w:val="ru-RU"/>
        </w:rPr>
        <w:t>3.</w:t>
      </w:r>
      <w:r>
        <w:rPr>
          <w:color w:val="000000"/>
          <w:lang w:val="ru-RU"/>
        </w:rPr>
        <w:t xml:space="preserve"> Предприятие приобрело не</w:t>
      </w:r>
      <w:r>
        <w:rPr>
          <w:color w:val="000000"/>
          <w:lang w:val="ru-RU"/>
        </w:rPr>
        <w:t>обходимые для его деятельности лицензии на 3 года. Указанные виды лицензии включены в состав нематериальных активов и учитываются на счете 04 «Нематериальные активы» с ежемесячным списанием по 1/36 стоимости на счет 05 «Амортизация нематериальных активов».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Оцените ситуацию. Дайте рекомендации.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lang w:val="ru-RU"/>
        </w:rPr>
        <w:t>4.</w:t>
      </w:r>
      <w:r>
        <w:rPr>
          <w:color w:val="000000"/>
          <w:lang w:val="ru-RU"/>
        </w:rPr>
        <w:t xml:space="preserve"> Предприятие создает товарный знак. Стоимость услуг агентства по разработке товарного знака составила 300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руб., НДС – 60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руб., сбор за регистрацию товарного знака – 50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В учетных регистрах сделаны за</w:t>
      </w:r>
      <w:r>
        <w:rPr>
          <w:color w:val="000000"/>
          <w:lang w:val="ru-RU"/>
        </w:rPr>
        <w:t>писи: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51 – 300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оплачен счет поставщика;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08.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 – 300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 xml:space="preserve"> руб. – акцептован счет поставщика;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19,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60 – 60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отражен НДС, выделенный в счете поставщика;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76</w:t>
      </w:r>
      <w:r>
        <w:rPr>
          <w:i/>
          <w:iCs/>
          <w:color w:val="000000"/>
          <w:lang w:val="ru-RU"/>
        </w:rPr>
        <w:t>,К-т</w:t>
      </w:r>
      <w:r>
        <w:rPr>
          <w:color w:val="000000"/>
          <w:lang w:val="ru-RU"/>
        </w:rPr>
        <w:t>51</w:t>
      </w:r>
      <w:r>
        <w:rPr>
          <w:i/>
          <w:iCs/>
          <w:color w:val="000000"/>
        </w:rPr>
        <w:t> </w:t>
      </w:r>
      <w:r>
        <w:rPr>
          <w:i/>
          <w:iCs/>
          <w:color w:val="000000"/>
          <w:lang w:val="ru-RU"/>
        </w:rPr>
        <w:t>–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50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 xml:space="preserve">руб. – оплачены услуги рекламного </w:t>
      </w:r>
      <w:r>
        <w:rPr>
          <w:color w:val="000000"/>
          <w:lang w:val="ru-RU"/>
        </w:rPr>
        <w:t>агентства;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26,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76 – 50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списана стоимость услуг рекламного агентства;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04,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08 – 300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объект нематериальных активов (НМА) введен в эксплуатацию;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68,</w:t>
      </w:r>
      <w:r>
        <w:rPr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19 – 60</w:t>
      </w:r>
      <w:r>
        <w:rPr>
          <w:color w:val="000000"/>
        </w:rPr>
        <w:t> </w:t>
      </w:r>
      <w:r>
        <w:rPr>
          <w:color w:val="000000"/>
          <w:lang w:val="ru-RU"/>
        </w:rPr>
        <w:t>000</w:t>
      </w:r>
      <w:r>
        <w:rPr>
          <w:color w:val="000000"/>
        </w:rPr>
        <w:t> </w:t>
      </w:r>
      <w:r>
        <w:rPr>
          <w:color w:val="000000"/>
          <w:lang w:val="ru-RU"/>
        </w:rPr>
        <w:t>руб. – предъявлен к возмещению НДС.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Оцените ситуацию.</w:t>
      </w:r>
      <w:r>
        <w:rPr>
          <w:color w:val="000000"/>
          <w:lang w:val="ru-RU"/>
        </w:rPr>
        <w:t xml:space="preserve"> Дайте рекомендации.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Контрольные вопросы: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1.Назовите основные задачи при проверке учета нма.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2.Как проверить правильность учета нма?</w:t>
      </w:r>
    </w:p>
    <w:p w:rsidR="00354C69" w:rsidRDefault="00EB1D76">
      <w:pPr>
        <w:pStyle w:val="aff3"/>
        <w:shd w:val="clear" w:color="auto" w:fill="FFFFFF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3.Какие документы бухгалтерского учета являются источником информации при проверке операций с нма?</w:t>
      </w:r>
    </w:p>
    <w:p w:rsidR="00354C69" w:rsidRDefault="00EB1D76">
      <w:pPr>
        <w:pStyle w:val="aff3"/>
        <w:jc w:val="center"/>
        <w:rPr>
          <w:b/>
          <w:color w:val="333333"/>
          <w:shd w:val="clear" w:color="auto" w:fill="FFFFFF"/>
          <w:lang w:val="ru-RU"/>
        </w:rPr>
      </w:pPr>
      <w:r>
        <w:rPr>
          <w:b/>
          <w:color w:val="333333"/>
          <w:shd w:val="clear" w:color="auto" w:fill="FFFFFF"/>
          <w:lang w:val="ru-RU"/>
        </w:rPr>
        <w:t>Практическая работа № 8</w:t>
      </w:r>
    </w:p>
    <w:p w:rsidR="00354C69" w:rsidRDefault="00EB1D76">
      <w:pPr>
        <w:pStyle w:val="aff3"/>
        <w:jc w:val="center"/>
        <w:rPr>
          <w:b/>
          <w:color w:val="333333"/>
          <w:shd w:val="clear" w:color="auto" w:fill="FFFFFF"/>
          <w:lang w:val="ru-RU"/>
        </w:rPr>
      </w:pPr>
      <w:r>
        <w:rPr>
          <w:b/>
          <w:color w:val="333333"/>
          <w:shd w:val="clear" w:color="auto" w:fill="FFFFFF"/>
          <w:lang w:val="ru-RU"/>
        </w:rPr>
        <w:t>На тему: «Контроль учета МПЗ»</w:t>
      </w:r>
    </w:p>
    <w:p w:rsidR="00354C69" w:rsidRDefault="00EB1D76">
      <w:pPr>
        <w:pStyle w:val="aff3"/>
        <w:jc w:val="both"/>
        <w:rPr>
          <w:color w:val="333333"/>
          <w:shd w:val="clear" w:color="auto" w:fill="FFFFFF"/>
          <w:lang w:val="ru-RU"/>
        </w:rPr>
      </w:pPr>
      <w:r>
        <w:rPr>
          <w:color w:val="333333"/>
          <w:shd w:val="clear" w:color="auto" w:fill="FFFFFF"/>
          <w:lang w:val="ru-RU"/>
        </w:rPr>
        <w:t>Цель: научиться проводить контроль МПЗ</w:t>
      </w:r>
    </w:p>
    <w:p w:rsidR="00354C69" w:rsidRDefault="00EB1D76">
      <w:pPr>
        <w:pStyle w:val="aff3"/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Оборудование: инструкционная карта</w:t>
      </w:r>
    </w:p>
    <w:p w:rsidR="00354C69" w:rsidRDefault="00EB1D76">
      <w:pPr>
        <w:pStyle w:val="aff3"/>
        <w:jc w:val="center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Ход работы:</w:t>
      </w:r>
    </w:p>
    <w:p w:rsidR="00354C69" w:rsidRDefault="00EB1D76">
      <w:pPr>
        <w:pStyle w:val="aff3"/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Задача 1</w:t>
      </w:r>
    </w:p>
    <w:p w:rsidR="00354C69" w:rsidRDefault="00EB1D76">
      <w:pPr>
        <w:pStyle w:val="aff3"/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В январе организация получила в банке кредит на приобретение материалов в сумме 120000 р. сроком на 3 месяца под 24% годовых. Деньг</w:t>
      </w:r>
      <w:r>
        <w:rPr>
          <w:shd w:val="clear" w:color="auto" w:fill="FFFFFF"/>
          <w:lang w:val="ru-RU"/>
        </w:rPr>
        <w:t>и перечислены поставщикам материалов в качестве предоплаты. Материалы получены 1 февраля. Организацией начислены проценты за пользование кредитом: в январе-2400 р., в феврале- 2400 р., в марте- 2400 р. В бухгалтерии даны бухгалтерские проводки:</w:t>
      </w:r>
    </w:p>
    <w:p w:rsidR="00354C69" w:rsidRDefault="00EB1D76">
      <w:pPr>
        <w:pStyle w:val="aff3"/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Январь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1.По</w:t>
      </w:r>
      <w:r>
        <w:rPr>
          <w:shd w:val="clear" w:color="auto" w:fill="FFFFFF"/>
          <w:lang w:val="ru-RU"/>
        </w:rPr>
        <w:t>лучен кредит Д51 К66 120000р.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2.Оплата поставщику материалов Д60 К51 120000р.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3.Начислены проценты за кредит Д91 К66 2400р.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Февраль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4.Оприходованы материалы, полученные от поставщика Д15 К60  100000р.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5.НДС по приобретенным ТМЦ Д19 К60 20000р.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 xml:space="preserve">6.Начислены </w:t>
      </w:r>
      <w:r>
        <w:rPr>
          <w:shd w:val="clear" w:color="auto" w:fill="FFFFFF"/>
          <w:lang w:val="ru-RU"/>
        </w:rPr>
        <w:t>проценты за кредит Д91 К66 2400р.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Март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7.Начислены проценты за кредит Д91 К66 2400р.</w:t>
      </w:r>
      <w:r>
        <w:rPr>
          <w:lang w:val="ru-RU"/>
        </w:rPr>
        <w:br/>
      </w:r>
      <w:r>
        <w:rPr>
          <w:shd w:val="clear" w:color="auto" w:fill="FFFFFF"/>
          <w:lang w:val="ru-RU"/>
        </w:rPr>
        <w:t>8.Выплачены сумма кредита и проценты Д66 К51 127200р.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shd w:val="clear" w:color="auto" w:fill="FFFFFF"/>
          <w:lang w:val="ru-RU"/>
        </w:rPr>
        <w:t xml:space="preserve">Проверьте правильность бухгалтерских записей, по результатам проверки  подготовьте справку по выводу. 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Задача 2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Орган</w:t>
      </w:r>
      <w:r>
        <w:rPr>
          <w:lang w:val="ru-RU"/>
        </w:rPr>
        <w:t>изацией в магазине розничной торговли приобретены запасные части для служебного легкового автомобиля, находящегося на балансе организации. К авансовому отчету механика гаража приложены товарный чек магазина на запасные части на сумму 5460 рублей и кассовый</w:t>
      </w:r>
      <w:r>
        <w:rPr>
          <w:lang w:val="ru-RU"/>
        </w:rPr>
        <w:t xml:space="preserve"> чек на ту же сумму. В бухгалтерии на основании отчета сделаны записи: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Дт10 Кт71 4627 руб.</w:t>
      </w:r>
      <w:r>
        <w:rPr>
          <w:rStyle w:val="ad"/>
          <w:lang w:val="ru-RU"/>
        </w:rPr>
        <w:t>5460</w:t>
      </w:r>
    </w:p>
    <w:p w:rsidR="00354C69" w:rsidRDefault="00EB1D76">
      <w:pPr>
        <w:pStyle w:val="aff3"/>
        <w:jc w:val="both"/>
        <w:rPr>
          <w:rStyle w:val="ad"/>
          <w:b w:val="0"/>
          <w:lang w:val="ru-RU"/>
        </w:rPr>
      </w:pPr>
      <w:r>
        <w:rPr>
          <w:lang w:val="ru-RU"/>
        </w:rPr>
        <w:t>Дт19 Кт71 833 руб</w:t>
      </w:r>
      <w:r>
        <w:rPr>
          <w:b/>
          <w:lang w:val="ru-RU"/>
        </w:rPr>
        <w:t>.</w:t>
      </w:r>
      <w:r>
        <w:rPr>
          <w:b/>
        </w:rPr>
        <w:t> </w:t>
      </w:r>
      <w:r>
        <w:rPr>
          <w:rStyle w:val="ad"/>
          <w:b w:val="0"/>
          <w:lang w:val="ru-RU"/>
        </w:rPr>
        <w:t xml:space="preserve">основания для вычета НДС или возмещения. Из бюджета являются Счета фактуры. При покупке в розничной торговле счета фактуры не выписываются. </w:t>
      </w:r>
      <w:r>
        <w:rPr>
          <w:rStyle w:val="ad"/>
          <w:b w:val="0"/>
          <w:lang w:val="ru-RU"/>
        </w:rPr>
        <w:t>Поэтому НДС не выделяются. Списание запасных частей на расходы торг. Орг. Возможно лишь при наличии документов. Подтверждающих замену запчастей (акт на замену)</w:t>
      </w:r>
    </w:p>
    <w:p w:rsidR="00354C69" w:rsidRDefault="00EB1D76">
      <w:pPr>
        <w:pStyle w:val="aff3"/>
        <w:jc w:val="both"/>
        <w:rPr>
          <w:b/>
          <w:lang w:val="ru-RU"/>
        </w:rPr>
      </w:pPr>
      <w:r>
        <w:rPr>
          <w:rStyle w:val="ad"/>
          <w:b w:val="0"/>
          <w:lang w:val="ru-RU"/>
        </w:rPr>
        <w:t>Дт26 Кт10 4627 руб.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>Дт68 Кт19 833 руб.</w:t>
      </w:r>
    </w:p>
    <w:p w:rsidR="00354C69" w:rsidRDefault="00EB1D76">
      <w:pPr>
        <w:pStyle w:val="aff3"/>
        <w:jc w:val="both"/>
        <w:rPr>
          <w:lang w:val="ru-RU"/>
        </w:rPr>
      </w:pPr>
      <w:r>
        <w:rPr>
          <w:lang w:val="ru-RU"/>
        </w:rPr>
        <w:t xml:space="preserve">Провести контроль проводок, документального оформления и </w:t>
      </w:r>
      <w:r>
        <w:rPr>
          <w:lang w:val="ru-RU"/>
        </w:rPr>
        <w:t>налогообложения хозяйственных операций, составить справку контролера по результатам проверки.</w:t>
      </w:r>
    </w:p>
    <w:p w:rsidR="00354C69" w:rsidRDefault="00EB1D76">
      <w:pPr>
        <w:pStyle w:val="aff3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Задача 3</w:t>
      </w:r>
    </w:p>
    <w:p w:rsidR="00354C69" w:rsidRDefault="00EB1D76">
      <w:pPr>
        <w:pStyle w:val="aff3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Организацией переданы детскому дому в благотворительных целях игрушки к Новому году на сумму 5000 руб. и детская одежда на 5000 руб. В бухгалтерском учет</w:t>
      </w:r>
      <w:r>
        <w:rPr>
          <w:color w:val="000000"/>
          <w:lang w:val="ru-RU"/>
        </w:rPr>
        <w:t>е сделана бухгалтерская проводка:</w:t>
      </w:r>
    </w:p>
    <w:p w:rsidR="00354C69" w:rsidRDefault="00EB1D76">
      <w:pPr>
        <w:pStyle w:val="aff3"/>
        <w:jc w:val="both"/>
        <w:rPr>
          <w:color w:val="000000"/>
          <w:lang w:val="ru-RU"/>
        </w:rPr>
      </w:pPr>
      <w:r>
        <w:rPr>
          <w:i/>
          <w:iCs/>
          <w:color w:val="000000"/>
          <w:lang w:val="ru-RU"/>
        </w:rPr>
        <w:t>Д-т</w:t>
      </w:r>
      <w:r>
        <w:rPr>
          <w:i/>
          <w:iCs/>
          <w:color w:val="000000"/>
        </w:rPr>
        <w:t> </w:t>
      </w:r>
      <w:r>
        <w:rPr>
          <w:color w:val="000000"/>
          <w:lang w:val="ru-RU"/>
        </w:rPr>
        <w:t>84,</w:t>
      </w:r>
      <w:r>
        <w:rPr>
          <w:i/>
          <w:iCs/>
          <w:color w:val="000000"/>
        </w:rPr>
        <w:t> </w:t>
      </w:r>
      <w:r>
        <w:rPr>
          <w:i/>
          <w:iCs/>
          <w:color w:val="000000"/>
          <w:lang w:val="ru-RU"/>
        </w:rPr>
        <w:t>К-т</w:t>
      </w:r>
      <w:r>
        <w:rPr>
          <w:color w:val="000000"/>
        </w:rPr>
        <w:t> </w:t>
      </w:r>
      <w:r>
        <w:rPr>
          <w:color w:val="000000"/>
          <w:lang w:val="ru-RU"/>
        </w:rPr>
        <w:t>41/2 – 10</w:t>
      </w:r>
      <w:r>
        <w:rPr>
          <w:color w:val="000000"/>
        </w:rPr>
        <w:t> </w:t>
      </w:r>
      <w:r>
        <w:rPr>
          <w:color w:val="000000"/>
          <w:lang w:val="ru-RU"/>
        </w:rPr>
        <w:t>000 руб. по розничным ценам, в которую входят торговая наценка 30%, НДС 10% и налог с продаж 5%.</w:t>
      </w:r>
    </w:p>
    <w:p w:rsidR="00354C69" w:rsidRDefault="00EB1D76">
      <w:pPr>
        <w:pStyle w:val="aff3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Проверить соблюдение налогового законодательства и бухгалтерские проводки. По результатам аудита состав</w:t>
      </w:r>
      <w:r>
        <w:rPr>
          <w:color w:val="000000"/>
          <w:lang w:val="ru-RU"/>
        </w:rPr>
        <w:t>ить аудиторский документ.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Контрольные вопросы: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1.Что должна содержать принятая организацией учетная политика от учета МПЗ?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2.Охарактеризуйте порядок и сроки проведения инвентаризации МПЗ.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3.Приведите порядок определения фактической себестоимости МПЗ при </w:t>
      </w:r>
      <w:r>
        <w:rPr>
          <w:rFonts w:ascii="Times New Roman" w:hAnsi="Times New Roman"/>
          <w:sz w:val="24"/>
          <w:szCs w:val="24"/>
        </w:rPr>
        <w:t>изготовлении самой организацией.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4.В каких формах бухгалтерской отчетности отражаются МПЗ?</w:t>
      </w:r>
    </w:p>
    <w:p w:rsidR="00354C69" w:rsidRDefault="00354C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EB1D76">
      <w:pPr>
        <w:jc w:val="both"/>
      </w:pPr>
      <w:r>
        <w:t>от «___» ___________   ______ г.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54C69" w:rsidRDefault="00EB1D76">
      <w:pPr>
        <w:jc w:val="both"/>
      </w:pPr>
      <w:r>
        <w:t>Место составления:</w:t>
      </w:r>
    </w:p>
    <w:p w:rsidR="00354C69" w:rsidRDefault="00EB1D76">
      <w:pPr>
        <w:jc w:val="both"/>
      </w:pPr>
      <w:r>
        <w:t>___________________________</w:t>
      </w:r>
    </w:p>
    <w:p w:rsidR="00354C69" w:rsidRDefault="00EB1D76">
      <w:pPr>
        <w:jc w:val="both"/>
      </w:pPr>
      <w:r>
        <w:t>Время составления:</w:t>
      </w:r>
    </w:p>
    <w:p w:rsidR="00354C69" w:rsidRDefault="00EB1D76">
      <w:pPr>
        <w:jc w:val="both"/>
      </w:pPr>
      <w:r>
        <w:t>___________________________</w:t>
      </w:r>
    </w:p>
    <w:p w:rsidR="00354C69" w:rsidRDefault="00354C69">
      <w:pPr>
        <w:jc w:val="both"/>
      </w:pPr>
    </w:p>
    <w:p w:rsidR="00354C69" w:rsidRDefault="00EB1D76">
      <w:pPr>
        <w:jc w:val="center"/>
        <w:rPr>
          <w:b/>
        </w:rPr>
      </w:pPr>
      <w:r>
        <w:rPr>
          <w:b/>
        </w:rPr>
        <w:t>АКТ РЕЗУЛЬТАТОВ АУДИТОРСКОЙ</w:t>
      </w:r>
      <w:r>
        <w:rPr>
          <w:b/>
        </w:rPr>
        <w:t xml:space="preserve"> ПРОВЕРКИ</w:t>
      </w:r>
    </w:p>
    <w:p w:rsidR="00354C69" w:rsidRDefault="00EB1D76">
      <w:pPr>
        <w:jc w:val="center"/>
      </w:pPr>
      <w:r>
        <w:t>__________________________________________________</w:t>
      </w:r>
    </w:p>
    <w:p w:rsidR="00354C69" w:rsidRDefault="00EB1D76">
      <w:pPr>
        <w:jc w:val="center"/>
        <w:rPr>
          <w:i/>
          <w:vertAlign w:val="superscript"/>
        </w:rPr>
      </w:pPr>
      <w:r>
        <w:rPr>
          <w:i/>
          <w:vertAlign w:val="superscript"/>
        </w:rPr>
        <w:t>(полное наименование саморегулируемой организации (обособленного подразделения), дата и номер регистрации в едином</w:t>
      </w:r>
    </w:p>
    <w:p w:rsidR="00354C69" w:rsidRDefault="00EB1D76">
      <w:pPr>
        <w:jc w:val="center"/>
        <w:rPr>
          <w:i/>
          <w:vertAlign w:val="superscript"/>
        </w:rPr>
      </w:pPr>
      <w:r>
        <w:rPr>
          <w:i/>
          <w:vertAlign w:val="superscript"/>
        </w:rPr>
        <w:t>государственном реестре саморегулируемых организаций)</w:t>
      </w:r>
    </w:p>
    <w:p w:rsidR="00354C69" w:rsidRDefault="00354C69">
      <w:pPr>
        <w:pStyle w:val="MainText-BezOtstupa"/>
        <w:ind w:right="567"/>
        <w:jc w:val="left"/>
        <w:rPr>
          <w:rFonts w:ascii="Times New Roman" w:hAnsi="Times New Roman"/>
          <w:b/>
          <w:sz w:val="24"/>
          <w:szCs w:val="24"/>
          <w:lang w:val="ru-RU"/>
        </w:rPr>
      </w:pPr>
    </w:p>
    <w:p w:rsidR="00354C69" w:rsidRDefault="00EB1D76">
      <w:pPr>
        <w:pStyle w:val="MainText-BezOtstupa"/>
        <w:ind w:right="567"/>
        <w:jc w:val="lef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Дата начала проверки:   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    </w:t>
      </w:r>
      <w:r>
        <w:rPr>
          <w:rFonts w:ascii="Times New Roman" w:hAnsi="Times New Roman"/>
          <w:sz w:val="24"/>
          <w:szCs w:val="24"/>
          <w:lang w:val="ru-RU"/>
        </w:rPr>
        <w:t>«____» ______________ _____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ru-RU"/>
        </w:rPr>
        <w:t>г.</w:t>
      </w:r>
    </w:p>
    <w:p w:rsidR="00354C69" w:rsidRDefault="00EB1D76">
      <w:pPr>
        <w:pStyle w:val="MainText-BezOtstupa"/>
        <w:ind w:right="567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Дата завершения проверки: </w:t>
      </w:r>
      <w:r>
        <w:rPr>
          <w:rFonts w:ascii="Times New Roman" w:hAnsi="Times New Roman"/>
          <w:sz w:val="24"/>
          <w:szCs w:val="24"/>
          <w:lang w:val="ru-RU"/>
        </w:rPr>
        <w:t>«____» ______________ _____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ru-RU"/>
        </w:rPr>
        <w:t>г.</w:t>
      </w:r>
    </w:p>
    <w:p w:rsidR="00354C69" w:rsidRDefault="00354C69"/>
    <w:p w:rsidR="00354C69" w:rsidRDefault="00EB1D76">
      <w:pPr>
        <w:pStyle w:val="MainText"/>
        <w:ind w:firstLine="72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Настоящий акт (справка) составлен(а) по результатам проверки 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_________________________________________________________________,</w:t>
      </w:r>
    </w:p>
    <w:p w:rsidR="00354C69" w:rsidRDefault="00EB1D76">
      <w:pPr>
        <w:pStyle w:val="MainText-BezOtstupa"/>
        <w:spacing w:after="57"/>
        <w:jc w:val="center"/>
        <w:rPr>
          <w:rFonts w:ascii="Times New Roman" w:hAnsi="Times New Roman"/>
          <w:i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i/>
          <w:sz w:val="24"/>
          <w:szCs w:val="24"/>
          <w:vertAlign w:val="superscript"/>
          <w:lang w:val="ru-RU"/>
        </w:rPr>
        <w:t>(полное наименова</w:t>
      </w:r>
      <w:r>
        <w:rPr>
          <w:rFonts w:ascii="Times New Roman" w:hAnsi="Times New Roman"/>
          <w:i/>
          <w:sz w:val="24"/>
          <w:szCs w:val="24"/>
          <w:vertAlign w:val="superscript"/>
          <w:lang w:val="ru-RU"/>
        </w:rPr>
        <w:t>ние саморегулируемой организации или ее обособленного подразделения)</w:t>
      </w:r>
    </w:p>
    <w:p w:rsidR="00354C69" w:rsidRDefault="00EB1D76">
      <w:r>
        <w:t>проведенной в соответствии с _______________________________________________________ .</w:t>
      </w:r>
    </w:p>
    <w:p w:rsidR="00354C69" w:rsidRDefault="00EB1D76">
      <w:pPr>
        <w:ind w:firstLine="720"/>
        <w:rPr>
          <w:sz w:val="18"/>
          <w:szCs w:val="18"/>
        </w:rPr>
      </w:pPr>
      <w:r>
        <w:rPr>
          <w:i/>
          <w:sz w:val="16"/>
          <w:szCs w:val="16"/>
        </w:rPr>
        <w:t xml:space="preserve">                                                                                  </w:t>
      </w:r>
      <w:r>
        <w:rPr>
          <w:i/>
          <w:sz w:val="18"/>
          <w:szCs w:val="18"/>
        </w:rPr>
        <w:t xml:space="preserve">( наименование и </w:t>
      </w:r>
      <w:r>
        <w:rPr>
          <w:i/>
          <w:sz w:val="18"/>
          <w:szCs w:val="18"/>
        </w:rPr>
        <w:t>реквизиты приказа о проведении проверки)</w:t>
      </w:r>
    </w:p>
    <w:p w:rsidR="00354C69" w:rsidRDefault="00EB1D76">
      <w:pPr>
        <w:ind w:firstLine="720"/>
      </w:pPr>
      <w:r>
        <w:t>Проверка проводилась по адресу________________________________________________</w:t>
      </w:r>
    </w:p>
    <w:p w:rsidR="00354C69" w:rsidRDefault="00EB1D76">
      <w:pPr>
        <w:pStyle w:val="ConsPlusNonformat0"/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(при выездной проверке указывается адрес, по ко</w:t>
      </w:r>
      <w:r>
        <w:rPr>
          <w:rFonts w:ascii="Times New Roman" w:hAnsi="Times New Roman" w:cs="Times New Roman"/>
          <w:i/>
          <w:sz w:val="18"/>
          <w:szCs w:val="18"/>
        </w:rPr>
        <w:t>торому будут проводиться</w:t>
      </w:r>
    </w:p>
    <w:p w:rsidR="00354C69" w:rsidRDefault="00EB1D76">
      <w:pPr>
        <w:pStyle w:val="ConsPlusNonformat0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</w:t>
      </w:r>
    </w:p>
    <w:p w:rsidR="00354C69" w:rsidRDefault="00EB1D76">
      <w:pPr>
        <w:pStyle w:val="ConsPlusNonformat0"/>
        <w:widowControl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проверочные мероприятия; при одновременной проверке обособленных подразделений саморегулируемой организации -</w:t>
      </w:r>
    </w:p>
    <w:p w:rsidR="00354C69" w:rsidRDefault="00EB1D7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____________________________________________________________________________.</w:t>
      </w:r>
    </w:p>
    <w:p w:rsidR="00354C69" w:rsidRDefault="00EB1D76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также адреса таких подразделений)</w:t>
      </w:r>
    </w:p>
    <w:p w:rsidR="00354C69" w:rsidRDefault="00354C69">
      <w:pPr>
        <w:ind w:firstLine="720"/>
        <w:jc w:val="both"/>
        <w:rPr>
          <w:sz w:val="18"/>
          <w:szCs w:val="18"/>
        </w:rPr>
      </w:pPr>
    </w:p>
    <w:p w:rsidR="00354C69" w:rsidRDefault="00EB1D76">
      <w:pPr>
        <w:ind w:firstLine="720"/>
        <w:jc w:val="both"/>
      </w:pPr>
      <w:r>
        <w:t>Проверяемый период деятельности с «____»____________20___г. по «____»__________________20____г.</w:t>
      </w:r>
    </w:p>
    <w:p w:rsidR="00354C69" w:rsidRDefault="00354C69">
      <w:pPr>
        <w:ind w:firstLine="720"/>
        <w:jc w:val="both"/>
      </w:pPr>
    </w:p>
    <w:p w:rsidR="00354C69" w:rsidRDefault="00EB1D76">
      <w:pPr>
        <w:jc w:val="both"/>
        <w:rPr>
          <w:sz w:val="18"/>
          <w:szCs w:val="18"/>
        </w:rPr>
      </w:pPr>
      <w:r>
        <w:t>______________________________________________</w:t>
      </w:r>
      <w:r>
        <w:t>_____________________________________</w:t>
      </w:r>
    </w:p>
    <w:p w:rsidR="00354C69" w:rsidRDefault="00EB1D76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особенности проведения и оформления результатов проверки с указанием фактов противодействия проверке (при наличии)</w:t>
      </w:r>
    </w:p>
    <w:p w:rsidR="00354C69" w:rsidRDefault="00EB1D76">
      <w:pPr>
        <w:jc w:val="both"/>
      </w:pPr>
      <w:r>
        <w:t>___________________________________________________________________________________</w:t>
      </w:r>
    </w:p>
    <w:p w:rsidR="00354C69" w:rsidRDefault="00354C69">
      <w:pPr>
        <w:jc w:val="both"/>
      </w:pPr>
    </w:p>
    <w:p w:rsidR="00354C69" w:rsidRDefault="00EB1D76">
      <w:pPr>
        <w:jc w:val="both"/>
      </w:pPr>
      <w:r>
        <w:t>__________________</w:t>
      </w:r>
      <w:r>
        <w:t>_________________________________________________________________.</w:t>
      </w:r>
    </w:p>
    <w:p w:rsidR="00354C69" w:rsidRDefault="00EB1D76">
      <w:pPr>
        <w:ind w:firstLine="720"/>
        <w:jc w:val="both"/>
      </w:pPr>
      <w:r>
        <w:t>В ходе проверки установлено следующее.</w:t>
      </w:r>
    </w:p>
    <w:p w:rsidR="00354C69" w:rsidRDefault="00EB1D76">
      <w:pPr>
        <w:jc w:val="both"/>
      </w:pPr>
      <w:r>
        <w:t>___________________________________________________________________________________</w:t>
      </w:r>
    </w:p>
    <w:p w:rsidR="00354C69" w:rsidRDefault="00354C69">
      <w:pPr>
        <w:jc w:val="both"/>
      </w:pPr>
    </w:p>
    <w:p w:rsidR="00354C69" w:rsidRDefault="00EB1D76">
      <w:pPr>
        <w:jc w:val="both"/>
      </w:pPr>
      <w:r>
        <w:t>_________________________________________________________________</w:t>
      </w:r>
      <w:r>
        <w:t>__________________</w:t>
      </w:r>
    </w:p>
    <w:p w:rsidR="00354C69" w:rsidRDefault="00354C69">
      <w:pPr>
        <w:jc w:val="both"/>
      </w:pPr>
    </w:p>
    <w:p w:rsidR="00354C69" w:rsidRDefault="00EB1D76">
      <w:pPr>
        <w:jc w:val="both"/>
      </w:pPr>
      <w:r>
        <w:t>___________________________________________________________________________________.</w:t>
      </w:r>
    </w:p>
    <w:p w:rsidR="00354C69" w:rsidRDefault="00354C69">
      <w:pPr>
        <w:jc w:val="both"/>
      </w:pPr>
    </w:p>
    <w:p w:rsidR="00354C69" w:rsidRDefault="00EB1D76">
      <w:pPr>
        <w:ind w:firstLine="720"/>
        <w:jc w:val="both"/>
      </w:pPr>
      <w:r>
        <w:t>В ходе проверки выявлены нарушения:</w:t>
      </w:r>
    </w:p>
    <w:p w:rsidR="00354C69" w:rsidRDefault="00EB1D76">
      <w:pPr>
        <w:jc w:val="both"/>
      </w:pPr>
      <w:r>
        <w:t>1._________________________________________________________________________________;</w:t>
      </w:r>
    </w:p>
    <w:p w:rsidR="00354C69" w:rsidRDefault="00354C69">
      <w:pPr>
        <w:jc w:val="both"/>
      </w:pPr>
    </w:p>
    <w:p w:rsidR="00354C69" w:rsidRDefault="00EB1D76">
      <w:pPr>
        <w:jc w:val="both"/>
      </w:pPr>
      <w:r>
        <w:t>2._________________________________________________________________________________;</w:t>
      </w:r>
    </w:p>
    <w:p w:rsidR="00354C69" w:rsidRDefault="00354C69">
      <w:pPr>
        <w:jc w:val="both"/>
      </w:pPr>
    </w:p>
    <w:p w:rsidR="00354C69" w:rsidRDefault="00EB1D76">
      <w:pPr>
        <w:jc w:val="both"/>
      </w:pPr>
      <w:r>
        <w:t>3._________________________________________________________________________________.</w:t>
      </w:r>
    </w:p>
    <w:p w:rsidR="00354C69" w:rsidRDefault="00354C69">
      <w:pPr>
        <w:jc w:val="both"/>
      </w:pPr>
    </w:p>
    <w:p w:rsidR="00354C69" w:rsidRDefault="00EB1D76">
      <w:pPr>
        <w:pStyle w:val="MainText"/>
        <w:spacing w:before="113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Настоящий акт составлен в двух экземплярах, имеющих равную юридическую силу.*</w:t>
      </w:r>
    </w:p>
    <w:p w:rsidR="00354C69" w:rsidRDefault="00354C69">
      <w:pPr>
        <w:jc w:val="both"/>
      </w:pPr>
    </w:p>
    <w:p w:rsidR="00354C69" w:rsidRDefault="00EB1D76">
      <w:pPr>
        <w:pStyle w:val="MainText"/>
        <w:spacing w:before="113"/>
        <w:rPr>
          <w:rFonts w:ascii="Times New Roman" w:hAnsi="Times New Roman"/>
          <w:color w:val="auto"/>
          <w:sz w:val="20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Прило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жения: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1.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на ___ л.</w:t>
      </w:r>
      <w:r>
        <w:rPr>
          <w:rFonts w:ascii="Times New Roman" w:hAnsi="Times New Roman"/>
          <w:color w:val="auto"/>
          <w:sz w:val="20"/>
          <w:lang w:val="ru-RU"/>
        </w:rPr>
        <w:t>**</w:t>
      </w:r>
    </w:p>
    <w:p w:rsidR="00354C69" w:rsidRDefault="00EB1D76">
      <w:pPr>
        <w:ind w:firstLine="1920"/>
      </w:pPr>
      <w:r>
        <w:t xml:space="preserve">  2.</w:t>
      </w:r>
      <w:r>
        <w:rPr>
          <w:b/>
        </w:rPr>
        <w:t xml:space="preserve">                                                                                                            </w:t>
      </w:r>
      <w:r>
        <w:t>на ___ л.</w:t>
      </w:r>
    </w:p>
    <w:p w:rsidR="00354C69" w:rsidRDefault="00EB1D76">
      <w:pPr>
        <w:ind w:firstLine="1920"/>
      </w:pPr>
      <w:r>
        <w:t xml:space="preserve">  3.</w:t>
      </w:r>
      <w:r>
        <w:rPr>
          <w:b/>
        </w:rPr>
        <w:t xml:space="preserve">                                                                                                            </w:t>
      </w:r>
      <w:r>
        <w:t>на ___ л.</w:t>
      </w:r>
    </w:p>
    <w:p w:rsidR="00354C69" w:rsidRDefault="00354C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Практическая работа № 9</w:t>
      </w:r>
    </w:p>
    <w:p w:rsidR="00354C69" w:rsidRDefault="00EB1D7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«Формирование капитала организации»</w:t>
      </w: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Цель работы: усвоить порядок контроля по формированию капитала органи</w:t>
      </w:r>
      <w:r>
        <w:rPr>
          <w:rFonts w:ascii="Times New Roman" w:hAnsi="Times New Roman"/>
          <w:bCs/>
          <w:color w:val="000000"/>
          <w:sz w:val="24"/>
          <w:szCs w:val="24"/>
        </w:rPr>
        <w:t>зации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Оборудование: инструкционная карта.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Ход работы:</w:t>
      </w:r>
    </w:p>
    <w:p w:rsidR="00354C69" w:rsidRDefault="00354C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1.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ООО «Магнат» образовалось 11.01.20__ в г. Омске. Устав, учредительный договор и свидетельство о государственной регистрации имеются в наличии. УК составляет 34223* тыс. руб.</w:t>
      </w:r>
    </w:p>
    <w:p w:rsidR="00354C69" w:rsidRDefault="00EB1D76">
      <w:pPr>
        <w:numPr>
          <w:ilvl w:val="0"/>
          <w:numId w:val="77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ЗАО «Прогресс» </w:t>
      </w:r>
      <w:r>
        <w:rPr>
          <w:rFonts w:ascii="Times New Roman" w:hAnsi="Times New Roman"/>
          <w:color w:val="000000"/>
          <w:sz w:val="24"/>
          <w:szCs w:val="24"/>
        </w:rPr>
        <w:t>имеет долю в размере 50% УК</w:t>
      </w:r>
    </w:p>
    <w:p w:rsidR="00354C69" w:rsidRDefault="00EB1D76">
      <w:pPr>
        <w:numPr>
          <w:ilvl w:val="0"/>
          <w:numId w:val="77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ЗАО «Импульс» имеет долю в размере 40 % УК</w:t>
      </w:r>
    </w:p>
    <w:p w:rsidR="00354C69" w:rsidRDefault="00EB1D76">
      <w:pPr>
        <w:numPr>
          <w:ilvl w:val="0"/>
          <w:numId w:val="77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Петров Г.В. имеет долю в размере 10%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 ЗАО «Импульс» внесло свою долю денежными средствами на р/с Петров Г.В. оплатил свою долю денежными средствами в кассу. ЗАО «Прогресс» внесло в ка</w:t>
      </w:r>
      <w:r>
        <w:rPr>
          <w:rFonts w:ascii="Times New Roman" w:hAnsi="Times New Roman"/>
          <w:color w:val="000000"/>
          <w:sz w:val="24"/>
          <w:szCs w:val="24"/>
        </w:rPr>
        <w:t>честве вклада в УК оборудование. Участники решили, что оно стоит 17112 тыс. руб. Независимый оценщик также оценил оборудование в 17112 тыс. руб. Все участники внесли свои доли в полном объеме и своевременно. Основным видом деятельности предприятия является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производство мебели, на что у ООО «Магнат» имеется лицензия.</w:t>
      </w: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Требуется:</w:t>
      </w:r>
    </w:p>
    <w:p w:rsidR="00354C69" w:rsidRDefault="00EB1D76">
      <w:pPr>
        <w:numPr>
          <w:ilvl w:val="0"/>
          <w:numId w:val="78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Оценить состояние внутреннего контроля операций по учету УК и учету расчетов с учредителями. Для этого заполнить таблицу 1.</w:t>
      </w:r>
    </w:p>
    <w:p w:rsidR="00354C69" w:rsidRDefault="00354C69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1</w:t>
      </w:r>
    </w:p>
    <w:p w:rsidR="00354C69" w:rsidRDefault="00EB1D7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Вопросник для проверки состояния внутреннего </w:t>
      </w:r>
      <w:r>
        <w:rPr>
          <w:rFonts w:ascii="Times New Roman" w:hAnsi="Times New Roman"/>
          <w:color w:val="000000"/>
          <w:sz w:val="24"/>
          <w:szCs w:val="24"/>
        </w:rPr>
        <w:t>контроля операций по учету УК и учету расчетов с учредителями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Сделайте вывод о состоянии системы внутреннего контроля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2.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бух. учете ООО «Магнат» по учету УК и расчетам с учредителями были сделаны следу</w:t>
      </w:r>
      <w:r>
        <w:rPr>
          <w:rFonts w:ascii="Times New Roman" w:hAnsi="Times New Roman"/>
          <w:color w:val="000000"/>
          <w:sz w:val="24"/>
          <w:szCs w:val="24"/>
        </w:rPr>
        <w:t>ющие проводки (по данным задания 1):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Д75К80 34223* – зарегистрирован УК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Д50К75 10% от УК – поступил вклад от Петрова Г.В. (ПКО № 1 от 10.01.20__)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Д01К80 17112 поступил вклад от ЗАО «Прогресс» (акт приема-передачи № 1 от 10.01.20__)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Д68К19 2852 – отнесен НД</w:t>
      </w:r>
      <w:r>
        <w:rPr>
          <w:rFonts w:ascii="Times New Roman" w:hAnsi="Times New Roman"/>
          <w:color w:val="000000"/>
          <w:sz w:val="24"/>
          <w:szCs w:val="24"/>
        </w:rPr>
        <w:t>С на расчет с бюджетом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Д51К75 40% от УК поступил вклад в УК от ЗАО «Импульс» (выписка банка, платежное поручение №20)</w:t>
      </w: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По данным задания требуется:</w:t>
      </w:r>
    </w:p>
    <w:p w:rsidR="00354C69" w:rsidRDefault="00EB1D76">
      <w:pPr>
        <w:numPr>
          <w:ilvl w:val="0"/>
          <w:numId w:val="79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Проверить своевременность расчетов с учредителями по взносам в УК. Результаты систематизировать в таблицу 2.</w:t>
      </w:r>
    </w:p>
    <w:p w:rsidR="00354C69" w:rsidRDefault="00EB1D76">
      <w:pPr>
        <w:shd w:val="clear" w:color="auto" w:fill="FFFFFF" w:themeFill="background1"/>
        <w:spacing w:after="0" w:line="294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</w:p>
    <w:p w:rsidR="00354C69" w:rsidRDefault="00EB1D76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2</w:t>
      </w:r>
    </w:p>
    <w:p w:rsidR="00354C69" w:rsidRDefault="00EB1D7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Ведомость контроля расчетов с учредителями по взносам в УК</w:t>
      </w:r>
    </w:p>
    <w:p w:rsidR="00354C69" w:rsidRDefault="00EB1D76">
      <w:pPr>
        <w:numPr>
          <w:ilvl w:val="0"/>
          <w:numId w:val="80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Проверить правильность ведения учета. Результаты оформить в ведомость выявленных ошибок и нарушений. Результаты систематизировать в таблицу 3.</w:t>
      </w: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3</w:t>
      </w:r>
    </w:p>
    <w:p w:rsidR="00354C69" w:rsidRDefault="00EB1D7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Ведомость выявленных ошибок и </w:t>
      </w:r>
      <w:r>
        <w:rPr>
          <w:rFonts w:ascii="Times New Roman" w:hAnsi="Times New Roman"/>
          <w:color w:val="000000"/>
          <w:sz w:val="24"/>
          <w:szCs w:val="24"/>
        </w:rPr>
        <w:t>нарушений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3.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проверки учета УК и расчетов с учредителями необходимо составить Отчет по ниже приведенной форме.</w:t>
      </w: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 w:themeFill="background1"/>
        </w:rPr>
        <w:t>Отчет об ревизии учета УК и учета расчетов с учредителями в ООО «Магнат»</w:t>
      </w:r>
    </w:p>
    <w:p w:rsidR="00354C69" w:rsidRDefault="00354C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Мной проведена ревизия учету УК и учета расчето</w:t>
      </w:r>
      <w:r>
        <w:rPr>
          <w:rFonts w:ascii="Times New Roman" w:hAnsi="Times New Roman"/>
          <w:color w:val="000000"/>
          <w:sz w:val="24"/>
          <w:szCs w:val="24"/>
        </w:rPr>
        <w:t>в с учредителями.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проверке вышеуказанных участков было выявлено следующее:</w:t>
      </w:r>
    </w:p>
    <w:p w:rsidR="00354C69" w:rsidRDefault="00EB1D76">
      <w:pPr>
        <w:numPr>
          <w:ilvl w:val="0"/>
          <w:numId w:val="81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Система внутреннего контроля организована на _______________ уровне</w:t>
      </w:r>
    </w:p>
    <w:p w:rsidR="00354C69" w:rsidRDefault="00EB1D76">
      <w:pPr>
        <w:numPr>
          <w:ilvl w:val="0"/>
          <w:numId w:val="81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 расчеты с учредителями произведены своевременно/ несвоевременно и в полном/ не полном объеме</w:t>
      </w:r>
    </w:p>
    <w:p w:rsidR="00354C69" w:rsidRDefault="00EB1D76">
      <w:pPr>
        <w:numPr>
          <w:ilvl w:val="0"/>
          <w:numId w:val="81"/>
        </w:numPr>
        <w:shd w:val="clear" w:color="auto" w:fill="FFFFFF" w:themeFill="background1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Синтетически</w:t>
      </w:r>
      <w:r>
        <w:rPr>
          <w:rFonts w:ascii="Times New Roman" w:hAnsi="Times New Roman"/>
          <w:color w:val="000000"/>
          <w:sz w:val="24"/>
          <w:szCs w:val="24"/>
        </w:rPr>
        <w:t>й учет ведется с нарушениями/ без нарушений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Далее следует проанализировать выявленные нарушения и привести рекомендации по их устранению.</w:t>
      </w:r>
    </w:p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________________________________________________________________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________________________________________________________________</w:t>
      </w:r>
    </w:p>
    <w:p w:rsidR="00354C69" w:rsidRDefault="00EB1D76">
      <w:pPr>
        <w:pBdr>
          <w:bottom w:val="single" w:sz="12" w:space="0" w:color="auto"/>
        </w:pBd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________________________________________________________________</w:t>
      </w:r>
    </w:p>
    <w:p w:rsidR="00354C69" w:rsidRDefault="00354C69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354C69" w:rsidRDefault="00EB1D76">
      <w:pPr>
        <w:pStyle w:val="aff3"/>
        <w:shd w:val="clear" w:color="auto" w:fill="FFFFFF" w:themeFill="background1"/>
        <w:jc w:val="center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Практическая работа № 10</w:t>
      </w:r>
    </w:p>
    <w:p w:rsidR="00354C69" w:rsidRDefault="00EB1D76">
      <w:pPr>
        <w:pStyle w:val="aff3"/>
        <w:shd w:val="clear" w:color="auto" w:fill="FFFFFF" w:themeFill="background1"/>
        <w:jc w:val="center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«Контроль общих документов организации»</w:t>
      </w:r>
    </w:p>
    <w:p w:rsidR="00354C69" w:rsidRDefault="00354C69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</w:p>
    <w:p w:rsidR="00354C69" w:rsidRDefault="00EB1D76">
      <w:pPr>
        <w:pStyle w:val="aff3"/>
        <w:shd w:val="clear" w:color="auto" w:fill="FFFFFF" w:themeFill="background1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 xml:space="preserve">Цель работы: научиться проводить контроль правильности </w:t>
      </w:r>
      <w:r>
        <w:rPr>
          <w:bCs/>
          <w:color w:val="000000"/>
          <w:lang w:val="ru-RU"/>
        </w:rPr>
        <w:t>составления бухгалтерской отчетности</w:t>
      </w:r>
    </w:p>
    <w:p w:rsidR="00354C69" w:rsidRDefault="00EB1D76">
      <w:pPr>
        <w:pStyle w:val="aff3"/>
        <w:shd w:val="clear" w:color="auto" w:fill="FFFFFF" w:themeFill="background1"/>
        <w:jc w:val="both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Оборудование: инструкционная карта</w:t>
      </w:r>
    </w:p>
    <w:p w:rsidR="00354C69" w:rsidRDefault="00EB1D76">
      <w:pPr>
        <w:pStyle w:val="aff3"/>
        <w:shd w:val="clear" w:color="auto" w:fill="FFFFFF" w:themeFill="background1"/>
        <w:jc w:val="center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Ход работы: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Задание 1.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После подписания ревизионного заключения ревизору стало известно, что одному из филиалов клиента был нанесён серьёзный ущерб в результате урагана. Событие произо</w:t>
      </w:r>
      <w:r>
        <w:rPr>
          <w:color w:val="000000"/>
          <w:lang w:val="ru-RU"/>
        </w:rPr>
        <w:t>шло после даты составления бухгалтерской отчётности. Убыток страховой компанией не возмещается, т.к. договор страхования не заключался. Определите существенность выявленного факта нарушений. Дайте рекомендации.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color w:val="000000"/>
          <w:lang w:val="ru-RU"/>
        </w:rPr>
        <w:t>_____________________________________________</w:t>
      </w:r>
      <w:r>
        <w:rPr>
          <w:color w:val="000000"/>
          <w:lang w:val="ru-RU"/>
        </w:rPr>
        <w:t>_____________________________________________________________________________________________________________</w:t>
      </w:r>
    </w:p>
    <w:p w:rsidR="00354C69" w:rsidRDefault="00354C69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Задание 2.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Крупное предприятие «Блок», по территориальному принципу было разделено на 2 самостоятельных предприятия ООО «Вояж» и ПК «Гранд» в мае</w:t>
      </w:r>
      <w:r>
        <w:rPr>
          <w:color w:val="000000"/>
          <w:lang w:val="ru-RU"/>
        </w:rPr>
        <w:t xml:space="preserve"> 2016 года. При разделе был составлен разделительный баланс, и каждое предприятие получило по одному экземпляру идентичного разделительного баланса. На момент аудиторской проверки, ООО «Вояж» не представило аудитору свой экземпляр разделительного баланса. </w:t>
      </w:r>
      <w:r>
        <w:rPr>
          <w:color w:val="000000"/>
          <w:lang w:val="ru-RU"/>
        </w:rPr>
        <w:t>Укажите срок хранения разделительного баланса.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color w:val="000000"/>
          <w:lang w:val="ru-RU"/>
        </w:rPr>
        <w:t>__________________________________________________________________________________________________________________________________________________________</w:t>
      </w:r>
    </w:p>
    <w:p w:rsidR="00354C69" w:rsidRDefault="00354C69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Задание 3</w:t>
      </w:r>
    </w:p>
    <w:p w:rsidR="00354C69" w:rsidRDefault="00EB1D76">
      <w:pPr>
        <w:pStyle w:val="aff3"/>
        <w:shd w:val="clear" w:color="auto" w:fill="FFFFFF" w:themeFill="background1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Ответить письменно на контрольные вопросы</w:t>
      </w:r>
    </w:p>
    <w:p w:rsidR="00354C69" w:rsidRDefault="00EB1D76">
      <w:pPr>
        <w:pStyle w:val="aff3"/>
        <w:shd w:val="clear" w:color="auto" w:fill="FFFFFF" w:themeFill="background1"/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</w:t>
      </w:r>
      <w:r>
        <w:rPr>
          <w:color w:val="000000"/>
          <w:lang w:val="ru-RU"/>
        </w:rPr>
        <w:t>. Какие источники получения нормативно-правовой информации может использовать ревизор для проверки финансовых результатов организации и других объектов ревизии?</w:t>
      </w:r>
    </w:p>
    <w:p w:rsidR="00354C69" w:rsidRDefault="00EB1D76">
      <w:pPr>
        <w:pStyle w:val="aff3"/>
        <w:numPr>
          <w:ilvl w:val="0"/>
          <w:numId w:val="82"/>
        </w:numPr>
        <w:shd w:val="clear" w:color="auto" w:fill="FFFFFF" w:themeFill="background1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Какие документы хозяйствующего субъекта следует использовать ревизору при проверке финансовых </w:t>
      </w:r>
      <w:r>
        <w:rPr>
          <w:color w:val="000000"/>
          <w:lang w:val="ru-RU"/>
        </w:rPr>
        <w:t>результатов от основной деятельности?</w:t>
      </w:r>
    </w:p>
    <w:p w:rsidR="00354C69" w:rsidRDefault="00EB1D76">
      <w:pPr>
        <w:pStyle w:val="aff3"/>
        <w:numPr>
          <w:ilvl w:val="0"/>
          <w:numId w:val="82"/>
        </w:numPr>
        <w:shd w:val="clear" w:color="auto" w:fill="FFFFFF" w:themeFill="background1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Какие приемы (методы) ревизии используют ревизоры для выражения мнения о достоверности отражения финансовых результатов в бухгалтерской отчетности и соответствии порядка бухгалтерского учета финансовых результатов треб</w:t>
      </w:r>
      <w:r>
        <w:rPr>
          <w:color w:val="000000"/>
          <w:lang w:val="ru-RU"/>
        </w:rPr>
        <w:t>ованиям нормативных актов?</w:t>
      </w:r>
    </w:p>
    <w:p w:rsidR="00354C69" w:rsidRDefault="00354C69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354C69" w:rsidRDefault="00EB1D76">
      <w:pPr>
        <w:spacing w:after="0" w:line="240" w:lineRule="auto"/>
        <w:ind w:left="680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Критерий оценки выполнения практической работы: </w:t>
      </w:r>
      <w:r>
        <w:rPr>
          <w:rFonts w:ascii="Times New Roman" w:eastAsia="Calibri" w:hAnsi="Times New Roman"/>
          <w:sz w:val="28"/>
          <w:szCs w:val="28"/>
        </w:rPr>
        <w:br/>
      </w:r>
    </w:p>
    <w:p w:rsidR="00354C69" w:rsidRDefault="00EB1D76">
      <w:pPr>
        <w:spacing w:after="0" w:line="360" w:lineRule="auto"/>
        <w:ind w:left="36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Работа должна быть выполнена и сдана в установленные сроки. - Оценка и зачет по практическим работам ставятся после проверки преподавателем отчета и устной зашиты данной работы, т.е. комментариев студента о выполнении  практической работы. </w:t>
      </w:r>
      <w:r>
        <w:rPr>
          <w:rFonts w:ascii="Times New Roman" w:eastAsia="Calibri" w:hAnsi="Times New Roman"/>
          <w:sz w:val="24"/>
          <w:szCs w:val="24"/>
        </w:rPr>
        <w:br/>
        <w:t>В процесс</w:t>
      </w:r>
      <w:r>
        <w:rPr>
          <w:rFonts w:ascii="Times New Roman" w:eastAsia="Calibri" w:hAnsi="Times New Roman"/>
          <w:sz w:val="24"/>
          <w:szCs w:val="24"/>
        </w:rPr>
        <w:t>е проверки отчётов по практическим работам может быть выставлена оценка (если задание индивидуально), зачёт или незачёт.</w:t>
      </w:r>
      <w:r>
        <w:rPr>
          <w:rFonts w:ascii="Times New Roman" w:eastAsia="Calibri" w:hAnsi="Times New Roman"/>
          <w:sz w:val="24"/>
          <w:szCs w:val="24"/>
        </w:rPr>
        <w:br/>
        <w:t>        Оценка ПЯТЬ или ЗАЧЁТ выставляются при условии правильного, осознанного выполнения всего объёма работы, указанного в задании ин</w:t>
      </w:r>
      <w:r>
        <w:rPr>
          <w:rFonts w:ascii="Times New Roman" w:eastAsia="Calibri" w:hAnsi="Times New Roman"/>
          <w:sz w:val="24"/>
          <w:szCs w:val="24"/>
        </w:rPr>
        <w:t>струкционной карты при условии грамотного, логического и аккуратно оформленного отчёта в соответствии требованиями к оформлению.</w:t>
      </w:r>
      <w:r>
        <w:rPr>
          <w:rFonts w:ascii="Times New Roman" w:eastAsia="Calibri" w:hAnsi="Times New Roman"/>
          <w:sz w:val="24"/>
          <w:szCs w:val="24"/>
        </w:rPr>
        <w:br/>
        <w:t>       Оценка ЧЕТЫРЕ или ЗАЧЕТ - отчёт, в основном, удовлетворяет выше названным требованиям, однако допущены 2-3 несущественны</w:t>
      </w:r>
      <w:r>
        <w:rPr>
          <w:rFonts w:ascii="Times New Roman" w:eastAsia="Calibri" w:hAnsi="Times New Roman"/>
          <w:sz w:val="24"/>
          <w:szCs w:val="24"/>
        </w:rPr>
        <w:t>х ошибки.</w:t>
      </w:r>
    </w:p>
    <w:p w:rsidR="00354C69" w:rsidRDefault="00EB1D76">
      <w:pPr>
        <w:spacing w:after="0" w:line="360" w:lineRule="auto"/>
        <w:ind w:left="36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      Оценка ТРИ или ЗАЧЁТ - ставится в том случае, когда студент показывает неглубокое понимание материала по теме работы или отчёт оформлен неаккуратно, без учёта требований к оформлению.</w:t>
      </w:r>
      <w:r>
        <w:rPr>
          <w:rFonts w:ascii="Times New Roman" w:eastAsia="Calibri" w:hAnsi="Times New Roman"/>
          <w:sz w:val="24"/>
          <w:szCs w:val="24"/>
        </w:rPr>
        <w:br/>
        <w:t xml:space="preserve">      Оценка ДВА или НЕЗАЧЁТ - в отчёте допущены существ</w:t>
      </w:r>
      <w:r>
        <w:rPr>
          <w:rFonts w:ascii="Times New Roman" w:eastAsia="Calibri" w:hAnsi="Times New Roman"/>
          <w:sz w:val="24"/>
          <w:szCs w:val="24"/>
        </w:rPr>
        <w:t>енные ошибки или не все пункты отчёта выполнены, или имеются серьёзные отклонения от требований к оформлению. В случае получения данной оценки студент обязан выполнить работу заново.</w:t>
      </w:r>
    </w:p>
    <w:p w:rsidR="00354C69" w:rsidRDefault="00EB1D76">
      <w:pPr>
        <w:pStyle w:val="aff8"/>
        <w:ind w:left="0"/>
        <w:rPr>
          <w:b/>
          <w:sz w:val="28"/>
        </w:rPr>
      </w:pPr>
      <w:r>
        <w:rPr>
          <w:b/>
          <w:sz w:val="28"/>
        </w:rPr>
        <w:t>2.2.1.</w:t>
      </w:r>
      <w:r>
        <w:rPr>
          <w:b/>
          <w:sz w:val="28"/>
          <w:lang w:val="ru-RU"/>
        </w:rPr>
        <w:t>2</w:t>
      </w:r>
      <w:r>
        <w:rPr>
          <w:b/>
          <w:sz w:val="28"/>
        </w:rPr>
        <w:t>. Задания для промежуточной аттестации.</w:t>
      </w: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ТРАНСПОРТА РОССИЙСКОЙ ФЕДЕРАЦИИ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ФЕДЕРАЛЬНОЕ АГЕНТСТВО ЖЕЛЕЗНОДОРОЖНОГО ТРАНСПОРТА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ФИЛИАЛ ФЕДЕРАЛЬНОГО ГОСУДАРСТВЕННОГО БЮДЖЕТНОГО 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ОБРАЗОВАТЕЛЬНОГО УЧРЕЖДЕНИЯ ВЫСШЕГО ОБРАЗОВАНИЯ 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«САМАРСКИЙ ГОСУДАРСТВЕННЫЙ УНИВЕРСИТЕТ ПУТЕЙ СООБЩЕНИЯ»</w:t>
      </w:r>
      <w:r>
        <w:rPr>
          <w:rFonts w:ascii="Times New Roman" w:hAnsi="Times New Roman"/>
          <w:b/>
          <w:sz w:val="24"/>
          <w:szCs w:val="24"/>
        </w:rPr>
        <w:t xml:space="preserve"> В Г. РТИЩЕВО</w:t>
      </w:r>
    </w:p>
    <w:p w:rsidR="00354C69" w:rsidRDefault="00EB1D76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(ФИЛИАЛ СамГУПС В Г. РТИЩЕВО)</w:t>
      </w:r>
    </w:p>
    <w:p w:rsidR="00354C69" w:rsidRDefault="00354C69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Рассмотрено ЦК: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Утверждаю:</w:t>
      </w: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«___»________ 202</w:t>
      </w:r>
      <w:r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</w:rPr>
        <w:t xml:space="preserve"> г.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Зам. директора по уч. работе</w:t>
      </w: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Председатель _____Т</w:t>
      </w:r>
      <w:r>
        <w:rPr>
          <w:rFonts w:ascii="Times New Roman" w:hAnsi="Times New Roman"/>
          <w:lang w:val="en-US"/>
        </w:rPr>
        <w:t>.Л.Дрожжина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__________Н.А.Петухова</w:t>
      </w: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«____»__________ 202</w:t>
      </w:r>
      <w:r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</w:rPr>
        <w:t xml:space="preserve"> г.</w:t>
      </w:r>
    </w:p>
    <w:p w:rsidR="00354C69" w:rsidRDefault="00354C69">
      <w:pPr>
        <w:spacing w:after="0"/>
        <w:jc w:val="center"/>
        <w:rPr>
          <w:rFonts w:ascii="Times New Roman" w:hAnsi="Times New Roman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EB1D76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Перечень вопросов</w:t>
      </w:r>
    </w:p>
    <w:p w:rsidR="00354C69" w:rsidRDefault="00EB1D76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к </w:t>
      </w:r>
      <w:r>
        <w:rPr>
          <w:rFonts w:ascii="Times New Roman" w:hAnsi="Times New Roman"/>
          <w:b/>
          <w:sz w:val="40"/>
          <w:szCs w:val="40"/>
        </w:rPr>
        <w:t>дифференцированному зачёту</w:t>
      </w:r>
    </w:p>
    <w:p w:rsidR="00354C69" w:rsidRDefault="00EB1D76">
      <w:pPr>
        <w:spacing w:after="0"/>
        <w:ind w:left="-567" w:firstLine="283"/>
        <w:jc w:val="center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/>
          <w:sz w:val="48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по дисциплине</w:t>
      </w:r>
      <w:r>
        <w:rPr>
          <w:rFonts w:ascii="Times New Roman" w:hAnsi="Times New Roman"/>
          <w:bCs/>
          <w:sz w:val="40"/>
          <w:szCs w:val="40"/>
        </w:rPr>
        <w:t xml:space="preserve"> </w:t>
      </w:r>
    </w:p>
    <w:p w:rsidR="00354C69" w:rsidRDefault="00EB1D76">
      <w:pPr>
        <w:widowControl w:val="0"/>
        <w:shd w:val="clear" w:color="auto" w:fill="FFFFFF"/>
        <w:tabs>
          <w:tab w:val="left" w:leader="underscore" w:pos="96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>МДК</w:t>
      </w:r>
      <w:r>
        <w:rPr>
          <w:rFonts w:ascii="Times New Roman" w:hAnsi="Times New Roman"/>
          <w:sz w:val="32"/>
          <w:szCs w:val="32"/>
          <w:lang w:val="en-US"/>
        </w:rPr>
        <w:t xml:space="preserve"> 04.01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Технология составления бухгалтерской (финансовой) отчетности</w:t>
      </w:r>
    </w:p>
    <w:p w:rsidR="00354C69" w:rsidRDefault="00EB1D76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для специальности:38.02.01 Экономика и бухгалтерский учет (по отраслям)</w:t>
      </w: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</w:rPr>
        <w:t>Разработала преподаватель:</w:t>
      </w:r>
      <w:r>
        <w:rPr>
          <w:rFonts w:ascii="Times New Roman" w:hAnsi="Times New Roman"/>
          <w:b/>
          <w:sz w:val="28"/>
          <w:lang w:val="en-US"/>
        </w:rPr>
        <w:t xml:space="preserve">                           </w:t>
      </w:r>
      <w:r>
        <w:rPr>
          <w:rFonts w:ascii="Times New Roman" w:hAnsi="Times New Roman"/>
          <w:b/>
          <w:sz w:val="28"/>
        </w:rPr>
        <w:t xml:space="preserve"> Александрова</w:t>
      </w:r>
      <w:r>
        <w:rPr>
          <w:rFonts w:ascii="Times New Roman" w:hAnsi="Times New Roman"/>
          <w:b/>
          <w:sz w:val="28"/>
          <w:lang w:val="en-US"/>
        </w:rPr>
        <w:t xml:space="preserve"> Д.В.</w:t>
      </w:r>
    </w:p>
    <w:p w:rsidR="00354C69" w:rsidRDefault="00354C69"/>
    <w:p w:rsidR="00354C69" w:rsidRDefault="00EB1D76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ПЕРЕЧЕНЬ</w:t>
      </w:r>
    </w:p>
    <w:p w:rsidR="00354C69" w:rsidRDefault="00EB1D76">
      <w:pPr>
        <w:jc w:val="center"/>
      </w:pPr>
      <w:r>
        <w:rPr>
          <w:rFonts w:ascii="Times New Roman" w:hAnsi="Times New Roman"/>
          <w:b/>
          <w:sz w:val="36"/>
        </w:rPr>
        <w:t>вопросов к дифференцированному зачёту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 Каким основополагающим принципом бухгалтерского учета вызвана необходимость составления бухгалтерской (финансовой) отчетности?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Временной определенности фактов хозяйственной деятельности организации.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Приоритета содержания над формой.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Непрерывности деятельности организации.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  Каким обстоятельством вызвано деление пользователей информации на внешних и внутренни</w:t>
      </w:r>
      <w:r>
        <w:rPr>
          <w:rFonts w:ascii="Times New Roman" w:hAnsi="Times New Roman"/>
          <w:sz w:val="28"/>
          <w:szCs w:val="28"/>
        </w:rPr>
        <w:t xml:space="preserve">х?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Принадлежностью субъекта к деятельности организации.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Осуществлением субъекта деятельности в рамках организационной структуры предприятия.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Делением субъектов на физические и юридические лица.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 Какая основная целевая установка поло</w:t>
      </w:r>
      <w:r>
        <w:rPr>
          <w:rFonts w:ascii="Times New Roman" w:hAnsi="Times New Roman"/>
          <w:sz w:val="28"/>
          <w:szCs w:val="28"/>
        </w:rPr>
        <w:t>жена в основу составления бухгалтерской отчетности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Обеспечение информацией всех заинтересованных пользователей независимо от их возможностей получения данных отчетности.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Обеспечение информацией всех внутренних пользователей независимо от их возможнос</w:t>
      </w:r>
      <w:r>
        <w:rPr>
          <w:rFonts w:ascii="Times New Roman" w:hAnsi="Times New Roman"/>
          <w:sz w:val="28"/>
          <w:szCs w:val="28"/>
        </w:rPr>
        <w:t>тей получения данных отчетности.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Обеспечение информацией органов государственного управления.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 Формирование показателей бухгалтерской финансовой отчетности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Этап бухгалтерской процедуры в виде итогового обобщения резу</w:t>
      </w:r>
      <w:r>
        <w:rPr>
          <w:rFonts w:ascii="Times New Roman" w:hAnsi="Times New Roman"/>
          <w:sz w:val="28"/>
          <w:szCs w:val="28"/>
        </w:rPr>
        <w:t>льтатов хозяйственных операций за период.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Текущую группировку результатов хозяйственных операций за период.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Регистрацию результатов хозяйственных операций за период.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№5 Данные бухгалтерского учета, используемые при составлении </w:t>
      </w:r>
      <w:r>
        <w:rPr>
          <w:rFonts w:ascii="Times New Roman" w:hAnsi="Times New Roman"/>
          <w:sz w:val="28"/>
          <w:szCs w:val="28"/>
        </w:rPr>
        <w:t>бухгалтерской отчетности, - это: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Качественно определенные величины, имеющие переменное количественное значение.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Временной отрезок, за который показатели должны быть представлены в бухгалтерской отчетности.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Показатели счетов Главной книги и данн</w:t>
      </w:r>
      <w:r>
        <w:rPr>
          <w:rFonts w:ascii="Times New Roman" w:hAnsi="Times New Roman"/>
          <w:sz w:val="28"/>
          <w:szCs w:val="28"/>
        </w:rPr>
        <w:t xml:space="preserve">ые регистров аналитического учета, сгруппированные в целях формирования бухгалтерской отчетности.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№6 Какие нормативные документы регулируют ведение бухгалтерского финансового учета и составления отчетности на законодательном уровне?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Федеральн</w:t>
      </w:r>
      <w:r>
        <w:rPr>
          <w:rFonts w:ascii="Times New Roman" w:hAnsi="Times New Roman"/>
          <w:sz w:val="28"/>
          <w:szCs w:val="28"/>
        </w:rPr>
        <w:t>ый закон «О бухгалтерском учете».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Положения по бухгалтерскому учету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План счетов бухгалтерского учета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Задание№7 В соответствии с Федеральным законом «О бухгалтерском учете» ответственность за организацию ведения бухгалтерского финансового учета и с</w:t>
      </w:r>
      <w:r>
        <w:rPr>
          <w:rFonts w:ascii="Times New Roman" w:hAnsi="Times New Roman"/>
          <w:sz w:val="28"/>
          <w:szCs w:val="28"/>
        </w:rPr>
        <w:t>оставления отчетности несут: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Собственники организации.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Руководители организации.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Территориальные органы государственного управления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№8 Каким нормативным документом устанавливается базовая система показателей, подлежащих раскрытию в бу</w:t>
      </w:r>
      <w:r>
        <w:rPr>
          <w:rFonts w:ascii="Times New Roman" w:hAnsi="Times New Roman"/>
          <w:sz w:val="28"/>
          <w:szCs w:val="28"/>
        </w:rPr>
        <w:t>хгалтерской финансовой отчетности?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Федеральный закон «О бухгалтерском учете».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Положение по бухгалтерскому учету «Бухгалтерская отчетность организации» (ПБУ 4/99).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Положение по бухгалтерскому учету «Учетная политика организации» (ПБУ 1/2008).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№9 Главными элементами бухгалтерской отчетности выступают: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Бухгалтерский баланс и отчет о прибылях и убытках.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Отчет об изменениях капитала и отчет о движении денежных средств.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Пояснения к бухгалтерскому балансу и отчету о прибылях и убы</w:t>
      </w:r>
      <w:r>
        <w:rPr>
          <w:rFonts w:ascii="Times New Roman" w:hAnsi="Times New Roman"/>
          <w:sz w:val="28"/>
          <w:szCs w:val="28"/>
        </w:rPr>
        <w:t xml:space="preserve">тках.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№10Каким нормативным документом определяются конкретные способы ведения бухгалтерского учета, на основе которых формируются показатели бухгалтерской финансовой отчетности?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Положением по бухгалтерскому учету «Бухгалтерская отчетность </w:t>
      </w:r>
      <w:r>
        <w:rPr>
          <w:rFonts w:ascii="Times New Roman" w:hAnsi="Times New Roman"/>
          <w:sz w:val="28"/>
          <w:szCs w:val="28"/>
        </w:rPr>
        <w:t>организации» (ПБУ 4/99).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Положением по бухгалтерскому учету «Учетная политика организации» (ПБУ 1/2008).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Приказом по учетной политике организации.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№11 Разделение бухгалтерской финансовой отчетности на годовую и промежуточную виды отчетности осуществляется: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 зависимости от предмета деятельности.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 зависимости от специфики деятельности.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 зависимости от периодичности составления.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№12 Приложения к бухгалтерскому балансу и отчету о прибылях и убытках представляют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Одну из основных форм финансовой отчетности.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Часть годового бухгалтерского отчета, проводимую по инициативе составителей для облегчения пользователя</w:t>
      </w:r>
      <w:r>
        <w:rPr>
          <w:rFonts w:ascii="Times New Roman" w:hAnsi="Times New Roman"/>
          <w:sz w:val="28"/>
          <w:szCs w:val="28"/>
        </w:rPr>
        <w:t xml:space="preserve">м прочтения отчетности.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Обязательную часть годового отчета, разъясняющую и детализирующую цифровую информацию, содержащую раскрытую в бухгалтерском балансе и отчете о прибылях и убытка.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№13 Каким обстоятельством вызывается возможность примене</w:t>
      </w:r>
      <w:r>
        <w:rPr>
          <w:rFonts w:ascii="Times New Roman" w:hAnsi="Times New Roman"/>
          <w:sz w:val="28"/>
          <w:szCs w:val="28"/>
        </w:rPr>
        <w:t>ния в практике бухгалтерской отчетности баланса-брутто и баланса-нетто?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Структурными различиями между балансами.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Способами оценки итоговых показателей.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Иными обстоятельствами.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№14 Укажите элемент бухгалтерского баланса, который считае</w:t>
      </w:r>
      <w:r>
        <w:rPr>
          <w:rFonts w:ascii="Times New Roman" w:hAnsi="Times New Roman"/>
          <w:sz w:val="28"/>
          <w:szCs w:val="28"/>
        </w:rPr>
        <w:t xml:space="preserve">тся основным при группировке информации, отражаемой в нем.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Счет бухгалтерского учета.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Статья баланса.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Валюта баланса.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№15 Очередность представления разделов, а внутри их статей в активе баланса определяется: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Степенью ликвидности а</w:t>
      </w:r>
      <w:r>
        <w:rPr>
          <w:rFonts w:ascii="Times New Roman" w:hAnsi="Times New Roman"/>
          <w:sz w:val="28"/>
          <w:szCs w:val="28"/>
        </w:rPr>
        <w:t xml:space="preserve">ктива.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Способом оценки имущества.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Сроком полезного использования.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№16 Какой критерий ликвидности положен в основу представления информации в активе действующего бухгалтерского баланса?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От менее ликвидных активов к более ликвидным.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От более ликвидных активов к менее ликвидным.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Иные критерии.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№17 Какой счет бухгалтерского учета формирует информацию о наращивании прибыли с начала деятельности организации для отражения данных об этом процессе в балансе?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Счет «Прибыли</w:t>
      </w:r>
      <w:r>
        <w:rPr>
          <w:rFonts w:ascii="Times New Roman" w:hAnsi="Times New Roman"/>
          <w:sz w:val="28"/>
          <w:szCs w:val="28"/>
        </w:rPr>
        <w:t xml:space="preserve"> и убытки».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Счет «Прочие доходы и расходы».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Счет «Нераспределенная прибыль (непокрытый убыток)».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№18 В бухгалтерском балансе основные средства отражаются: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 первоначальной стоимости.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 восстановительной стоимости.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 остаточн</w:t>
      </w:r>
      <w:r>
        <w:rPr>
          <w:rFonts w:ascii="Times New Roman" w:hAnsi="Times New Roman"/>
          <w:sz w:val="28"/>
          <w:szCs w:val="28"/>
        </w:rPr>
        <w:t>ой стоимости.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№19 Последовательная структура отчета о прибылях и убытках предусматривает: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Отражение информации в виде таблицы, левая часть которой формирует показатели прибыли, правая - убытков.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Отражение информации в виде таблицы, строки</w:t>
      </w:r>
      <w:r>
        <w:rPr>
          <w:rFonts w:ascii="Times New Roman" w:hAnsi="Times New Roman"/>
          <w:sz w:val="28"/>
          <w:szCs w:val="28"/>
        </w:rPr>
        <w:t xml:space="preserve"> которой последовательно отражают доходы, расходы и разницу между ними.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Отражение информации в виде таблицы, в которой искомый показатель отражается на пересечении определенной строки и графы.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№20 Формирование показателей финансовых результат</w:t>
      </w:r>
      <w:r>
        <w:rPr>
          <w:rFonts w:ascii="Times New Roman" w:hAnsi="Times New Roman"/>
          <w:sz w:val="28"/>
          <w:szCs w:val="28"/>
        </w:rPr>
        <w:t>ов в современном отчете о прибылях и убытках осуществляется: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Сальдовым методом.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Развернутым методом.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Комбинированным методом.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№21 Валовая прибыль в целях составления отчета о прибылях и убытках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Разницу между до</w:t>
      </w:r>
      <w:r>
        <w:rPr>
          <w:rFonts w:ascii="Times New Roman" w:hAnsi="Times New Roman"/>
          <w:sz w:val="28"/>
          <w:szCs w:val="28"/>
        </w:rPr>
        <w:t xml:space="preserve">ходами от обычной деятельности и прямыми расходами на нее.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Разницу между доходами от обычной деятельности и всей совокупностью расходов, связанных с ней.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Разницу между всеми доходами и расходами организации, осуществляемые ею в процессе ведения </w:t>
      </w:r>
      <w:r>
        <w:rPr>
          <w:rFonts w:ascii="Times New Roman" w:hAnsi="Times New Roman"/>
          <w:sz w:val="28"/>
          <w:szCs w:val="28"/>
        </w:rPr>
        <w:t>финансово-хозяйственной деятельности.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№22 Прибыль (убыток) от продаж, формируемый в действующем отчете о прибылях и убытках,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Разницу между доходами от обычной деятельности и прямыми расходами на нее.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Разницу между дохо</w:t>
      </w:r>
      <w:r>
        <w:rPr>
          <w:rFonts w:ascii="Times New Roman" w:hAnsi="Times New Roman"/>
          <w:sz w:val="28"/>
          <w:szCs w:val="28"/>
        </w:rPr>
        <w:t xml:space="preserve">дами от обычной деятельности и всей совокупностью расходов, связанных с ней.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Разницу между всеми доходами и расходами организации, осуществляемые ею в процессе ведения финансово-хозяйственной деятельности.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№23 Прибыль (убыток) до налогообложе</w:t>
      </w:r>
      <w:r>
        <w:rPr>
          <w:rFonts w:ascii="Times New Roman" w:hAnsi="Times New Roman"/>
          <w:sz w:val="28"/>
          <w:szCs w:val="28"/>
        </w:rPr>
        <w:t xml:space="preserve">ния, формируемый в действующем отчете о прибылях и убытках, представляет собой: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Разницу между доходами от обычной деятельности и прямыми расходами на нее.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Разницу между всеми доходами и расходами организации, осуществляемые ею в процессе ведения фи</w:t>
      </w:r>
      <w:r>
        <w:rPr>
          <w:rFonts w:ascii="Times New Roman" w:hAnsi="Times New Roman"/>
          <w:sz w:val="28"/>
          <w:szCs w:val="28"/>
        </w:rPr>
        <w:t>нансово-хозяйственной деятельности.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Разницу между всеми доходами и расходами организации, скорректированную на величину разницы между отложенными налоговыми активами и отложенными налоговыми обязательствами.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№24 Чистая прибыль (убыток) отчетн</w:t>
      </w:r>
      <w:r>
        <w:rPr>
          <w:rFonts w:ascii="Times New Roman" w:hAnsi="Times New Roman"/>
          <w:sz w:val="28"/>
          <w:szCs w:val="28"/>
        </w:rPr>
        <w:t>ого периода - показатель, формируемый в действующем отчете о прибылях и убытках, представляет собой: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Разницу между доходами от обычной деятельности и прямыми расходами на нее.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Разницу между всеми доходами и расходами организации, осуществляемые ею </w:t>
      </w:r>
      <w:r>
        <w:rPr>
          <w:rFonts w:ascii="Times New Roman" w:hAnsi="Times New Roman"/>
          <w:sz w:val="28"/>
          <w:szCs w:val="28"/>
        </w:rPr>
        <w:t xml:space="preserve">в процессе ведения финансово-хозяйственной деятельности.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Разницу между всеми доходами и расходами организации, скорректированную на величину разницы между отложенными налоговыми активами и отложенными налоговыми обязательствами.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№25 Формирова</w:t>
      </w:r>
      <w:r>
        <w:rPr>
          <w:rFonts w:ascii="Times New Roman" w:hAnsi="Times New Roman"/>
          <w:sz w:val="28"/>
          <w:szCs w:val="28"/>
        </w:rPr>
        <w:t xml:space="preserve">ние информации в отчете о прибылях и убытках осуществляется по данным аналитического учета к счетам: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«Продажи», «Прочие доходы и расходы» и «Прибыли и убытки».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«Продажи», «Прочие доходы и расходы», «Прибыли и убытки», «Отложенные налоговые активы»</w:t>
      </w:r>
      <w:r>
        <w:rPr>
          <w:rFonts w:ascii="Times New Roman" w:hAnsi="Times New Roman"/>
          <w:sz w:val="28"/>
          <w:szCs w:val="28"/>
        </w:rPr>
        <w:t xml:space="preserve"> и «Отложенные налоговые обязательства».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«Продажи», «Прочие доходы и расходы», «Прибыли и убытки» и «Нераспределенная прибыль (непокрытый убыток)».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№26 Показателем дохода в разделе «Доходы и расходы по обычным видам деятельности» отчета о при</w:t>
      </w:r>
      <w:r>
        <w:rPr>
          <w:rFonts w:ascii="Times New Roman" w:hAnsi="Times New Roman"/>
          <w:sz w:val="28"/>
          <w:szCs w:val="28"/>
        </w:rPr>
        <w:t xml:space="preserve">былях и убытках является: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Выручка от продажи товаров, продукции, работ, услуг.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Выручка (нетто) от продажи товаров, продукции, работ, услуг.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Валовая прибыль.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№27 Штрафы, уплаченные по хозяйственным договорам, отражаются в отчете о прибы</w:t>
      </w:r>
      <w:r>
        <w:rPr>
          <w:rFonts w:ascii="Times New Roman" w:hAnsi="Times New Roman"/>
          <w:sz w:val="28"/>
          <w:szCs w:val="28"/>
        </w:rPr>
        <w:t xml:space="preserve">лях и убытках в показателе: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Коммерческие расходы.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Управленческие расх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Прочие расходы. </w:t>
      </w:r>
      <w:r>
        <w:rPr>
          <w:rFonts w:ascii="Times New Roman" w:hAnsi="Times New Roman"/>
          <w:sz w:val="28"/>
          <w:szCs w:val="28"/>
        </w:rPr>
        <w:tab/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 28 Штрафы, полученные по хозяйственным договорам, отражаются в отчете о приылбях и убытках в показателе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Выручка (нетто) от продажи товаров, продукции, работ, услуг.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Прочие доходы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Доходы от участия в других организациях.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№29 Основной целью представления в бухгалтерской отчетности данных о собственном капитале является: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Отражение его с</w:t>
      </w:r>
      <w:r>
        <w:rPr>
          <w:rFonts w:ascii="Times New Roman" w:hAnsi="Times New Roman"/>
          <w:sz w:val="28"/>
          <w:szCs w:val="28"/>
        </w:rPr>
        <w:t>труктуры.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Отражение его динамики в разрезе структуры, присущей данной организации, и экономических прав пользователей информации, связанных с деятельностью этой организации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Отражение его динамики.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№30 Основной целью составления отчета о дв</w:t>
      </w:r>
      <w:r>
        <w:rPr>
          <w:rFonts w:ascii="Times New Roman" w:hAnsi="Times New Roman"/>
          <w:sz w:val="28"/>
          <w:szCs w:val="28"/>
        </w:rPr>
        <w:t xml:space="preserve">ижении денежных средств является: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Формирование данных об остатках на счетах учета денежных средств.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Формирование информации о движении денежных средств в разрезе счетов учета денежных средств.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Формирование информации о движении денежных средств</w:t>
      </w:r>
      <w:r>
        <w:rPr>
          <w:rFonts w:ascii="Times New Roman" w:hAnsi="Times New Roman"/>
          <w:sz w:val="28"/>
          <w:szCs w:val="28"/>
        </w:rPr>
        <w:t xml:space="preserve"> в разрезе направлений деятельности, определяемых специально для этих целей нормативным регулированием бухгалтерской отчетности. 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№31 Какие из перечисленных ниже документов, используются при анализе финансовых результатов деятельности предприятия?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Отчёт о движении капитала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Отчёт о движении денежных средств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"Отчёт о прибыли и убытках», данные аналитического бухгалтерского учёта по счетам 90,91,99 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№32 Коэффициент общей рентабельности предприятия - это отношение: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прибыль (убы</w:t>
      </w:r>
      <w:r>
        <w:rPr>
          <w:rFonts w:ascii="Times New Roman" w:hAnsi="Times New Roman"/>
          <w:sz w:val="28"/>
          <w:szCs w:val="28"/>
        </w:rPr>
        <w:t xml:space="preserve">ток) до налогообложения к среднегодовой стоимости имущества (основного и оборотного капитала);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прибыль (убыток) до налогообложения к сумме основного капитала;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«чистой» прибыли к доходам предприятия </w:t>
      </w:r>
    </w:p>
    <w:p w:rsidR="00354C69" w:rsidRDefault="00354C69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№33 Коэффициент рентабельности капитала рассчитывается как отношение: </w:t>
      </w:r>
    </w:p>
    <w:p w:rsidR="00354C69" w:rsidRDefault="00EB1D76">
      <w:pPr>
        <w:tabs>
          <w:tab w:val="left" w:pos="37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прибыль (убыток) до налогообложения к величине издержек производства;</w:t>
      </w:r>
    </w:p>
    <w:p w:rsidR="00354C69" w:rsidRDefault="00EB1D76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«чистой» прибыли к величине балансовой прибыли;</w:t>
      </w:r>
    </w:p>
    <w:p w:rsidR="00354C69" w:rsidRDefault="00EB1D76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3) прибыль (убыток) до налогообложения (прибыли от р</w:t>
      </w:r>
      <w:r>
        <w:rPr>
          <w:sz w:val="28"/>
          <w:szCs w:val="28"/>
        </w:rPr>
        <w:t xml:space="preserve">еализации) к среднегодовой сумме капитала предприятия (или его части); </w:t>
      </w:r>
    </w:p>
    <w:p w:rsidR="00354C69" w:rsidRDefault="00354C69">
      <w:pPr>
        <w:spacing w:after="0" w:line="360" w:lineRule="auto"/>
        <w:jc w:val="both"/>
        <w:rPr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№34 Для анализа эффективности работы предприятия используют следующие показатели: 1) коэффициент текущей ликвидности;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рентабельность;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коэффициент независимости;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</w:t>
      </w:r>
      <w:r>
        <w:rPr>
          <w:rFonts w:ascii="Times New Roman" w:hAnsi="Times New Roman"/>
          <w:sz w:val="28"/>
          <w:szCs w:val="28"/>
        </w:rPr>
        <w:t xml:space="preserve">ние №35 Как определить прибыль от реализации продукции: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из выручки от реализации продукции за минусом НДС, акцизов вычесть себестоимость реализованной продукции.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прибыль от реализации основных средств;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доходы по акциям - прибыль от реализации о</w:t>
      </w:r>
      <w:r>
        <w:rPr>
          <w:rFonts w:ascii="Times New Roman" w:hAnsi="Times New Roman"/>
          <w:sz w:val="28"/>
          <w:szCs w:val="28"/>
        </w:rPr>
        <w:t xml:space="preserve">сновных средств;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№36 Как рассчитывается влияние объёма продаж на прибыль от реализации продукции?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Из фактической прибыли вычитают базисную.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Базисную прибыль умножить на процент выполнения плана по объёму реализации.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Базисную прибыль у</w:t>
      </w:r>
      <w:r>
        <w:rPr>
          <w:rFonts w:ascii="Times New Roman" w:hAnsi="Times New Roman"/>
          <w:sz w:val="28"/>
          <w:szCs w:val="28"/>
        </w:rPr>
        <w:t xml:space="preserve">множают на процент перевыполнения (недовыполнения) плана по объёму реализации и делят на 100%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№37 Возможность погашать краткосрочную задолженность легко реализуемыми средствами отражают показатели: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финансовой устойчивости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платёжеспособнос</w:t>
      </w:r>
      <w:r>
        <w:rPr>
          <w:rFonts w:ascii="Times New Roman" w:hAnsi="Times New Roman"/>
          <w:sz w:val="28"/>
          <w:szCs w:val="28"/>
        </w:rPr>
        <w:t xml:space="preserve">ти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деловой активности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№38 Рост величины краткосрочных заёмных средств предприятия влияет на платёжеспособность: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снижает;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не влияет;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повышает;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№39 Что позволяет определить вертикальный анализ баланса: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изучить </w:t>
      </w:r>
      <w:r>
        <w:rPr>
          <w:rFonts w:ascii="Times New Roman" w:hAnsi="Times New Roman"/>
          <w:sz w:val="28"/>
          <w:szCs w:val="28"/>
        </w:rPr>
        <w:t>платёжеспособность предприятия;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изучить динамику статей баланса;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структуру имущества и источников его формирования;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№40 Какие внешние факторы влияют на платёжеспособность предприятия?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Политическая и экономическая ситуация в стране, со</w:t>
      </w:r>
      <w:r>
        <w:rPr>
          <w:rFonts w:ascii="Times New Roman" w:hAnsi="Times New Roman"/>
          <w:sz w:val="28"/>
          <w:szCs w:val="28"/>
        </w:rPr>
        <w:t xml:space="preserve">стояние денежного рынка, наличие и совершенство налогового и банковского законодательства, финансовое состояние предприятий - дебиторов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Наличие основных и оборотных фондов на предприятии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Финансовое состояние данного предприятия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№41 Что от</w:t>
      </w:r>
      <w:r>
        <w:rPr>
          <w:rFonts w:ascii="Times New Roman" w:hAnsi="Times New Roman"/>
          <w:sz w:val="28"/>
          <w:szCs w:val="28"/>
        </w:rPr>
        <w:t xml:space="preserve">носят к краткосрочным обязательствам?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текущие активы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собственный капитал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задолженность кредиторам, краткосрочные кредиты и займы, полученные авансы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№42 Коэффициент автономии (независимости) определяется отношением собственного капитала</w:t>
      </w:r>
      <w:r>
        <w:rPr>
          <w:rFonts w:ascii="Times New Roman" w:hAnsi="Times New Roman"/>
          <w:sz w:val="28"/>
          <w:szCs w:val="28"/>
        </w:rPr>
        <w:t xml:space="preserve"> к: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внеоборотным активам.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краткосрочным обязательствам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общей сумме капитала (источников);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№43 Для анализа структуры источников предприятия используют: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коэффициент использования материалов.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рентабельность капитала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коэффициент независимости;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№44 Что понимают под ликвидностью товарно-материальных ценностей?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Возможность реализации материалов и других ценностей, превращение их в денежные средства. 2) Способность своевременного расчёта с поставщиками.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) Возможность получения кредита;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№45 Сумму кредиторской задолженности относят к: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текущим активам;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собственному капиталу;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заёмному капиталу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адание №46 Основным показателем, характеризующим деловую активность предприятия, является: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Доля заемных средств в банке;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Оборачиваемость активов, запасов;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Объем нематериальных активов;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№47 Возможность погашать краткосрочную задолженность легкореализуемыми средствами отражают показатели: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платёжеспособности;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финансовой</w:t>
      </w:r>
      <w:r>
        <w:rPr>
          <w:rFonts w:ascii="Times New Roman" w:hAnsi="Times New Roman"/>
          <w:sz w:val="28"/>
          <w:szCs w:val="28"/>
        </w:rPr>
        <w:t xml:space="preserve"> устойчивости;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деловой активности;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№48 Отношение всех оборотных активов к краткосрочным обязательствам есть: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общий коэффициент покрытия (текущей ликвидности);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коэффициент абсолютной ликвидности;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коэффициент критической ликвидности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№49 При анализе структуры пассива баланса, кредиторская задолженность будет отнесена к: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привлеченным средствам;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заёмному капиталу;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собственному капиталу;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№50 Анализ и оценка структуры баланса предприятия проводится на основе: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коэффициента текущей ликвидности и обеспеченности собственными средствами;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коэффициента восстановления платёжеспособности;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коэффициента текущей ликвидности;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</w:t>
      </w:r>
      <w:r>
        <w:rPr>
          <w:rFonts w:ascii="Times New Roman" w:hAnsi="Times New Roman"/>
          <w:sz w:val="28"/>
          <w:szCs w:val="28"/>
        </w:rPr>
        <w:t xml:space="preserve">ие №51 Коэффициент восстановления платёжеспособности рассчитывается при условии: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коэффициент текущей ликвидности и коэффициент обеспеченности оборотных активов собственными средствами находятся в пределах установленных нормальных ограничений;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коэфф</w:t>
      </w:r>
      <w:r>
        <w:rPr>
          <w:rFonts w:ascii="Times New Roman" w:hAnsi="Times New Roman"/>
          <w:sz w:val="28"/>
          <w:szCs w:val="28"/>
        </w:rPr>
        <w:t xml:space="preserve">ициент автономии и коэффициент соотношения собственных и заёмных средств не отвечают установленным ограничениям;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коэффициент текущей ликвидности и коэффициент обеспеченности оборотных активов собственными средствами не отвечают установленным нормальным</w:t>
      </w:r>
      <w:r>
        <w:rPr>
          <w:rFonts w:ascii="Times New Roman" w:hAnsi="Times New Roman"/>
          <w:sz w:val="28"/>
          <w:szCs w:val="28"/>
        </w:rPr>
        <w:t xml:space="preserve"> ограничениям;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№52  Коэффициент утраты платёжеспособности рассчитывается при условии: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коэффициент обеспеченности собственными средствами &lt; 0,1;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коэффициент обеспеченности собственными средствами &gt; 0,1;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коэффициент текущей ликвидности </w:t>
      </w:r>
      <w:r>
        <w:rPr>
          <w:rFonts w:ascii="Times New Roman" w:hAnsi="Times New Roman"/>
          <w:sz w:val="28"/>
          <w:szCs w:val="28"/>
        </w:rPr>
        <w:t xml:space="preserve">&gt; 2; Косс &gt; 0,1, но наметилась тенденция их снижения;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№53 Что представляют собой текущие активы?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сумма остатков основных средств, незавершённого производства, малоценных и быстроизнашивающихся предметов;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стоимость активов, принадлежащих с</w:t>
      </w:r>
      <w:r>
        <w:rPr>
          <w:rFonts w:ascii="Times New Roman" w:hAnsi="Times New Roman"/>
          <w:sz w:val="28"/>
          <w:szCs w:val="28"/>
        </w:rPr>
        <w:t xml:space="preserve">обственникам предприятия;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активы, предназначенные для краткосрочного использования и обращаемые в денежную наличность в течение хозяйственного цикла;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№54 Оборачиваемость активов характеризует показатель: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время обращения средств, отражающе</w:t>
      </w:r>
      <w:r>
        <w:rPr>
          <w:rFonts w:ascii="Times New Roman" w:hAnsi="Times New Roman"/>
          <w:sz w:val="28"/>
          <w:szCs w:val="28"/>
        </w:rPr>
        <w:t xml:space="preserve">е число дней, в течении которых оборотные средства совершают полный кругооборот, и скорость обращения, которая отражает число оборотов средств за анализируемый период;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средства, которые полностью переносят свою стоимость на издержки в течение одного об</w:t>
      </w:r>
      <w:r>
        <w:rPr>
          <w:rFonts w:ascii="Times New Roman" w:hAnsi="Times New Roman"/>
          <w:sz w:val="28"/>
          <w:szCs w:val="28"/>
        </w:rPr>
        <w:t>орота капитала;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товарооборот, отражающий объём реализации товаров за определённый период, и оборотные активы, отражающие величину мобильных средств предприятия;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№55 В агрегированном балансе (приведённом в удобную для финансового анализа форму) статьи актива баланса могут быть сгруппированы по: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степени ликвидности активов;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продолжительности использования капитала;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принадлежности капитала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№56 В зависимости от степени ликвидности активы подразделяются на: </w:t>
      </w:r>
    </w:p>
    <w:p w:rsidR="00354C69" w:rsidRDefault="00EB1D76">
      <w:pPr>
        <w:tabs>
          <w:tab w:val="left" w:pos="58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наиболее ликвидные активы, быстрореализуемые активы, труднореализуемые активы, медленно реализуемые активы;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медленно реализуемые активы;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наиболее ликвидные активы;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адание №57 В зависимости от степени срочности оплаты пассив баланса группируется на: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наиболее срочные пассивы;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наиболее срочные пассивы, краткосрочные пассивы, постоянные пассивы, долгосрочные пассивы.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долгосрочные пассивы;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№58 Какой ф</w:t>
      </w:r>
      <w:r>
        <w:rPr>
          <w:rFonts w:ascii="Times New Roman" w:hAnsi="Times New Roman"/>
          <w:sz w:val="28"/>
          <w:szCs w:val="28"/>
        </w:rPr>
        <w:t>актор определяет эффективность использования оборотных активов: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рост собственных оборотных активов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ускорение оборачиваемости оборотных активов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 замедление оборачиваемости оборотных активов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№59 Коэффициент промежуточной ликвидности опре</w:t>
      </w:r>
      <w:r>
        <w:rPr>
          <w:rFonts w:ascii="Times New Roman" w:hAnsi="Times New Roman"/>
          <w:sz w:val="28"/>
          <w:szCs w:val="28"/>
        </w:rPr>
        <w:t>деляется как отношение: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1) денежных средств и быстро реализуемых ценных бумаг к крат</w:t>
      </w:r>
      <w:r>
        <w:rPr>
          <w:rFonts w:ascii="Times New Roman" w:hAnsi="Times New Roman"/>
          <w:sz w:val="28"/>
          <w:szCs w:val="28"/>
        </w:rPr>
        <w:softHyphen/>
        <w:t xml:space="preserve">косрочным обязательствам,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текущих (оборотных) активов к краткосрочным обязательствам,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денежных средств, ценных бумаг и дебиторской задолженности к краткосрочным о</w:t>
      </w:r>
      <w:r>
        <w:rPr>
          <w:rFonts w:ascii="Times New Roman" w:hAnsi="Times New Roman"/>
          <w:sz w:val="28"/>
          <w:szCs w:val="28"/>
        </w:rPr>
        <w:t xml:space="preserve">бязательствам. </w:t>
      </w:r>
    </w:p>
    <w:p w:rsidR="00354C69" w:rsidRDefault="00354C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№60 Коэффициент текущей ликвидности должен быть не ниже: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0,2,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1  </w:t>
      </w:r>
    </w:p>
    <w:p w:rsidR="00354C69" w:rsidRDefault="00EB1D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2</w:t>
      </w:r>
    </w:p>
    <w:p w:rsidR="00354C69" w:rsidRDefault="00354C69"/>
    <w:p w:rsidR="00354C69" w:rsidRDefault="00354C69"/>
    <w:p w:rsidR="00354C69" w:rsidRDefault="00354C69"/>
    <w:p w:rsidR="00354C69" w:rsidRDefault="00EB1D76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Критерии оценки: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</w:t>
      </w:r>
      <w:r>
        <w:rPr>
          <w:rFonts w:ascii="Times New Roman" w:hAnsi="Times New Roman"/>
          <w:sz w:val="28"/>
          <w:szCs w:val="28"/>
        </w:rPr>
        <w:t>» выставляется обучающемуся, если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тест  от 81-100%</w:t>
      </w:r>
      <w:r>
        <w:rPr>
          <w:rFonts w:ascii="Times New Roman" w:hAnsi="Times New Roman"/>
          <w:sz w:val="28"/>
          <w:szCs w:val="28"/>
        </w:rPr>
        <w:t>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«хорошо»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тест от 61-80%</w:t>
      </w:r>
      <w:r>
        <w:rPr>
          <w:rFonts w:ascii="Times New Roman" w:hAnsi="Times New Roman"/>
          <w:sz w:val="28"/>
          <w:szCs w:val="28"/>
        </w:rPr>
        <w:t>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тест от 41-60%</w:t>
      </w:r>
      <w:r>
        <w:rPr>
          <w:rFonts w:ascii="Times New Roman" w:hAnsi="Times New Roman"/>
          <w:sz w:val="28"/>
          <w:szCs w:val="28"/>
        </w:rPr>
        <w:t>;;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тест менее 40%</w:t>
      </w:r>
      <w:r>
        <w:rPr>
          <w:rFonts w:ascii="Times New Roman" w:hAnsi="Times New Roman"/>
          <w:sz w:val="28"/>
          <w:szCs w:val="28"/>
        </w:rPr>
        <w:t>.</w:t>
      </w:r>
    </w:p>
    <w:p w:rsidR="00354C69" w:rsidRDefault="00354C69"/>
    <w:p w:rsidR="00354C69" w:rsidRDefault="00354C69"/>
    <w:p w:rsidR="00354C69" w:rsidRDefault="00354C69"/>
    <w:p w:rsidR="00354C69" w:rsidRDefault="00354C69"/>
    <w:p w:rsidR="00354C69" w:rsidRDefault="00354C69"/>
    <w:p w:rsidR="00354C69" w:rsidRDefault="00354C69"/>
    <w:p w:rsidR="00354C69" w:rsidRDefault="00354C69"/>
    <w:p w:rsidR="00354C69" w:rsidRDefault="00354C69"/>
    <w:p w:rsidR="00354C69" w:rsidRDefault="00354C69"/>
    <w:p w:rsidR="00354C69" w:rsidRDefault="00EB1D76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ПЕРЕЧЕНЬ</w:t>
      </w:r>
    </w:p>
    <w:p w:rsidR="00354C69" w:rsidRDefault="00EB1D76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заданий к дифференцированному зачёту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</w:t>
      </w:r>
      <w:r>
        <w:rPr>
          <w:rFonts w:ascii="Times New Roman" w:hAnsi="Times New Roman"/>
          <w:sz w:val="28"/>
          <w:szCs w:val="28"/>
        </w:rPr>
        <w:t xml:space="preserve"> На 01.04.2013 года в организации имеются остатки по приведенным ниже счетам (Таблица 1).</w:t>
      </w:r>
    </w:p>
    <w:p w:rsidR="00354C69" w:rsidRDefault="00354C6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Выписка из Главной книги   ООО  «</w:t>
      </w:r>
      <w:r>
        <w:rPr>
          <w:rFonts w:ascii="Times New Roman" w:hAnsi="Times New Roman"/>
          <w:sz w:val="28"/>
          <w:szCs w:val="28"/>
        </w:rPr>
        <w:t>Восход</w:t>
      </w:r>
      <w:r>
        <w:rPr>
          <w:rFonts w:ascii="Times New Roman" w:hAnsi="Times New Roman"/>
          <w:sz w:val="28"/>
          <w:szCs w:val="28"/>
        </w:rPr>
        <w:t>»</w:t>
      </w:r>
    </w:p>
    <w:p w:rsidR="00354C69" w:rsidRDefault="00354C6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6"/>
        <w:gridCol w:w="7765"/>
        <w:gridCol w:w="1645"/>
      </w:tblGrid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Счета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руб.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169700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Амортизация основных средств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109200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Касса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258500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с бюджетом по налогам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Уставный капитал 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Резервы предстоящих расходов и платежей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Расчеты с поставщиками (кредиторская задолженность) 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с внебюджетными фондами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с прочими кредиторами, дебиторами (дебиторы)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по оплате труда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Прибыли и убытки (прибыль)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97700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Резервный фонд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Долгосрочные кредиты банка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Нераспределенная прибыль прошлых лет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с подотчетными лицами (дебиторы)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80000</w:t>
            </w:r>
          </w:p>
        </w:tc>
      </w:tr>
      <w:tr w:rsidR="00354C69">
        <w:tc>
          <w:tcPr>
            <w:tcW w:w="817" w:type="dxa"/>
          </w:tcPr>
          <w:p w:rsidR="00354C69" w:rsidRDefault="00EB1D76">
            <w:pPr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38" w:type="dxa"/>
          </w:tcPr>
          <w:p w:rsidR="00354C69" w:rsidRDefault="00EB1D76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Краткосрочные займы</w:t>
            </w:r>
          </w:p>
        </w:tc>
        <w:tc>
          <w:tcPr>
            <w:tcW w:w="1666" w:type="dxa"/>
          </w:tcPr>
          <w:p w:rsidR="00354C69" w:rsidRDefault="00EB1D7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101900</w:t>
            </w:r>
          </w:p>
        </w:tc>
      </w:tr>
    </w:tbl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Составить оборотно-сальдовую ведомость на начало апреля 2013 года (Приложение В).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Составить баланс на начало отчетного периода по форме установленного образца.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2.</w:t>
      </w:r>
      <w:r>
        <w:rPr>
          <w:rFonts w:ascii="Times New Roman" w:hAnsi="Times New Roman"/>
          <w:sz w:val="28"/>
          <w:szCs w:val="28"/>
        </w:rPr>
        <w:t>В организации за отчетный месяц произошли сле</w:t>
      </w:r>
      <w:r>
        <w:rPr>
          <w:rFonts w:ascii="Times New Roman" w:hAnsi="Times New Roman"/>
          <w:sz w:val="28"/>
          <w:szCs w:val="28"/>
        </w:rPr>
        <w:softHyphen/>
        <w:t>дующие факты хозяйственной деятельности.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Поступили от поставщика и оприходованы на складе: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сырье и материалы - 32</w:t>
      </w:r>
      <w:r>
        <w:rPr>
          <w:rFonts w:ascii="Times New Roman" w:hAnsi="Times New Roman"/>
          <w:sz w:val="28"/>
          <w:szCs w:val="28"/>
        </w:rPr>
        <w:t xml:space="preserve"> 000 руб.; б) топливо - 16 000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Перечислено поставщику за: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сырье и материалы - 27 000 руб.; б) топливо - 10 000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Погашен краткосрочный кредит банка - 25 000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Получены денежные средства с расчетного счета в кассу для: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выплаты зара</w:t>
      </w:r>
      <w:r>
        <w:rPr>
          <w:rFonts w:ascii="Times New Roman" w:hAnsi="Times New Roman"/>
          <w:sz w:val="28"/>
          <w:szCs w:val="28"/>
        </w:rPr>
        <w:t>ботной платы - 47 000 руб.; б) командировочных расходов - 20 000 руб.; в) хозяйственных нужд – 8 000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Получены от поставщика и оприходованы на складе запасные части - 86 000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Выплачена заработная плата работникам – 47 000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Выдано </w:t>
      </w:r>
      <w:r>
        <w:rPr>
          <w:rFonts w:ascii="Times New Roman" w:hAnsi="Times New Roman"/>
          <w:sz w:val="28"/>
          <w:szCs w:val="28"/>
        </w:rPr>
        <w:t>завхозу под отчет на хозяйственные нуж</w:t>
      </w:r>
      <w:r>
        <w:rPr>
          <w:rFonts w:ascii="Times New Roman" w:hAnsi="Times New Roman"/>
          <w:sz w:val="28"/>
          <w:szCs w:val="28"/>
        </w:rPr>
        <w:softHyphen/>
        <w:t>ды – 8 000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От подотчетного лица (завхоза) поступил на склад инвен</w:t>
      </w:r>
      <w:r>
        <w:rPr>
          <w:rFonts w:ascii="Times New Roman" w:hAnsi="Times New Roman"/>
          <w:sz w:val="28"/>
          <w:szCs w:val="28"/>
        </w:rPr>
        <w:softHyphen/>
        <w:t>тарь на 2 500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Неиспользованную сумму завхоз вернул предпри</w:t>
      </w:r>
      <w:r>
        <w:rPr>
          <w:rFonts w:ascii="Times New Roman" w:hAnsi="Times New Roman"/>
          <w:sz w:val="28"/>
          <w:szCs w:val="28"/>
        </w:rPr>
        <w:softHyphen/>
        <w:t>ятию.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Выдано бухгалтеру на командировочные расходы –14 000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Пере</w:t>
      </w:r>
      <w:r>
        <w:rPr>
          <w:rFonts w:ascii="Times New Roman" w:hAnsi="Times New Roman"/>
          <w:sz w:val="28"/>
          <w:szCs w:val="28"/>
        </w:rPr>
        <w:t>числены налоги в бюджет - 20 000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 Поступил от покупателя аванс - 45 000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13) Погашена задолженность по социальному стра</w:t>
      </w:r>
      <w:r>
        <w:rPr>
          <w:rFonts w:ascii="Times New Roman" w:hAnsi="Times New Roman"/>
          <w:sz w:val="28"/>
          <w:szCs w:val="28"/>
        </w:rPr>
        <w:softHyphen/>
        <w:t>хованию – 5 300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 Поступили и оприходованы шины - 30 000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15) Отгружена готовая продукция покупателю –34 000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 В кассу поступили деньги от покупателя –58 000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17) Часть нераспределенной прибыли прошлого года направлена на увеличение резервного фонда - 32 000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18) За счет средств фонда специального назначения начислена премия – 2 000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19) На специал</w:t>
      </w:r>
      <w:r>
        <w:rPr>
          <w:rFonts w:ascii="Times New Roman" w:hAnsi="Times New Roman"/>
          <w:sz w:val="28"/>
          <w:szCs w:val="28"/>
        </w:rPr>
        <w:t>ьный счет в банке поступил кратко</w:t>
      </w:r>
      <w:r>
        <w:rPr>
          <w:rFonts w:ascii="Times New Roman" w:hAnsi="Times New Roman"/>
          <w:sz w:val="28"/>
          <w:szCs w:val="28"/>
        </w:rPr>
        <w:softHyphen/>
        <w:t>срочный кредит - 75 000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20) От подотчетного лица поступили на склад мате</w:t>
      </w:r>
      <w:r>
        <w:rPr>
          <w:rFonts w:ascii="Times New Roman" w:hAnsi="Times New Roman"/>
          <w:sz w:val="28"/>
          <w:szCs w:val="28"/>
        </w:rPr>
        <w:softHyphen/>
        <w:t>риалы - 27 500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21) Переданы со склада материалы во вспомогатель</w:t>
      </w:r>
      <w:r>
        <w:rPr>
          <w:rFonts w:ascii="Times New Roman" w:hAnsi="Times New Roman"/>
          <w:sz w:val="28"/>
          <w:szCs w:val="28"/>
        </w:rPr>
        <w:softHyphen/>
        <w:t>ное производство – 5 800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22) Со склада в эксплуатацию в основное произ</w:t>
      </w:r>
      <w:r>
        <w:rPr>
          <w:rFonts w:ascii="Times New Roman" w:hAnsi="Times New Roman"/>
          <w:sz w:val="28"/>
          <w:szCs w:val="28"/>
        </w:rPr>
        <w:t>водство переданы хозяйственные принадлежности – 12 400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Оформить журнал фактов хозяйственной деятельности.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3.</w:t>
      </w:r>
      <w:r>
        <w:rPr>
          <w:rFonts w:ascii="Times New Roman" w:hAnsi="Times New Roman"/>
          <w:sz w:val="28"/>
          <w:szCs w:val="28"/>
        </w:rPr>
        <w:t xml:space="preserve"> Заполнить обороты за месяц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оборотно-сальдовой ведомости.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</w:t>
      </w:r>
      <w:r>
        <w:rPr>
          <w:rFonts w:ascii="Times New Roman" w:hAnsi="Times New Roman"/>
          <w:sz w:val="28"/>
          <w:szCs w:val="28"/>
        </w:rPr>
        <w:t xml:space="preserve"> Заполнить баланс на конец отчетного периода по форме установленн</w:t>
      </w:r>
      <w:r>
        <w:rPr>
          <w:rFonts w:ascii="Times New Roman" w:hAnsi="Times New Roman"/>
          <w:sz w:val="28"/>
          <w:szCs w:val="28"/>
        </w:rPr>
        <w:t>ого образца.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5.</w:t>
      </w:r>
      <w:r>
        <w:rPr>
          <w:rFonts w:ascii="Times New Roman" w:hAnsi="Times New Roman"/>
          <w:sz w:val="28"/>
          <w:szCs w:val="28"/>
        </w:rPr>
        <w:t xml:space="preserve">  Заполнить отчет о прибылях и убытках за 1 квартал 20</w:t>
      </w:r>
      <w:r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года на основании исходных данных.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Выручка от реализации, включая НДС   - 970314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Себестоимость реализованной продукции – 489320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Коммерческие расходы  – 54200</w:t>
      </w:r>
      <w:r>
        <w:rPr>
          <w:rFonts w:ascii="Times New Roman" w:hAnsi="Times New Roman"/>
          <w:sz w:val="28"/>
          <w:szCs w:val="28"/>
        </w:rPr>
        <w:t xml:space="preserve">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Управленческие расходы  - 128200 руб.</w:t>
      </w:r>
    </w:p>
    <w:p w:rsidR="00354C69" w:rsidRDefault="00EB1D7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Прочие доходы  - 126920 руб.  </w:t>
      </w:r>
    </w:p>
    <w:p w:rsidR="00354C69" w:rsidRDefault="00EB1D76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Прочие расходы – 101300 руб.</w:t>
      </w: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center"/>
        <w:rPr>
          <w:rFonts w:ascii="Times New Roman" w:hAnsi="Times New Roman"/>
          <w:b/>
          <w:sz w:val="36"/>
        </w:rPr>
      </w:pPr>
    </w:p>
    <w:p w:rsidR="00354C69" w:rsidRDefault="00354C69">
      <w:pPr>
        <w:jc w:val="both"/>
        <w:rPr>
          <w:rFonts w:ascii="Times New Roman" w:hAnsi="Times New Roman"/>
          <w:b/>
          <w:sz w:val="36"/>
        </w:rPr>
      </w:pPr>
    </w:p>
    <w:p w:rsidR="00354C69" w:rsidRDefault="00EB1D7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Критерии оценки:</w:t>
      </w:r>
    </w:p>
    <w:p w:rsidR="00354C69" w:rsidRDefault="00EB1D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</w:t>
      </w:r>
      <w:r>
        <w:rPr>
          <w:rFonts w:ascii="Times New Roman" w:hAnsi="Times New Roman"/>
          <w:sz w:val="28"/>
          <w:szCs w:val="28"/>
        </w:rPr>
        <w:t xml:space="preserve">» выставляется обучающемуся, если он глубоко и прочно усвоил программный материал курса, </w:t>
      </w:r>
      <w:r>
        <w:rPr>
          <w:rFonts w:ascii="Times New Roman" w:hAnsi="Times New Roman"/>
          <w:sz w:val="28"/>
          <w:szCs w:val="28"/>
        </w:rPr>
        <w:t>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не затрудняется с ответами при видоизменении заданий, правильно обосновывает принятые решения, вла</w:t>
      </w:r>
      <w:r>
        <w:rPr>
          <w:rFonts w:ascii="Times New Roman" w:hAnsi="Times New Roman"/>
          <w:sz w:val="28"/>
          <w:szCs w:val="28"/>
        </w:rPr>
        <w:t>деет разносторонними навыками и приемами выполнения практических задач;</w:t>
      </w:r>
    </w:p>
    <w:p w:rsidR="00354C69" w:rsidRDefault="00EB1D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«хорошо»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он твердо знает материал курса, грамотно и по существу излагает его, не допуская существенных неточностей в ответе на вопрос, правильно </w:t>
      </w:r>
      <w:r>
        <w:rPr>
          <w:rFonts w:ascii="Times New Roman" w:hAnsi="Times New Roman"/>
          <w:sz w:val="28"/>
          <w:szCs w:val="28"/>
        </w:rPr>
        <w:t>применяет теоретические положения при решении практических вопросов и задач, владеет необходимыми навыками и приемами их выполнения;</w:t>
      </w:r>
    </w:p>
    <w:p w:rsidR="00354C69" w:rsidRDefault="00EB1D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он имеет знания только основного материала, но не усвоил его дет</w:t>
      </w:r>
      <w:r>
        <w:rPr>
          <w:rFonts w:ascii="Times New Roman" w:hAnsi="Times New Roman"/>
          <w:sz w:val="28"/>
          <w:szCs w:val="28"/>
        </w:rPr>
        <w:t>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задач;</w:t>
      </w:r>
    </w:p>
    <w:p w:rsidR="00354C69" w:rsidRDefault="00EB1D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</w:t>
      </w:r>
      <w:r>
        <w:rPr>
          <w:rFonts w:ascii="Times New Roman" w:hAnsi="Times New Roman"/>
          <w:sz w:val="28"/>
          <w:szCs w:val="28"/>
        </w:rPr>
        <w:t>который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</w:t>
      </w:r>
    </w:p>
    <w:p w:rsidR="00354C69" w:rsidRDefault="00354C69">
      <w:pPr>
        <w:pStyle w:val="aff8"/>
        <w:ind w:left="0"/>
        <w:rPr>
          <w:b/>
          <w:sz w:val="28"/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ТРАНСПОРТА РОССИЙСКОЙ ФЕДЕРАЦИИ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</w:t>
      </w:r>
      <w:r>
        <w:rPr>
          <w:rFonts w:ascii="Times New Roman" w:hAnsi="Times New Roman"/>
          <w:b/>
          <w:sz w:val="24"/>
          <w:szCs w:val="24"/>
        </w:rPr>
        <w:t>ДЕРАЛЬНОЕ АГЕНТСТВО ЖЕЛЕЗНОДОРОЖНОГО ТРАНСПОРТА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ФИЛИАЛ ФЕДЕРАЛЬНОГО ГОСУДАРСТВЕННОГО БЮДЖЕТНОГО 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ОБРАЗОВАТЕЛЬНОГО УЧРЕЖДЕНИЯ ВЫСШЕГО ОБРАЗОВАНИЯ 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«САМАРСКИЙ ГОСУДАРСТВЕННЫЙ УНИВЕРСИТЕТ ПУТЕЙ СООБЩЕНИЯ» В Г. РТИЩЕВО</w:t>
      </w:r>
    </w:p>
    <w:p w:rsidR="00354C69" w:rsidRDefault="00EB1D76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(ФИЛИАЛ СамГУПС В Г. РТИЩЕВО)</w:t>
      </w:r>
    </w:p>
    <w:p w:rsidR="00354C69" w:rsidRDefault="00354C69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Рассмотрено ЦК: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Утверждаю:</w:t>
      </w: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«___»________ 202</w:t>
      </w:r>
      <w:r>
        <w:rPr>
          <w:rFonts w:ascii="Times New Roman" w:hAnsi="Times New Roman"/>
          <w:lang w:val="en-US"/>
        </w:rPr>
        <w:t xml:space="preserve">2 </w:t>
      </w:r>
      <w:r>
        <w:rPr>
          <w:rFonts w:ascii="Times New Roman" w:hAnsi="Times New Roman"/>
        </w:rPr>
        <w:t>г.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Зам. директора по уч. работе</w:t>
      </w: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Председатель _____Т</w:t>
      </w:r>
      <w:r>
        <w:rPr>
          <w:rFonts w:ascii="Times New Roman" w:hAnsi="Times New Roman"/>
          <w:lang w:val="en-US"/>
        </w:rPr>
        <w:t>.Л.Дрожжина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__________Н.А.Петухова</w:t>
      </w: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«____»__________ 202</w:t>
      </w:r>
      <w:r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</w:rPr>
        <w:t xml:space="preserve"> г.</w:t>
      </w:r>
    </w:p>
    <w:p w:rsidR="00354C69" w:rsidRDefault="00354C69">
      <w:pPr>
        <w:spacing w:after="0"/>
        <w:jc w:val="center"/>
        <w:rPr>
          <w:rFonts w:ascii="Times New Roman" w:hAnsi="Times New Roman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EB1D76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Перечень вопросов</w:t>
      </w:r>
    </w:p>
    <w:p w:rsidR="00354C69" w:rsidRDefault="00EB1D76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 дифференцированному зачёту</w:t>
      </w:r>
    </w:p>
    <w:p w:rsidR="00354C69" w:rsidRDefault="00EB1D76">
      <w:pPr>
        <w:spacing w:after="0"/>
        <w:ind w:left="-567" w:firstLine="283"/>
        <w:jc w:val="center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/>
          <w:sz w:val="48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по дисциплине</w:t>
      </w:r>
      <w:r>
        <w:rPr>
          <w:rFonts w:ascii="Times New Roman" w:hAnsi="Times New Roman"/>
          <w:bCs/>
          <w:sz w:val="40"/>
          <w:szCs w:val="40"/>
        </w:rPr>
        <w:t xml:space="preserve"> </w:t>
      </w:r>
    </w:p>
    <w:p w:rsidR="00354C69" w:rsidRDefault="00EB1D76">
      <w:pPr>
        <w:widowControl w:val="0"/>
        <w:shd w:val="clear" w:color="auto" w:fill="FFFFFF"/>
        <w:tabs>
          <w:tab w:val="left" w:leader="underscore" w:pos="96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>МДК</w:t>
      </w:r>
      <w:r>
        <w:rPr>
          <w:rFonts w:ascii="Times New Roman" w:hAnsi="Times New Roman"/>
          <w:sz w:val="32"/>
          <w:szCs w:val="32"/>
          <w:lang w:val="en-US"/>
        </w:rPr>
        <w:t xml:space="preserve"> 04.02 Основы анализа бухгалтерской отчетности</w:t>
      </w:r>
    </w:p>
    <w:p w:rsidR="00354C69" w:rsidRDefault="00EB1D76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для специальности:38.02.01 Экономика и бухгалтерский учет (по отраслям)</w:t>
      </w: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Cs/>
          <w:sz w:val="28"/>
        </w:rPr>
        <w:t>Разработала преподаватель:</w:t>
      </w:r>
      <w:r>
        <w:rPr>
          <w:rFonts w:ascii="Times New Roman" w:hAnsi="Times New Roman"/>
          <w:bCs/>
          <w:sz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 xml:space="preserve">                               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>Александрова</w:t>
      </w:r>
      <w:r>
        <w:rPr>
          <w:rFonts w:ascii="Times New Roman" w:hAnsi="Times New Roman"/>
          <w:bCs/>
          <w:sz w:val="28"/>
          <w:lang w:val="en-US"/>
        </w:rPr>
        <w:t xml:space="preserve"> Д.В.</w:t>
      </w:r>
    </w:p>
    <w:p w:rsidR="00354C69" w:rsidRDefault="00354C69"/>
    <w:p w:rsidR="00354C69" w:rsidRDefault="00354C69"/>
    <w:p w:rsidR="00354C69" w:rsidRDefault="00354C69"/>
    <w:p w:rsidR="00354C69" w:rsidRDefault="00354C69"/>
    <w:p w:rsidR="00354C69" w:rsidRDefault="00354C69">
      <w:pPr>
        <w:jc w:val="both"/>
        <w:rPr>
          <w:rFonts w:ascii="Times New Roman" w:hAnsi="Times New Roman"/>
          <w:b/>
          <w:sz w:val="36"/>
        </w:rPr>
      </w:pPr>
    </w:p>
    <w:p w:rsidR="00354C69" w:rsidRDefault="00EB1D76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ПЕРЕЧЕНЬ</w:t>
      </w:r>
    </w:p>
    <w:p w:rsidR="00354C69" w:rsidRDefault="00EB1D76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36"/>
        </w:rPr>
        <w:t>вопросов к дифференцированному зачёту</w:t>
      </w:r>
    </w:p>
    <w:p w:rsidR="00354C69" w:rsidRDefault="00EB1D76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Цель, основные понятия, задачи анализа финансовой отчетности. </w:t>
      </w:r>
    </w:p>
    <w:p w:rsidR="00354C69" w:rsidRDefault="00EB1D76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Информационное обеспечение, методы финансового анализа.</w:t>
      </w:r>
    </w:p>
    <w:p w:rsidR="00354C69" w:rsidRDefault="00EB1D76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и приемы финансового анализа.</w:t>
      </w:r>
    </w:p>
    <w:p w:rsidR="00354C69" w:rsidRDefault="00EB1D76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 анализа бухгалтерского баланса.</w:t>
      </w:r>
    </w:p>
    <w:p w:rsidR="00354C69" w:rsidRDefault="00EB1D76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общей оценки структуры активов и источников их форми</w:t>
      </w:r>
      <w:r>
        <w:rPr>
          <w:rFonts w:ascii="Times New Roman" w:hAnsi="Times New Roman"/>
          <w:sz w:val="28"/>
          <w:szCs w:val="28"/>
        </w:rPr>
        <w:t>рования по показателям баланса.</w:t>
      </w:r>
    </w:p>
    <w:p w:rsidR="00354C69" w:rsidRDefault="00EB1D76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val="en-US" w:eastAsia="zh-CN"/>
        </w:rPr>
        <w:t xml:space="preserve">Процедуры анализа ликвидности бухгалтерского баланса. </w:t>
      </w:r>
    </w:p>
    <w:p w:rsidR="00354C69" w:rsidRDefault="00EB1D76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val="en-US" w:eastAsia="zh-CN"/>
        </w:rPr>
        <w:t>Порядок расчета финансовых коэффициентов для оценки платежеспособности</w:t>
      </w: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>.</w:t>
      </w:r>
    </w:p>
    <w:p w:rsidR="00354C69" w:rsidRDefault="00EB1D76">
      <w:pPr>
        <w:numPr>
          <w:ilvl w:val="0"/>
          <w:numId w:val="83"/>
        </w:numPr>
        <w:rPr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val="en-US" w:eastAsia="zh-CN"/>
        </w:rPr>
        <w:t>Состав критериев оценки несостоятельности (банкротства) экономического субъекта</w:t>
      </w: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>.</w:t>
      </w: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EB1D76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ПЕРЕЧЕНЬ</w:t>
      </w:r>
    </w:p>
    <w:p w:rsidR="00354C69" w:rsidRDefault="00EB1D76">
      <w:pPr>
        <w:spacing w:after="0" w:line="360" w:lineRule="auto"/>
        <w:jc w:val="center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sz w:val="36"/>
        </w:rPr>
        <w:t>заданий к дифференцированному зачёту</w:t>
      </w:r>
    </w:p>
    <w:p w:rsidR="00354C69" w:rsidRDefault="00354C69">
      <w:pPr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354C69" w:rsidRDefault="00EB1D76">
      <w:pPr>
        <w:pStyle w:val="aff8"/>
        <w:tabs>
          <w:tab w:val="left" w:pos="1011"/>
        </w:tabs>
        <w:spacing w:before="0" w:after="0"/>
        <w:ind w:left="829" w:right="238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содержащейся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бухгалтерском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балансе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необходимо выбрать и проанализировать следующие исходные данные, представленные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таблицах.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Сделайте соответствующие выводы.</w:t>
      </w:r>
    </w:p>
    <w:p w:rsidR="00354C69" w:rsidRDefault="00EB1D76">
      <w:pPr>
        <w:spacing w:before="229" w:after="8"/>
        <w:ind w:left="8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Горизонтальный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актива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баланса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060"/>
        <w:gridCol w:w="900"/>
        <w:gridCol w:w="974"/>
        <w:gridCol w:w="948"/>
        <w:gridCol w:w="751"/>
        <w:gridCol w:w="749"/>
        <w:gridCol w:w="751"/>
        <w:gridCol w:w="749"/>
        <w:gridCol w:w="751"/>
      </w:tblGrid>
      <w:tr w:rsidR="00354C69">
        <w:trPr>
          <w:trHeight w:val="460"/>
        </w:trPr>
        <w:tc>
          <w:tcPr>
            <w:tcW w:w="3060" w:type="dxa"/>
            <w:vMerge w:val="restart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354C69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статей</w:t>
            </w:r>
          </w:p>
        </w:tc>
        <w:tc>
          <w:tcPr>
            <w:tcW w:w="2822" w:type="dxa"/>
            <w:gridSpan w:val="3"/>
          </w:tcPr>
          <w:p w:rsidR="00354C69" w:rsidRDefault="00EB1D76">
            <w:pPr>
              <w:pStyle w:val="TableParagraph"/>
              <w:spacing w:line="223" w:lineRule="exact"/>
              <w:ind w:left="166"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Абсолютные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величины,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354C69" w:rsidRDefault="00EB1D76">
            <w:pPr>
              <w:pStyle w:val="TableParagraph"/>
              <w:spacing w:line="217" w:lineRule="exact"/>
              <w:ind w:left="164"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00" w:type="dxa"/>
            <w:gridSpan w:val="2"/>
          </w:tcPr>
          <w:p w:rsidR="00354C69" w:rsidRDefault="00EB1D76">
            <w:pPr>
              <w:pStyle w:val="TableParagraph"/>
              <w:spacing w:line="223" w:lineRule="exact"/>
              <w:ind w:left="118"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</w:p>
          <w:p w:rsidR="00354C69" w:rsidRDefault="00EB1D76">
            <w:pPr>
              <w:pStyle w:val="TableParagraph"/>
              <w:spacing w:line="217" w:lineRule="exact"/>
              <w:ind w:left="118"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-),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2251" w:type="dxa"/>
            <w:gridSpan w:val="3"/>
          </w:tcPr>
          <w:p w:rsidR="00354C69" w:rsidRDefault="00EB1D76">
            <w:pPr>
              <w:pStyle w:val="TableParagraph"/>
              <w:spacing w:before="108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роста, %</w:t>
            </w:r>
          </w:p>
        </w:tc>
      </w:tr>
      <w:tr w:rsidR="00354C69">
        <w:trPr>
          <w:trHeight w:val="1034"/>
        </w:trPr>
        <w:tc>
          <w:tcPr>
            <w:tcW w:w="3060" w:type="dxa"/>
            <w:vMerge/>
            <w:tcBorders>
              <w:top w:val="nil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extDirection w:val="btLr"/>
          </w:tcPr>
          <w:p w:rsidR="00354C69" w:rsidRDefault="00354C69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3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74" w:type="dxa"/>
            <w:textDirection w:val="btLr"/>
          </w:tcPr>
          <w:p w:rsidR="00354C69" w:rsidRDefault="00354C69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spacing w:before="1"/>
              <w:ind w:left="3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8" w:type="dxa"/>
            <w:textDirection w:val="btLr"/>
          </w:tcPr>
          <w:p w:rsidR="00354C69" w:rsidRDefault="00354C69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spacing w:before="1"/>
              <w:ind w:left="3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51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49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51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49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51" w:type="dxa"/>
            <w:textDirection w:val="btLr"/>
          </w:tcPr>
          <w:p w:rsidR="00354C69" w:rsidRDefault="00EB1D76">
            <w:pPr>
              <w:pStyle w:val="TableParagraph"/>
              <w:spacing w:before="22" w:line="244" w:lineRule="auto"/>
              <w:ind w:left="23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сред-нем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 -</w:t>
            </w:r>
          </w:p>
          <w:p w:rsidR="00354C69" w:rsidRDefault="00EB1D76">
            <w:pPr>
              <w:pStyle w:val="TableParagraph"/>
              <w:spacing w:before="1" w:line="228" w:lineRule="exact"/>
              <w:ind w:left="23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…гг.</w:t>
            </w:r>
          </w:p>
        </w:tc>
      </w:tr>
      <w:tr w:rsidR="00354C69">
        <w:trPr>
          <w:trHeight w:val="921"/>
        </w:trPr>
        <w:tc>
          <w:tcPr>
            <w:tcW w:w="3060" w:type="dxa"/>
          </w:tcPr>
          <w:p w:rsidR="00354C69" w:rsidRDefault="00EB1D76">
            <w:pPr>
              <w:pStyle w:val="TableParagraph"/>
              <w:numPr>
                <w:ilvl w:val="0"/>
                <w:numId w:val="84"/>
              </w:numPr>
              <w:tabs>
                <w:tab w:val="left" w:pos="310"/>
              </w:tabs>
              <w:spacing w:before="0" w:line="223" w:lineRule="exact"/>
              <w:ind w:hanging="2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Внеоборотные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84"/>
              </w:numPr>
              <w:tabs>
                <w:tab w:val="left" w:pos="411"/>
              </w:tabs>
              <w:spacing w:before="0"/>
              <w:ind w:hanging="3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Нематериальные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84"/>
              </w:numPr>
              <w:tabs>
                <w:tab w:val="left" w:pos="411"/>
              </w:tabs>
              <w:spacing w:before="0" w:line="230" w:lineRule="atLeast"/>
              <w:ind w:left="107" w:right="284" w:hanging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разработок</w:t>
            </w:r>
          </w:p>
        </w:tc>
        <w:tc>
          <w:tcPr>
            <w:tcW w:w="90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trHeight w:val="3220"/>
        </w:trPr>
        <w:tc>
          <w:tcPr>
            <w:tcW w:w="3060" w:type="dxa"/>
          </w:tcPr>
          <w:p w:rsidR="00354C69" w:rsidRDefault="00EB1D76">
            <w:pPr>
              <w:pStyle w:val="TableParagraph"/>
              <w:numPr>
                <w:ilvl w:val="1"/>
                <w:numId w:val="85"/>
              </w:numPr>
              <w:tabs>
                <w:tab w:val="left" w:pos="411"/>
              </w:tabs>
              <w:spacing w:before="0" w:line="217" w:lineRule="exact"/>
              <w:ind w:hanging="3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85"/>
              </w:numPr>
              <w:tabs>
                <w:tab w:val="left" w:pos="411"/>
              </w:tabs>
              <w:spacing w:before="0"/>
              <w:ind w:left="107" w:right="751" w:hanging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вложения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  <w:p w:rsidR="00354C69" w:rsidRDefault="00EB1D76">
            <w:pPr>
              <w:pStyle w:val="TableParagraph"/>
              <w:numPr>
                <w:ilvl w:val="1"/>
                <w:numId w:val="85"/>
              </w:numPr>
              <w:tabs>
                <w:tab w:val="left" w:pos="411"/>
              </w:tabs>
              <w:spacing w:before="0"/>
              <w:ind w:hanging="3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вложения</w:t>
            </w:r>
          </w:p>
          <w:p w:rsidR="00354C69" w:rsidRDefault="00EB1D76">
            <w:pPr>
              <w:pStyle w:val="TableParagraph"/>
              <w:numPr>
                <w:ilvl w:val="1"/>
                <w:numId w:val="85"/>
              </w:numPr>
              <w:tabs>
                <w:tab w:val="left" w:pos="411"/>
              </w:tabs>
              <w:spacing w:before="0"/>
              <w:ind w:left="107" w:right="600" w:hanging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Отложенные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налоговые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85"/>
              </w:numPr>
              <w:tabs>
                <w:tab w:val="left" w:pos="411"/>
              </w:tabs>
              <w:spacing w:before="1" w:line="229" w:lineRule="exact"/>
              <w:ind w:hanging="3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  <w:p w:rsidR="00354C69" w:rsidRDefault="00EB1D76">
            <w:pPr>
              <w:pStyle w:val="TableParagraph"/>
              <w:numPr>
                <w:ilvl w:val="0"/>
                <w:numId w:val="86"/>
              </w:numPr>
              <w:tabs>
                <w:tab w:val="left" w:pos="238"/>
              </w:tabs>
              <w:spacing w:before="0" w:line="229" w:lineRule="exact"/>
              <w:ind w:hanging="2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Оборотные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86"/>
              </w:numPr>
              <w:tabs>
                <w:tab w:val="left" w:pos="339"/>
              </w:tabs>
              <w:spacing w:before="0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  <w:p w:rsidR="00354C69" w:rsidRDefault="00EB1D76">
            <w:pPr>
              <w:pStyle w:val="TableParagraph"/>
              <w:numPr>
                <w:ilvl w:val="1"/>
                <w:numId w:val="86"/>
              </w:numPr>
              <w:tabs>
                <w:tab w:val="left" w:pos="339"/>
              </w:tabs>
              <w:spacing w:before="1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</w:p>
          <w:p w:rsidR="00354C69" w:rsidRDefault="00EB1D76">
            <w:pPr>
              <w:pStyle w:val="TableParagraph"/>
              <w:numPr>
                <w:ilvl w:val="1"/>
                <w:numId w:val="86"/>
              </w:numPr>
              <w:tabs>
                <w:tab w:val="left" w:pos="339"/>
              </w:tabs>
              <w:spacing w:before="0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Дебиторская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</w:p>
          <w:p w:rsidR="00354C69" w:rsidRDefault="00EB1D76">
            <w:pPr>
              <w:pStyle w:val="TableParagraph"/>
              <w:numPr>
                <w:ilvl w:val="1"/>
                <w:numId w:val="86"/>
              </w:numPr>
              <w:tabs>
                <w:tab w:val="left" w:pos="339"/>
              </w:tabs>
              <w:spacing w:before="0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вложения</w:t>
            </w:r>
          </w:p>
          <w:p w:rsidR="00354C69" w:rsidRDefault="00EB1D76">
            <w:pPr>
              <w:pStyle w:val="TableParagraph"/>
              <w:numPr>
                <w:ilvl w:val="1"/>
                <w:numId w:val="86"/>
              </w:numPr>
              <w:tabs>
                <w:tab w:val="left" w:pos="339"/>
              </w:tabs>
              <w:spacing w:before="1" w:line="229" w:lineRule="exact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86"/>
              </w:numPr>
              <w:tabs>
                <w:tab w:val="left" w:pos="303"/>
              </w:tabs>
              <w:spacing w:before="0" w:line="223" w:lineRule="exact"/>
              <w:ind w:left="302"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90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trHeight w:val="268"/>
        </w:trPr>
        <w:tc>
          <w:tcPr>
            <w:tcW w:w="3060" w:type="dxa"/>
          </w:tcPr>
          <w:p w:rsidR="00354C69" w:rsidRDefault="00EB1D76">
            <w:pPr>
              <w:pStyle w:val="TableParagraph"/>
              <w:spacing w:before="5"/>
              <w:ind w:left="1214" w:right="1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90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C69" w:rsidRDefault="00354C69">
      <w:pPr>
        <w:spacing w:after="0"/>
        <w:rPr>
          <w:rFonts w:ascii="Times New Roman" w:hAnsi="Times New Roman"/>
          <w:sz w:val="24"/>
          <w:szCs w:val="24"/>
        </w:rPr>
        <w:sectPr w:rsidR="00354C69">
          <w:pgSz w:w="11900" w:h="16840"/>
          <w:pgMar w:top="1060" w:right="320" w:bottom="280" w:left="1580" w:header="720" w:footer="720" w:gutter="0"/>
          <w:cols w:space="720"/>
        </w:sectPr>
      </w:pPr>
    </w:p>
    <w:p w:rsidR="00354C69" w:rsidRDefault="00354C69">
      <w:pPr>
        <w:pStyle w:val="afa"/>
        <w:spacing w:before="10"/>
      </w:pPr>
    </w:p>
    <w:p w:rsidR="00354C69" w:rsidRDefault="00EB1D76">
      <w:pPr>
        <w:spacing w:before="91" w:after="8"/>
        <w:ind w:right="12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Горизонтальный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пассива баланса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060"/>
        <w:gridCol w:w="900"/>
        <w:gridCol w:w="974"/>
        <w:gridCol w:w="948"/>
        <w:gridCol w:w="751"/>
        <w:gridCol w:w="749"/>
        <w:gridCol w:w="751"/>
        <w:gridCol w:w="749"/>
        <w:gridCol w:w="751"/>
      </w:tblGrid>
      <w:tr w:rsidR="00354C69">
        <w:trPr>
          <w:trHeight w:val="472"/>
        </w:trPr>
        <w:tc>
          <w:tcPr>
            <w:tcW w:w="3060" w:type="dxa"/>
            <w:vMerge w:val="restart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354C69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статей</w:t>
            </w:r>
          </w:p>
        </w:tc>
        <w:tc>
          <w:tcPr>
            <w:tcW w:w="2822" w:type="dxa"/>
            <w:gridSpan w:val="3"/>
          </w:tcPr>
          <w:p w:rsidR="00354C69" w:rsidRDefault="00EB1D76">
            <w:pPr>
              <w:pStyle w:val="TableParagraph"/>
              <w:spacing w:line="230" w:lineRule="atLeast"/>
              <w:ind w:left="1233" w:right="165" w:hanging="10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Абсолютные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величины,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00" w:type="dxa"/>
            <w:gridSpan w:val="2"/>
          </w:tcPr>
          <w:p w:rsidR="00354C69" w:rsidRDefault="00EB1D76">
            <w:pPr>
              <w:pStyle w:val="TableParagraph"/>
              <w:spacing w:line="230" w:lineRule="atLeast"/>
              <w:ind w:left="136" w:right="117" w:firstLine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(+,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-),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2251" w:type="dxa"/>
            <w:gridSpan w:val="3"/>
          </w:tcPr>
          <w:p w:rsidR="00354C69" w:rsidRDefault="00EB1D76">
            <w:pPr>
              <w:pStyle w:val="TableParagraph"/>
              <w:spacing w:before="115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роста, %</w:t>
            </w:r>
          </w:p>
        </w:tc>
      </w:tr>
      <w:tr w:rsidR="00354C69">
        <w:trPr>
          <w:trHeight w:val="990"/>
        </w:trPr>
        <w:tc>
          <w:tcPr>
            <w:tcW w:w="3060" w:type="dxa"/>
            <w:vMerge/>
            <w:tcBorders>
              <w:top w:val="nil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extDirection w:val="btLr"/>
          </w:tcPr>
          <w:p w:rsidR="00354C69" w:rsidRDefault="00354C69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74" w:type="dxa"/>
            <w:textDirection w:val="btLr"/>
          </w:tcPr>
          <w:p w:rsidR="00354C69" w:rsidRDefault="00354C69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spacing w:before="1"/>
              <w:ind w:left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8" w:type="dxa"/>
            <w:textDirection w:val="btLr"/>
          </w:tcPr>
          <w:p w:rsidR="00354C69" w:rsidRDefault="00354C69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spacing w:before="1"/>
              <w:ind w:left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51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49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51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49" w:type="dxa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51" w:type="dxa"/>
            <w:textDirection w:val="btLr"/>
          </w:tcPr>
          <w:p w:rsidR="00354C69" w:rsidRDefault="00EB1D76">
            <w:pPr>
              <w:pStyle w:val="TableParagraph"/>
              <w:spacing w:before="22" w:line="244" w:lineRule="auto"/>
              <w:ind w:left="2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сред-нем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 -</w:t>
            </w:r>
          </w:p>
          <w:p w:rsidR="00354C69" w:rsidRDefault="00EB1D76">
            <w:pPr>
              <w:pStyle w:val="TableParagraph"/>
              <w:spacing w:before="1" w:line="228" w:lineRule="exact"/>
              <w:ind w:left="2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…гг.</w:t>
            </w:r>
          </w:p>
        </w:tc>
      </w:tr>
      <w:tr w:rsidR="00354C69">
        <w:trPr>
          <w:trHeight w:val="4900"/>
        </w:trPr>
        <w:tc>
          <w:tcPr>
            <w:tcW w:w="3060" w:type="dxa"/>
          </w:tcPr>
          <w:p w:rsidR="00354C69" w:rsidRDefault="00EB1D76">
            <w:pPr>
              <w:pStyle w:val="TableParagraph"/>
              <w:numPr>
                <w:ilvl w:val="0"/>
                <w:numId w:val="87"/>
              </w:numPr>
              <w:tabs>
                <w:tab w:val="left" w:pos="310"/>
              </w:tabs>
              <w:spacing w:before="0" w:line="223" w:lineRule="exact"/>
              <w:ind w:hanging="2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Капитал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резервы</w:t>
            </w:r>
          </w:p>
          <w:p w:rsidR="00354C69" w:rsidRDefault="00EB1D76">
            <w:pPr>
              <w:pStyle w:val="TableParagraph"/>
              <w:numPr>
                <w:ilvl w:val="1"/>
                <w:numId w:val="87"/>
              </w:numPr>
              <w:tabs>
                <w:tab w:val="left" w:pos="411"/>
              </w:tabs>
              <w:spacing w:before="0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Уставный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  <w:p w:rsidR="00354C69" w:rsidRDefault="00EB1D76">
            <w:pPr>
              <w:pStyle w:val="TableParagraph"/>
              <w:numPr>
                <w:ilvl w:val="1"/>
                <w:numId w:val="87"/>
              </w:numPr>
              <w:tabs>
                <w:tab w:val="left" w:pos="411"/>
              </w:tabs>
              <w:spacing w:before="1"/>
              <w:ind w:left="107" w:right="59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акции,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выкупленные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акционеров</w:t>
            </w:r>
          </w:p>
          <w:p w:rsidR="00354C69" w:rsidRDefault="00EB1D76">
            <w:pPr>
              <w:pStyle w:val="TableParagraph"/>
              <w:numPr>
                <w:ilvl w:val="1"/>
                <w:numId w:val="87"/>
              </w:numPr>
              <w:tabs>
                <w:tab w:val="left" w:pos="411"/>
              </w:tabs>
              <w:spacing w:before="0"/>
              <w:ind w:left="107" w:right="35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Переоценка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внеоборотных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активов</w:t>
            </w:r>
          </w:p>
          <w:p w:rsidR="00354C69" w:rsidRDefault="00EB1D76">
            <w:pPr>
              <w:pStyle w:val="TableParagraph"/>
              <w:numPr>
                <w:ilvl w:val="1"/>
                <w:numId w:val="87"/>
              </w:numPr>
              <w:tabs>
                <w:tab w:val="left" w:pos="411"/>
              </w:tabs>
              <w:spacing w:before="0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Добавочный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  <w:p w:rsidR="00354C69" w:rsidRDefault="00EB1D76">
            <w:pPr>
              <w:pStyle w:val="TableParagraph"/>
              <w:numPr>
                <w:ilvl w:val="1"/>
                <w:numId w:val="87"/>
              </w:numPr>
              <w:tabs>
                <w:tab w:val="left" w:pos="408"/>
              </w:tabs>
              <w:spacing w:before="0"/>
              <w:ind w:left="407" w:hanging="3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  <w:p w:rsidR="00354C69" w:rsidRDefault="00EB1D76">
            <w:pPr>
              <w:pStyle w:val="TableParagraph"/>
              <w:numPr>
                <w:ilvl w:val="1"/>
                <w:numId w:val="87"/>
              </w:numPr>
              <w:tabs>
                <w:tab w:val="left" w:pos="411"/>
              </w:tabs>
              <w:spacing w:before="0"/>
              <w:ind w:left="107" w:right="26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(непокрытый убыток)</w:t>
            </w:r>
          </w:p>
          <w:p w:rsidR="00354C69" w:rsidRDefault="00EB1D76">
            <w:pPr>
              <w:pStyle w:val="TableParagraph"/>
              <w:numPr>
                <w:ilvl w:val="0"/>
                <w:numId w:val="88"/>
              </w:numPr>
              <w:tabs>
                <w:tab w:val="left" w:pos="310"/>
              </w:tabs>
              <w:spacing w:before="0" w:line="228" w:lineRule="exact"/>
              <w:ind w:hanging="2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Заемные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88"/>
              </w:numPr>
              <w:tabs>
                <w:tab w:val="left" w:pos="461"/>
              </w:tabs>
              <w:spacing w:before="0"/>
              <w:ind w:right="135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Долгосрочные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обязательства,</w:t>
            </w:r>
          </w:p>
          <w:p w:rsidR="00354C69" w:rsidRDefault="00EB1D76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т.ч.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заемные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88"/>
              </w:numPr>
              <w:tabs>
                <w:tab w:val="left" w:pos="461"/>
              </w:tabs>
              <w:spacing w:before="0"/>
              <w:ind w:right="126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Краткосрочные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обязательства:</w:t>
            </w:r>
          </w:p>
          <w:p w:rsidR="00354C69" w:rsidRDefault="00EB1D76">
            <w:pPr>
              <w:pStyle w:val="TableParagraph"/>
              <w:numPr>
                <w:ilvl w:val="0"/>
                <w:numId w:val="89"/>
              </w:numPr>
              <w:tabs>
                <w:tab w:val="left" w:pos="360"/>
              </w:tabs>
              <w:spacing w:before="0" w:line="243" w:lineRule="exact"/>
              <w:ind w:left="359" w:hanging="2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заемные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0"/>
                <w:numId w:val="89"/>
              </w:numPr>
              <w:tabs>
                <w:tab w:val="left" w:pos="360"/>
              </w:tabs>
              <w:spacing w:before="0" w:line="245" w:lineRule="exact"/>
              <w:ind w:left="359" w:hanging="2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кредиторская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</w:p>
          <w:p w:rsidR="00354C69" w:rsidRDefault="00EB1D76">
            <w:pPr>
              <w:pStyle w:val="TableParagraph"/>
              <w:numPr>
                <w:ilvl w:val="0"/>
                <w:numId w:val="89"/>
              </w:numPr>
              <w:tabs>
                <w:tab w:val="left" w:pos="360"/>
              </w:tabs>
              <w:spacing w:before="0" w:line="245" w:lineRule="exact"/>
              <w:ind w:left="359" w:hanging="2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будущих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периодов</w:t>
            </w:r>
          </w:p>
          <w:p w:rsidR="00354C69" w:rsidRDefault="00EB1D76">
            <w:pPr>
              <w:pStyle w:val="TableParagraph"/>
              <w:numPr>
                <w:ilvl w:val="0"/>
                <w:numId w:val="89"/>
              </w:numPr>
              <w:tabs>
                <w:tab w:val="left" w:pos="360"/>
              </w:tabs>
              <w:spacing w:before="0" w:line="240" w:lineRule="atLeast"/>
              <w:ind w:right="51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90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trHeight w:val="268"/>
        </w:trPr>
        <w:tc>
          <w:tcPr>
            <w:tcW w:w="3060" w:type="dxa"/>
          </w:tcPr>
          <w:p w:rsidR="00354C69" w:rsidRDefault="00EB1D76">
            <w:pPr>
              <w:pStyle w:val="TableParagraph"/>
              <w:spacing w:before="12"/>
              <w:ind w:left="1214" w:right="1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90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C69" w:rsidRDefault="00354C69">
      <w:pPr>
        <w:pStyle w:val="afa"/>
        <w:spacing w:before="5"/>
      </w:pPr>
    </w:p>
    <w:p w:rsidR="00354C69" w:rsidRDefault="00EB1D76">
      <w:pPr>
        <w:spacing w:after="7"/>
        <w:ind w:left="31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Вертикальный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актива баланса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4"/>
        <w:gridCol w:w="1567"/>
        <w:gridCol w:w="1819"/>
        <w:gridCol w:w="214"/>
        <w:gridCol w:w="936"/>
        <w:gridCol w:w="545"/>
        <w:gridCol w:w="21"/>
        <w:gridCol w:w="789"/>
        <w:gridCol w:w="63"/>
        <w:gridCol w:w="566"/>
        <w:gridCol w:w="849"/>
        <w:gridCol w:w="710"/>
        <w:gridCol w:w="1557"/>
      </w:tblGrid>
      <w:tr w:rsidR="00354C69">
        <w:trPr>
          <w:trHeight w:val="230"/>
          <w:jc w:val="center"/>
        </w:trPr>
        <w:tc>
          <w:tcPr>
            <w:tcW w:w="1661" w:type="dxa"/>
            <w:gridSpan w:val="2"/>
            <w:vMerge w:val="restart"/>
            <w:vAlign w:val="center"/>
          </w:tcPr>
          <w:p w:rsidR="00354C69" w:rsidRDefault="00354C69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8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статей</w:t>
            </w:r>
          </w:p>
        </w:tc>
        <w:tc>
          <w:tcPr>
            <w:tcW w:w="3514" w:type="dxa"/>
            <w:gridSpan w:val="4"/>
            <w:vAlign w:val="center"/>
          </w:tcPr>
          <w:p w:rsidR="00354C69" w:rsidRDefault="00EB1D76">
            <w:pPr>
              <w:pStyle w:val="TableParagraph"/>
              <w:spacing w:line="210" w:lineRule="exact"/>
              <w:ind w:left="539" w:right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39" w:type="dxa"/>
            <w:gridSpan w:val="4"/>
            <w:vAlign w:val="center"/>
          </w:tcPr>
          <w:p w:rsidR="00354C69" w:rsidRDefault="00EB1D76">
            <w:pPr>
              <w:pStyle w:val="TableParagraph"/>
              <w:spacing w:line="210" w:lineRule="exact"/>
              <w:ind w:left="497" w:right="4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gridSpan w:val="2"/>
            <w:vAlign w:val="center"/>
          </w:tcPr>
          <w:p w:rsidR="00354C69" w:rsidRDefault="00EB1D76">
            <w:pPr>
              <w:pStyle w:val="TableParagraph"/>
              <w:spacing w:line="210" w:lineRule="exact"/>
              <w:ind w:left="567" w:right="5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7" w:type="dxa"/>
            <w:vMerge w:val="restart"/>
            <w:vAlign w:val="center"/>
          </w:tcPr>
          <w:p w:rsidR="00354C69" w:rsidRDefault="00EB1D76">
            <w:pPr>
              <w:pStyle w:val="TableParagraph"/>
              <w:spacing w:before="113"/>
              <w:ind w:left="223" w:right="2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Изменения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структуре</w:t>
            </w:r>
          </w:p>
          <w:p w:rsidR="00354C69" w:rsidRDefault="00EB1D76">
            <w:pPr>
              <w:pStyle w:val="TableParagraph"/>
              <w:spacing w:before="1"/>
              <w:ind w:left="272" w:right="2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(+,-), %</w:t>
            </w:r>
          </w:p>
        </w:tc>
      </w:tr>
      <w:tr w:rsidR="00354C69">
        <w:trPr>
          <w:trHeight w:val="918"/>
          <w:jc w:val="center"/>
        </w:trPr>
        <w:tc>
          <w:tcPr>
            <w:tcW w:w="1661" w:type="dxa"/>
            <w:gridSpan w:val="2"/>
            <w:vMerge/>
            <w:tcBorders>
              <w:top w:val="nil"/>
            </w:tcBorders>
            <w:vAlign w:val="center"/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vAlign w:val="center"/>
          </w:tcPr>
          <w:p w:rsidR="00354C69" w:rsidRDefault="00EB1D76">
            <w:pPr>
              <w:pStyle w:val="TableParagraph"/>
              <w:spacing w:before="108"/>
              <w:ind w:left="287" w:right="221" w:hanging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95" w:type="dxa"/>
            <w:gridSpan w:val="3"/>
            <w:vAlign w:val="center"/>
          </w:tcPr>
          <w:p w:rsidR="00354C69" w:rsidRDefault="00EB1D76">
            <w:pPr>
              <w:pStyle w:val="TableParagraph"/>
              <w:ind w:left="112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 %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</w:t>
            </w:r>
          </w:p>
          <w:p w:rsidR="00354C69" w:rsidRDefault="00EB1D76">
            <w:pPr>
              <w:pStyle w:val="TableParagraph"/>
              <w:spacing w:line="216" w:lineRule="exact"/>
              <w:ind w:left="110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-гу</w:t>
            </w:r>
          </w:p>
        </w:tc>
        <w:tc>
          <w:tcPr>
            <w:tcW w:w="810" w:type="dxa"/>
            <w:gridSpan w:val="2"/>
            <w:vAlign w:val="center"/>
          </w:tcPr>
          <w:p w:rsidR="00354C69" w:rsidRDefault="00EB1D76">
            <w:pPr>
              <w:pStyle w:val="TableParagraph"/>
              <w:spacing w:before="108"/>
              <w:ind w:left="245" w:right="160" w:hanging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629" w:type="dxa"/>
            <w:gridSpan w:val="2"/>
            <w:vAlign w:val="center"/>
          </w:tcPr>
          <w:p w:rsidR="00354C69" w:rsidRDefault="00EB1D76">
            <w:pPr>
              <w:pStyle w:val="TableParagraph"/>
              <w:ind w:left="113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%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</w:t>
            </w:r>
          </w:p>
          <w:p w:rsidR="00354C69" w:rsidRDefault="00EB1D76">
            <w:pPr>
              <w:pStyle w:val="TableParagraph"/>
              <w:spacing w:line="216" w:lineRule="exact"/>
              <w:ind w:left="111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-гу</w:t>
            </w:r>
          </w:p>
        </w:tc>
        <w:tc>
          <w:tcPr>
            <w:tcW w:w="849" w:type="dxa"/>
            <w:vAlign w:val="center"/>
          </w:tcPr>
          <w:p w:rsidR="00354C69" w:rsidRDefault="00EB1D76">
            <w:pPr>
              <w:pStyle w:val="TableParagraph"/>
              <w:spacing w:before="108"/>
              <w:ind w:left="245" w:right="177" w:hanging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710" w:type="dxa"/>
            <w:vAlign w:val="center"/>
          </w:tcPr>
          <w:p w:rsidR="00354C69" w:rsidRDefault="00EB1D76">
            <w:pPr>
              <w:pStyle w:val="TableParagraph"/>
              <w:spacing w:before="108"/>
              <w:ind w:left="174" w:right="115" w:hanging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% к</w:t>
            </w:r>
            <w:r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ито-</w:t>
            </w:r>
            <w:r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</w:p>
        </w:tc>
        <w:tc>
          <w:tcPr>
            <w:tcW w:w="1557" w:type="dxa"/>
            <w:vMerge/>
            <w:tcBorders>
              <w:top w:val="nil"/>
            </w:tcBorders>
            <w:vAlign w:val="center"/>
          </w:tcPr>
          <w:p w:rsidR="00354C69" w:rsidRDefault="00354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gridBefore w:val="1"/>
          <w:wBefore w:w="94" w:type="dxa"/>
          <w:trHeight w:val="3911"/>
          <w:jc w:val="center"/>
        </w:trPr>
        <w:tc>
          <w:tcPr>
            <w:tcW w:w="3600" w:type="dxa"/>
            <w:gridSpan w:val="3"/>
          </w:tcPr>
          <w:p w:rsidR="00354C69" w:rsidRDefault="00EB1D76">
            <w:pPr>
              <w:pStyle w:val="TableParagraph"/>
              <w:spacing w:line="217" w:lineRule="exact"/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Внеоборотные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90"/>
              </w:numPr>
              <w:tabs>
                <w:tab w:val="left" w:pos="411"/>
              </w:tabs>
              <w:spacing w:before="0" w:line="229" w:lineRule="exact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Нематериальные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90"/>
              </w:numPr>
              <w:tabs>
                <w:tab w:val="left" w:pos="408"/>
              </w:tabs>
              <w:spacing w:before="0"/>
              <w:ind w:left="107" w:right="82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разработок</w:t>
            </w:r>
          </w:p>
          <w:p w:rsidR="00354C69" w:rsidRDefault="00EB1D76">
            <w:pPr>
              <w:pStyle w:val="TableParagraph"/>
              <w:numPr>
                <w:ilvl w:val="1"/>
                <w:numId w:val="90"/>
              </w:numPr>
              <w:tabs>
                <w:tab w:val="left" w:pos="411"/>
              </w:tabs>
              <w:spacing w:before="1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90"/>
              </w:numPr>
              <w:tabs>
                <w:tab w:val="left" w:pos="411"/>
              </w:tabs>
              <w:spacing w:before="0"/>
              <w:ind w:left="107" w:right="129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Доходные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вложения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  <w:p w:rsidR="00354C69" w:rsidRDefault="00EB1D76">
            <w:pPr>
              <w:pStyle w:val="TableParagraph"/>
              <w:numPr>
                <w:ilvl w:val="1"/>
                <w:numId w:val="90"/>
              </w:numPr>
              <w:tabs>
                <w:tab w:val="left" w:pos="411"/>
              </w:tabs>
              <w:spacing w:before="0" w:line="228" w:lineRule="exact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вложения</w:t>
            </w:r>
          </w:p>
          <w:p w:rsidR="00354C69" w:rsidRDefault="00EB1D76">
            <w:pPr>
              <w:pStyle w:val="TableParagraph"/>
              <w:numPr>
                <w:ilvl w:val="1"/>
                <w:numId w:val="90"/>
              </w:numPr>
              <w:tabs>
                <w:tab w:val="left" w:pos="411"/>
              </w:tabs>
              <w:spacing w:before="1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Отложенные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налоговые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90"/>
              </w:numPr>
              <w:tabs>
                <w:tab w:val="left" w:pos="411"/>
              </w:tabs>
              <w:spacing w:before="0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</w:p>
          <w:p w:rsidR="00354C69" w:rsidRDefault="00EB1D76">
            <w:pPr>
              <w:pStyle w:val="TableParagraph"/>
              <w:spacing w:before="1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Оборотные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активы</w:t>
            </w:r>
          </w:p>
          <w:p w:rsidR="00354C69" w:rsidRDefault="00EB1D76">
            <w:pPr>
              <w:pStyle w:val="TableParagraph"/>
              <w:numPr>
                <w:ilvl w:val="1"/>
                <w:numId w:val="91"/>
              </w:numPr>
              <w:tabs>
                <w:tab w:val="left" w:pos="339"/>
              </w:tabs>
              <w:spacing w:before="0"/>
              <w:ind w:hanging="30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  <w:p w:rsidR="00354C69" w:rsidRDefault="00EB1D76">
            <w:pPr>
              <w:pStyle w:val="TableParagraph"/>
              <w:numPr>
                <w:ilvl w:val="1"/>
                <w:numId w:val="91"/>
              </w:numPr>
              <w:tabs>
                <w:tab w:val="left" w:pos="339"/>
              </w:tabs>
              <w:spacing w:before="0" w:line="229" w:lineRule="exact"/>
              <w:ind w:hanging="30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</w:p>
          <w:p w:rsidR="00354C69" w:rsidRDefault="00EB1D76">
            <w:pPr>
              <w:pStyle w:val="TableParagraph"/>
              <w:numPr>
                <w:ilvl w:val="1"/>
                <w:numId w:val="91"/>
              </w:numPr>
              <w:tabs>
                <w:tab w:val="left" w:pos="339"/>
              </w:tabs>
              <w:spacing w:before="0" w:line="229" w:lineRule="exact"/>
              <w:ind w:hanging="30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Дебиторская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</w:p>
          <w:p w:rsidR="00354C69" w:rsidRDefault="00EB1D76">
            <w:pPr>
              <w:pStyle w:val="TableParagraph"/>
              <w:numPr>
                <w:ilvl w:val="1"/>
                <w:numId w:val="91"/>
              </w:numPr>
              <w:tabs>
                <w:tab w:val="left" w:pos="339"/>
              </w:tabs>
              <w:spacing w:before="1"/>
              <w:ind w:hanging="30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вложения</w:t>
            </w:r>
          </w:p>
          <w:p w:rsidR="00354C69" w:rsidRDefault="00EB1D76">
            <w:pPr>
              <w:pStyle w:val="TableParagraph"/>
              <w:numPr>
                <w:ilvl w:val="1"/>
                <w:numId w:val="91"/>
              </w:numPr>
              <w:tabs>
                <w:tab w:val="left" w:pos="339"/>
              </w:tabs>
              <w:spacing w:before="0"/>
              <w:ind w:hanging="30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91"/>
              </w:numPr>
              <w:tabs>
                <w:tab w:val="left" w:pos="406"/>
              </w:tabs>
              <w:spacing w:before="1" w:line="224" w:lineRule="exact"/>
              <w:ind w:left="4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936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gridBefore w:val="1"/>
          <w:wBefore w:w="94" w:type="dxa"/>
          <w:trHeight w:val="345"/>
          <w:jc w:val="center"/>
        </w:trPr>
        <w:tc>
          <w:tcPr>
            <w:tcW w:w="3600" w:type="dxa"/>
            <w:gridSpan w:val="3"/>
          </w:tcPr>
          <w:p w:rsidR="00354C69" w:rsidRDefault="00EB1D76">
            <w:pPr>
              <w:pStyle w:val="TableParagraph"/>
              <w:spacing w:before="4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936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</w:tcPr>
          <w:p w:rsidR="00354C69" w:rsidRDefault="00EB1D76">
            <w:pPr>
              <w:pStyle w:val="TableParagraph"/>
              <w:spacing w:before="43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  <w:gridSpan w:val="2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54C69" w:rsidRDefault="00EB1D76">
            <w:pPr>
              <w:pStyle w:val="TableParagraph"/>
              <w:spacing w:before="43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354C69" w:rsidRDefault="00EB1D76">
            <w:pPr>
              <w:pStyle w:val="TableParagraph"/>
              <w:spacing w:before="43"/>
              <w:ind w:left="2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7" w:type="dxa"/>
          </w:tcPr>
          <w:p w:rsidR="00354C69" w:rsidRDefault="00EB1D76">
            <w:pPr>
              <w:pStyle w:val="TableParagraph"/>
              <w:spacing w:before="43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</w:tbl>
    <w:p w:rsidR="00354C69" w:rsidRDefault="00354C69">
      <w:pPr>
        <w:spacing w:after="0"/>
        <w:jc w:val="center"/>
        <w:rPr>
          <w:rFonts w:ascii="Times New Roman" w:hAnsi="Times New Roman"/>
          <w:sz w:val="24"/>
          <w:szCs w:val="24"/>
        </w:rPr>
        <w:sectPr w:rsidR="00354C69">
          <w:pgSz w:w="11900" w:h="16840"/>
          <w:pgMar w:top="1140" w:right="320" w:bottom="280" w:left="1580" w:header="720" w:footer="720" w:gutter="0"/>
          <w:cols w:space="720"/>
        </w:sectPr>
      </w:pPr>
    </w:p>
    <w:p w:rsidR="00354C69" w:rsidRDefault="00354C69">
      <w:pPr>
        <w:pStyle w:val="afa"/>
        <w:spacing w:before="10"/>
      </w:pPr>
    </w:p>
    <w:p w:rsidR="00354C69" w:rsidRDefault="00EB1D76">
      <w:pPr>
        <w:spacing w:before="91" w:after="8"/>
        <w:ind w:left="3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Вертикальный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пассива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баланса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86"/>
        <w:gridCol w:w="849"/>
        <w:gridCol w:w="566"/>
        <w:gridCol w:w="852"/>
        <w:gridCol w:w="566"/>
        <w:gridCol w:w="849"/>
        <w:gridCol w:w="710"/>
        <w:gridCol w:w="1639"/>
      </w:tblGrid>
      <w:tr w:rsidR="00354C69">
        <w:trPr>
          <w:trHeight w:val="230"/>
        </w:trPr>
        <w:tc>
          <w:tcPr>
            <w:tcW w:w="3686" w:type="dxa"/>
            <w:vMerge w:val="restart"/>
          </w:tcPr>
          <w:p w:rsidR="00354C69" w:rsidRDefault="00354C69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9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статей</w:t>
            </w:r>
          </w:p>
        </w:tc>
        <w:tc>
          <w:tcPr>
            <w:tcW w:w="1415" w:type="dxa"/>
            <w:gridSpan w:val="2"/>
          </w:tcPr>
          <w:p w:rsidR="00354C69" w:rsidRDefault="00EB1D76">
            <w:pPr>
              <w:pStyle w:val="TableParagraph"/>
              <w:spacing w:line="210" w:lineRule="exact"/>
              <w:ind w:left="496" w:right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</w:tcPr>
          <w:p w:rsidR="00354C69" w:rsidRDefault="00EB1D76">
            <w:pPr>
              <w:pStyle w:val="TableParagraph"/>
              <w:spacing w:line="210" w:lineRule="exact"/>
              <w:ind w:left="498" w:right="4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gridSpan w:val="2"/>
          </w:tcPr>
          <w:p w:rsidR="00354C69" w:rsidRDefault="00EB1D76">
            <w:pPr>
              <w:pStyle w:val="TableParagraph"/>
              <w:spacing w:line="210" w:lineRule="exact"/>
              <w:ind w:left="568" w:right="5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39" w:type="dxa"/>
            <w:vMerge w:val="restart"/>
          </w:tcPr>
          <w:p w:rsidR="00354C69" w:rsidRDefault="00EB1D76">
            <w:pPr>
              <w:pStyle w:val="TableParagraph"/>
              <w:spacing w:before="98"/>
              <w:ind w:left="120" w:right="110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Измене-ния 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структу-ре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  г.</w:t>
            </w:r>
          </w:p>
          <w:p w:rsidR="00354C69" w:rsidRDefault="00EB1D76">
            <w:pPr>
              <w:pStyle w:val="TableParagraph"/>
              <w:spacing w:before="2"/>
              <w:ind w:left="485" w:right="4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(+,-),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54C69">
        <w:trPr>
          <w:trHeight w:val="892"/>
        </w:trPr>
        <w:tc>
          <w:tcPr>
            <w:tcW w:w="3686" w:type="dxa"/>
            <w:vMerge/>
            <w:tcBorders>
              <w:top w:val="nil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extDirection w:val="btLr"/>
          </w:tcPr>
          <w:p w:rsidR="00354C69" w:rsidRDefault="00EB1D76">
            <w:pPr>
              <w:pStyle w:val="TableParagraph"/>
              <w:spacing w:before="188" w:line="247" w:lineRule="auto"/>
              <w:ind w:left="6" w:right="115" w:firstLine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566" w:type="dxa"/>
            <w:textDirection w:val="btLr"/>
          </w:tcPr>
          <w:p w:rsidR="00354C69" w:rsidRDefault="00EB1D76">
            <w:pPr>
              <w:pStyle w:val="TableParagraph"/>
              <w:spacing w:before="47" w:line="247" w:lineRule="auto"/>
              <w:ind w:left="174" w:right="1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% к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ито-гу</w:t>
            </w:r>
          </w:p>
        </w:tc>
        <w:tc>
          <w:tcPr>
            <w:tcW w:w="852" w:type="dxa"/>
            <w:textDirection w:val="btLr"/>
          </w:tcPr>
          <w:p w:rsidR="00354C69" w:rsidRDefault="00EB1D76">
            <w:pPr>
              <w:pStyle w:val="TableParagraph"/>
              <w:spacing w:before="191" w:line="244" w:lineRule="auto"/>
              <w:ind w:left="6" w:right="115" w:firstLine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566" w:type="dxa"/>
            <w:textDirection w:val="btLr"/>
          </w:tcPr>
          <w:p w:rsidR="00354C69" w:rsidRDefault="00EB1D76">
            <w:pPr>
              <w:pStyle w:val="TableParagraph"/>
              <w:spacing w:before="47" w:line="247" w:lineRule="auto"/>
              <w:ind w:left="175" w:right="1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% к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ито-гу</w:t>
            </w:r>
          </w:p>
        </w:tc>
        <w:tc>
          <w:tcPr>
            <w:tcW w:w="849" w:type="dxa"/>
            <w:textDirection w:val="btLr"/>
          </w:tcPr>
          <w:p w:rsidR="00354C69" w:rsidRDefault="00EB1D76">
            <w:pPr>
              <w:pStyle w:val="TableParagraph"/>
              <w:spacing w:before="189" w:line="247" w:lineRule="auto"/>
              <w:ind w:left="7" w:right="115" w:firstLine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710" w:type="dxa"/>
            <w:textDirection w:val="btLr"/>
          </w:tcPr>
          <w:p w:rsidR="00354C69" w:rsidRDefault="00EB1D76">
            <w:pPr>
              <w:pStyle w:val="TableParagraph"/>
              <w:spacing w:before="120" w:line="247" w:lineRule="auto"/>
              <w:ind w:left="175" w:right="174" w:firstLine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% к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ито-гу</w:t>
            </w:r>
          </w:p>
        </w:tc>
        <w:tc>
          <w:tcPr>
            <w:tcW w:w="1639" w:type="dxa"/>
            <w:vMerge/>
            <w:tcBorders>
              <w:top w:val="nil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70"/>
        </w:trPr>
        <w:tc>
          <w:tcPr>
            <w:tcW w:w="3686" w:type="dxa"/>
          </w:tcPr>
          <w:p w:rsidR="00354C69" w:rsidRDefault="00EB1D76">
            <w:pPr>
              <w:pStyle w:val="TableParagraph"/>
              <w:spacing w:before="14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54C69" w:rsidRDefault="00EB1D76">
            <w:pPr>
              <w:pStyle w:val="TableParagraph"/>
              <w:spacing w:before="1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66" w:type="dxa"/>
          </w:tcPr>
          <w:p w:rsidR="00354C69" w:rsidRDefault="00EB1D76">
            <w:pPr>
              <w:pStyle w:val="TableParagraph"/>
              <w:spacing w:before="14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354C69" w:rsidRDefault="00EB1D76">
            <w:pPr>
              <w:pStyle w:val="TableParagraph"/>
              <w:spacing w:before="14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354C69" w:rsidRDefault="00EB1D76">
            <w:pPr>
              <w:pStyle w:val="TableParagraph"/>
              <w:spacing w:before="14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354C69" w:rsidRDefault="00EB1D76">
            <w:pPr>
              <w:pStyle w:val="TableParagraph"/>
              <w:spacing w:before="14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354C69" w:rsidRDefault="00EB1D76">
            <w:pPr>
              <w:pStyle w:val="TableParagraph"/>
              <w:spacing w:before="14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39" w:type="dxa"/>
          </w:tcPr>
          <w:p w:rsidR="00354C69" w:rsidRDefault="00EB1D76">
            <w:pPr>
              <w:pStyle w:val="TableParagraph"/>
              <w:spacing w:before="14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</w:tr>
      <w:tr w:rsidR="00354C69">
        <w:trPr>
          <w:trHeight w:val="4211"/>
        </w:trPr>
        <w:tc>
          <w:tcPr>
            <w:tcW w:w="3686" w:type="dxa"/>
          </w:tcPr>
          <w:p w:rsidR="00354C69" w:rsidRDefault="00EB1D76">
            <w:pPr>
              <w:pStyle w:val="TableParagraph"/>
              <w:numPr>
                <w:ilvl w:val="0"/>
                <w:numId w:val="92"/>
              </w:numPr>
              <w:tabs>
                <w:tab w:val="left" w:pos="310"/>
              </w:tabs>
              <w:spacing w:before="0" w:line="223" w:lineRule="exact"/>
              <w:ind w:hanging="2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Капитал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резервы</w:t>
            </w:r>
          </w:p>
          <w:p w:rsidR="00354C69" w:rsidRDefault="00EB1D76">
            <w:pPr>
              <w:pStyle w:val="TableParagraph"/>
              <w:numPr>
                <w:ilvl w:val="1"/>
                <w:numId w:val="92"/>
              </w:numPr>
              <w:tabs>
                <w:tab w:val="left" w:pos="411"/>
              </w:tabs>
              <w:spacing w:before="0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Уставный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  <w:p w:rsidR="00354C69" w:rsidRDefault="00EB1D76">
            <w:pPr>
              <w:pStyle w:val="TableParagraph"/>
              <w:numPr>
                <w:ilvl w:val="1"/>
                <w:numId w:val="92"/>
              </w:numPr>
              <w:tabs>
                <w:tab w:val="left" w:pos="411"/>
              </w:tabs>
              <w:spacing w:before="1"/>
              <w:ind w:left="107" w:right="16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выкупленные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акционеров</w:t>
            </w:r>
          </w:p>
          <w:p w:rsidR="00354C69" w:rsidRDefault="00EB1D76">
            <w:pPr>
              <w:pStyle w:val="TableParagraph"/>
              <w:numPr>
                <w:ilvl w:val="1"/>
                <w:numId w:val="92"/>
              </w:numPr>
              <w:tabs>
                <w:tab w:val="left" w:pos="411"/>
              </w:tabs>
              <w:spacing w:before="0" w:line="229" w:lineRule="exact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Переоценка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внеоборотных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активов</w:t>
            </w:r>
          </w:p>
          <w:p w:rsidR="00354C69" w:rsidRDefault="00EB1D76">
            <w:pPr>
              <w:pStyle w:val="TableParagraph"/>
              <w:numPr>
                <w:ilvl w:val="1"/>
                <w:numId w:val="92"/>
              </w:numPr>
              <w:tabs>
                <w:tab w:val="left" w:pos="411"/>
              </w:tabs>
              <w:spacing w:before="0" w:line="229" w:lineRule="exact"/>
              <w:ind w:hanging="3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Добавочный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  <w:p w:rsidR="00354C69" w:rsidRDefault="00EB1D76">
            <w:pPr>
              <w:pStyle w:val="TableParagraph"/>
              <w:numPr>
                <w:ilvl w:val="1"/>
                <w:numId w:val="92"/>
              </w:numPr>
              <w:tabs>
                <w:tab w:val="left" w:pos="408"/>
              </w:tabs>
              <w:spacing w:before="1"/>
              <w:ind w:left="407" w:hanging="3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  <w:p w:rsidR="00354C69" w:rsidRDefault="00EB1D76">
            <w:pPr>
              <w:pStyle w:val="TableParagraph"/>
              <w:numPr>
                <w:ilvl w:val="1"/>
                <w:numId w:val="92"/>
              </w:numPr>
              <w:tabs>
                <w:tab w:val="left" w:pos="411"/>
              </w:tabs>
              <w:spacing w:before="0"/>
              <w:ind w:left="107" w:right="89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(непокрытый убыток)</w:t>
            </w:r>
          </w:p>
          <w:p w:rsidR="00354C69" w:rsidRDefault="00EB1D76">
            <w:pPr>
              <w:pStyle w:val="TableParagraph"/>
              <w:numPr>
                <w:ilvl w:val="0"/>
                <w:numId w:val="93"/>
              </w:numPr>
              <w:tabs>
                <w:tab w:val="left" w:pos="310"/>
              </w:tabs>
              <w:spacing w:before="1"/>
              <w:ind w:hanging="2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Заемные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93"/>
              </w:numPr>
              <w:tabs>
                <w:tab w:val="left" w:pos="461"/>
              </w:tabs>
              <w:spacing w:before="0"/>
              <w:ind w:right="69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Долгосрочные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обязательства,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т.ч. заемные средства</w:t>
            </w:r>
          </w:p>
          <w:p w:rsidR="00354C69" w:rsidRDefault="00EB1D76">
            <w:pPr>
              <w:pStyle w:val="TableParagraph"/>
              <w:numPr>
                <w:ilvl w:val="1"/>
                <w:numId w:val="93"/>
              </w:numPr>
              <w:tabs>
                <w:tab w:val="left" w:pos="461"/>
              </w:tabs>
              <w:spacing w:before="0" w:line="228" w:lineRule="exact"/>
              <w:ind w:left="460" w:hanging="3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Краткосрочные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обязательства:</w:t>
            </w:r>
          </w:p>
          <w:p w:rsidR="00354C69" w:rsidRDefault="00EB1D76">
            <w:pPr>
              <w:pStyle w:val="TableParagraph"/>
              <w:numPr>
                <w:ilvl w:val="0"/>
                <w:numId w:val="94"/>
              </w:numPr>
              <w:tabs>
                <w:tab w:val="left" w:pos="360"/>
              </w:tabs>
              <w:spacing w:before="1" w:line="245" w:lineRule="exact"/>
              <w:ind w:left="359" w:hanging="2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заемные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354C69" w:rsidRDefault="00EB1D76">
            <w:pPr>
              <w:pStyle w:val="TableParagraph"/>
              <w:numPr>
                <w:ilvl w:val="0"/>
                <w:numId w:val="94"/>
              </w:numPr>
              <w:tabs>
                <w:tab w:val="left" w:pos="360"/>
              </w:tabs>
              <w:spacing w:before="0" w:line="245" w:lineRule="exact"/>
              <w:ind w:left="359" w:hanging="2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кредиторская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</w:p>
          <w:p w:rsidR="00354C69" w:rsidRDefault="00EB1D76">
            <w:pPr>
              <w:pStyle w:val="TableParagraph"/>
              <w:numPr>
                <w:ilvl w:val="0"/>
                <w:numId w:val="94"/>
              </w:numPr>
              <w:tabs>
                <w:tab w:val="left" w:pos="360"/>
              </w:tabs>
              <w:spacing w:before="0" w:line="244" w:lineRule="exact"/>
              <w:ind w:left="359" w:hanging="2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будущих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периодов</w:t>
            </w:r>
          </w:p>
          <w:p w:rsidR="00354C69" w:rsidRDefault="00EB1D76">
            <w:pPr>
              <w:pStyle w:val="TableParagraph"/>
              <w:numPr>
                <w:ilvl w:val="0"/>
                <w:numId w:val="94"/>
              </w:numPr>
              <w:tabs>
                <w:tab w:val="left" w:pos="360"/>
              </w:tabs>
              <w:spacing w:before="0" w:line="244" w:lineRule="exact"/>
              <w:ind w:right="114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8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trHeight w:val="230"/>
        </w:trPr>
        <w:tc>
          <w:tcPr>
            <w:tcW w:w="3686" w:type="dxa"/>
          </w:tcPr>
          <w:p w:rsidR="00354C69" w:rsidRDefault="00EB1D76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8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54C69" w:rsidRDefault="00EB1D76">
            <w:pPr>
              <w:pStyle w:val="TableParagraph"/>
              <w:spacing w:line="210" w:lineRule="exact"/>
              <w:ind w:left="112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54C69" w:rsidRDefault="00EB1D76">
            <w:pPr>
              <w:pStyle w:val="TableParagraph"/>
              <w:spacing w:line="210" w:lineRule="exact"/>
              <w:ind w:left="113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354C69" w:rsidRDefault="00EB1D76">
            <w:pPr>
              <w:pStyle w:val="TableParagraph"/>
              <w:spacing w:line="210" w:lineRule="exact"/>
              <w:ind w:left="186"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39" w:type="dxa"/>
          </w:tcPr>
          <w:p w:rsidR="00354C69" w:rsidRDefault="00EB1D76">
            <w:pPr>
              <w:pStyle w:val="TableParagraph"/>
              <w:spacing w:line="210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</w:tbl>
    <w:p w:rsidR="00354C69" w:rsidRDefault="00354C69">
      <w:pPr>
        <w:pStyle w:val="afa"/>
        <w:spacing w:before="5"/>
      </w:pPr>
    </w:p>
    <w:p w:rsidR="00354C69" w:rsidRDefault="00EB1D76">
      <w:pPr>
        <w:spacing w:after="7"/>
        <w:ind w:left="30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ликвидности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баланса,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тыс.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руб.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10"/>
        <w:gridCol w:w="617"/>
        <w:gridCol w:w="708"/>
        <w:gridCol w:w="569"/>
        <w:gridCol w:w="1817"/>
        <w:gridCol w:w="593"/>
        <w:gridCol w:w="708"/>
        <w:gridCol w:w="710"/>
        <w:gridCol w:w="1108"/>
        <w:gridCol w:w="695"/>
        <w:gridCol w:w="693"/>
      </w:tblGrid>
      <w:tr w:rsidR="00354C69">
        <w:trPr>
          <w:trHeight w:val="460"/>
        </w:trPr>
        <w:tc>
          <w:tcPr>
            <w:tcW w:w="1510" w:type="dxa"/>
            <w:vMerge w:val="restart"/>
          </w:tcPr>
          <w:p w:rsidR="00354C69" w:rsidRDefault="00354C69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617" w:type="dxa"/>
            <w:vMerge w:val="restart"/>
            <w:textDirection w:val="btLr"/>
          </w:tcPr>
          <w:p w:rsidR="00354C69" w:rsidRDefault="00EB1D76">
            <w:pPr>
              <w:pStyle w:val="TableParagraph"/>
              <w:spacing w:before="189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08" w:type="dxa"/>
            <w:vMerge w:val="restart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spacing w:before="1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569" w:type="dxa"/>
            <w:vMerge w:val="restart"/>
            <w:textDirection w:val="btLr"/>
          </w:tcPr>
          <w:p w:rsidR="00354C69" w:rsidRDefault="00EB1D76">
            <w:pPr>
              <w:pStyle w:val="TableParagraph"/>
              <w:spacing w:before="165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1817" w:type="dxa"/>
            <w:vMerge w:val="restart"/>
          </w:tcPr>
          <w:p w:rsidR="00354C69" w:rsidRDefault="00354C69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4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ПАССИВ</w:t>
            </w:r>
          </w:p>
        </w:tc>
        <w:tc>
          <w:tcPr>
            <w:tcW w:w="593" w:type="dxa"/>
            <w:vMerge w:val="restart"/>
            <w:textDirection w:val="btLr"/>
          </w:tcPr>
          <w:p w:rsidR="00354C69" w:rsidRDefault="00EB1D76">
            <w:pPr>
              <w:pStyle w:val="TableParagraph"/>
              <w:spacing w:before="177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…г.</w:t>
            </w:r>
          </w:p>
        </w:tc>
        <w:tc>
          <w:tcPr>
            <w:tcW w:w="708" w:type="dxa"/>
            <w:vMerge w:val="restart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 г.</w:t>
            </w:r>
          </w:p>
        </w:tc>
        <w:tc>
          <w:tcPr>
            <w:tcW w:w="710" w:type="dxa"/>
            <w:vMerge w:val="restart"/>
            <w:textDirection w:val="btLr"/>
          </w:tcPr>
          <w:p w:rsidR="00354C69" w:rsidRDefault="00354C69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69" w:rsidRDefault="00EB1D76">
            <w:pPr>
              <w:pStyle w:val="TableParagraph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 г.</w:t>
            </w:r>
          </w:p>
        </w:tc>
        <w:tc>
          <w:tcPr>
            <w:tcW w:w="2496" w:type="dxa"/>
            <w:gridSpan w:val="3"/>
          </w:tcPr>
          <w:p w:rsidR="00354C69" w:rsidRDefault="00EB1D76">
            <w:pPr>
              <w:pStyle w:val="TableParagraph"/>
              <w:spacing w:line="223" w:lineRule="exact"/>
              <w:ind w:left="192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Платежный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излишек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</w:p>
          <w:p w:rsidR="00354C69" w:rsidRDefault="00EB1D76">
            <w:pPr>
              <w:pStyle w:val="TableParagraph"/>
              <w:spacing w:line="217" w:lineRule="exact"/>
              <w:ind w:left="192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недостаток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</w:tc>
      </w:tr>
      <w:tr w:rsidR="00354C69">
        <w:trPr>
          <w:trHeight w:val="292"/>
        </w:trPr>
        <w:tc>
          <w:tcPr>
            <w:tcW w:w="1510" w:type="dxa"/>
            <w:vMerge/>
            <w:tcBorders>
              <w:top w:val="nil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  <w:textDirection w:val="btL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354C69" w:rsidRDefault="00354C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:rsidR="00354C69" w:rsidRDefault="00EB1D76">
            <w:pPr>
              <w:pStyle w:val="TableParagraph"/>
              <w:spacing w:line="223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 г.</w:t>
            </w:r>
          </w:p>
        </w:tc>
        <w:tc>
          <w:tcPr>
            <w:tcW w:w="695" w:type="dxa"/>
          </w:tcPr>
          <w:p w:rsidR="00354C69" w:rsidRDefault="00EB1D76">
            <w:pPr>
              <w:pStyle w:val="TableParagraph"/>
              <w:spacing w:line="223" w:lineRule="exact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 г.</w:t>
            </w:r>
          </w:p>
        </w:tc>
        <w:tc>
          <w:tcPr>
            <w:tcW w:w="693" w:type="dxa"/>
          </w:tcPr>
          <w:p w:rsidR="00354C69" w:rsidRDefault="00EB1D76">
            <w:pPr>
              <w:pStyle w:val="TableParagraph"/>
              <w:spacing w:line="223" w:lineRule="exact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 г.</w:t>
            </w:r>
          </w:p>
        </w:tc>
      </w:tr>
      <w:tr w:rsidR="00354C69">
        <w:trPr>
          <w:trHeight w:val="688"/>
        </w:trPr>
        <w:tc>
          <w:tcPr>
            <w:tcW w:w="1510" w:type="dxa"/>
          </w:tcPr>
          <w:p w:rsidR="00354C69" w:rsidRDefault="00EB1D76">
            <w:pPr>
              <w:pStyle w:val="TableParagraph"/>
              <w:spacing w:line="223" w:lineRule="exact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Наиболее</w:t>
            </w:r>
          </w:p>
          <w:p w:rsidR="00354C69" w:rsidRDefault="00EB1D76">
            <w:pPr>
              <w:pStyle w:val="TableParagraph"/>
              <w:spacing w:line="228" w:lineRule="exact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ликвидные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активы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(А1)</w:t>
            </w:r>
          </w:p>
        </w:tc>
        <w:tc>
          <w:tcPr>
            <w:tcW w:w="617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354C69" w:rsidRDefault="00EB1D76">
            <w:pPr>
              <w:pStyle w:val="TableParagraph"/>
              <w:ind w:left="-4"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Наиболее срочные</w:t>
            </w:r>
            <w:r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(П1)</w:t>
            </w:r>
          </w:p>
        </w:tc>
        <w:tc>
          <w:tcPr>
            <w:tcW w:w="593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trHeight w:val="722"/>
        </w:trPr>
        <w:tc>
          <w:tcPr>
            <w:tcW w:w="1510" w:type="dxa"/>
          </w:tcPr>
          <w:p w:rsidR="00354C69" w:rsidRDefault="00EB1D76">
            <w:pPr>
              <w:pStyle w:val="TableParagraph"/>
              <w:ind w:left="-1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Быстро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реализуемые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(А2)</w:t>
            </w:r>
          </w:p>
        </w:tc>
        <w:tc>
          <w:tcPr>
            <w:tcW w:w="617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354C69" w:rsidRDefault="00EB1D76">
            <w:pPr>
              <w:pStyle w:val="TableParagraph"/>
              <w:ind w:left="-4" w:right="1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Краткосрочные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(П2)</w:t>
            </w:r>
          </w:p>
        </w:tc>
        <w:tc>
          <w:tcPr>
            <w:tcW w:w="593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C69">
        <w:trPr>
          <w:trHeight w:val="690"/>
        </w:trPr>
        <w:tc>
          <w:tcPr>
            <w:tcW w:w="1510" w:type="dxa"/>
          </w:tcPr>
          <w:p w:rsidR="00354C69" w:rsidRDefault="00EB1D76">
            <w:pPr>
              <w:pStyle w:val="TableParagraph"/>
              <w:ind w:left="-1" w:righ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Медленно</w:t>
            </w:r>
            <w:r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реализуемые</w:t>
            </w:r>
          </w:p>
          <w:p w:rsidR="00354C69" w:rsidRDefault="00EB1D76">
            <w:pPr>
              <w:pStyle w:val="TableParagraph"/>
              <w:spacing w:line="217" w:lineRule="exact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(А3)</w:t>
            </w:r>
          </w:p>
        </w:tc>
        <w:tc>
          <w:tcPr>
            <w:tcW w:w="617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354C69" w:rsidRDefault="00EB1D76">
            <w:pPr>
              <w:pStyle w:val="TableParagraph"/>
              <w:ind w:left="-4" w:right="1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Долгосроч-ные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(П3)</w:t>
            </w:r>
          </w:p>
        </w:tc>
        <w:tc>
          <w:tcPr>
            <w:tcW w:w="593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354C69" w:rsidRDefault="00354C6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1707" w:tblpY="4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10"/>
        <w:gridCol w:w="617"/>
        <w:gridCol w:w="708"/>
        <w:gridCol w:w="569"/>
        <w:gridCol w:w="1817"/>
        <w:gridCol w:w="593"/>
        <w:gridCol w:w="708"/>
        <w:gridCol w:w="710"/>
        <w:gridCol w:w="1108"/>
        <w:gridCol w:w="695"/>
        <w:gridCol w:w="693"/>
      </w:tblGrid>
      <w:tr w:rsidR="00354C69">
        <w:trPr>
          <w:trHeight w:val="702"/>
        </w:trPr>
        <w:tc>
          <w:tcPr>
            <w:tcW w:w="1510" w:type="dxa"/>
          </w:tcPr>
          <w:p w:rsidR="00354C69" w:rsidRDefault="00EB1D76">
            <w:pPr>
              <w:pStyle w:val="TableParagraph"/>
              <w:ind w:left="-1" w:right="390"/>
              <w:rPr>
                <w:sz w:val="20"/>
              </w:rPr>
            </w:pPr>
            <w:r>
              <w:rPr>
                <w:sz w:val="20"/>
              </w:rPr>
              <w:t>4. Трудно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реализуемые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(А4)</w:t>
            </w:r>
          </w:p>
        </w:tc>
        <w:tc>
          <w:tcPr>
            <w:tcW w:w="617" w:type="dxa"/>
          </w:tcPr>
          <w:p w:rsidR="00354C69" w:rsidRDefault="00354C69">
            <w:pPr>
              <w:pStyle w:val="TableParagraph"/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</w:pPr>
          </w:p>
        </w:tc>
        <w:tc>
          <w:tcPr>
            <w:tcW w:w="569" w:type="dxa"/>
          </w:tcPr>
          <w:p w:rsidR="00354C69" w:rsidRDefault="00354C69">
            <w:pPr>
              <w:pStyle w:val="TableParagraph"/>
            </w:pPr>
          </w:p>
        </w:tc>
        <w:tc>
          <w:tcPr>
            <w:tcW w:w="1817" w:type="dxa"/>
          </w:tcPr>
          <w:p w:rsidR="00354C69" w:rsidRDefault="00EB1D76">
            <w:pPr>
              <w:pStyle w:val="TableParagraph"/>
              <w:spacing w:line="237" w:lineRule="auto"/>
              <w:ind w:left="-4" w:right="554"/>
              <w:rPr>
                <w:sz w:val="20"/>
              </w:rPr>
            </w:pPr>
            <w:r>
              <w:rPr>
                <w:spacing w:val="-1"/>
                <w:sz w:val="20"/>
              </w:rPr>
              <w:t>4. Постоянные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пассивы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(П4)</w:t>
            </w:r>
          </w:p>
        </w:tc>
        <w:tc>
          <w:tcPr>
            <w:tcW w:w="593" w:type="dxa"/>
          </w:tcPr>
          <w:p w:rsidR="00354C69" w:rsidRDefault="00354C69">
            <w:pPr>
              <w:pStyle w:val="TableParagraph"/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</w:pPr>
          </w:p>
        </w:tc>
        <w:tc>
          <w:tcPr>
            <w:tcW w:w="710" w:type="dxa"/>
          </w:tcPr>
          <w:p w:rsidR="00354C69" w:rsidRDefault="00354C69">
            <w:pPr>
              <w:pStyle w:val="TableParagraph"/>
            </w:pPr>
          </w:p>
        </w:tc>
        <w:tc>
          <w:tcPr>
            <w:tcW w:w="1108" w:type="dxa"/>
          </w:tcPr>
          <w:p w:rsidR="00354C69" w:rsidRDefault="00354C69">
            <w:pPr>
              <w:pStyle w:val="TableParagraph"/>
            </w:pPr>
          </w:p>
        </w:tc>
        <w:tc>
          <w:tcPr>
            <w:tcW w:w="695" w:type="dxa"/>
          </w:tcPr>
          <w:p w:rsidR="00354C69" w:rsidRDefault="00354C69">
            <w:pPr>
              <w:pStyle w:val="TableParagraph"/>
            </w:pPr>
          </w:p>
        </w:tc>
        <w:tc>
          <w:tcPr>
            <w:tcW w:w="693" w:type="dxa"/>
          </w:tcPr>
          <w:p w:rsidR="00354C69" w:rsidRDefault="00354C69">
            <w:pPr>
              <w:pStyle w:val="TableParagraph"/>
            </w:pPr>
          </w:p>
        </w:tc>
      </w:tr>
      <w:tr w:rsidR="00354C69">
        <w:trPr>
          <w:trHeight w:val="230"/>
        </w:trPr>
        <w:tc>
          <w:tcPr>
            <w:tcW w:w="1510" w:type="dxa"/>
          </w:tcPr>
          <w:p w:rsidR="00354C69" w:rsidRDefault="00EB1D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Баланс</w:t>
            </w:r>
          </w:p>
        </w:tc>
        <w:tc>
          <w:tcPr>
            <w:tcW w:w="617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1817" w:type="dxa"/>
          </w:tcPr>
          <w:p w:rsidR="00354C69" w:rsidRDefault="00EB1D76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Баланс</w:t>
            </w:r>
          </w:p>
        </w:tc>
        <w:tc>
          <w:tcPr>
            <w:tcW w:w="593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695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354C69" w:rsidRDefault="00354C69">
            <w:pPr>
              <w:pStyle w:val="TableParagraph"/>
              <w:rPr>
                <w:sz w:val="16"/>
              </w:rPr>
            </w:pPr>
          </w:p>
        </w:tc>
      </w:tr>
    </w:tbl>
    <w:p w:rsidR="00354C69" w:rsidRDefault="00354C69">
      <w:pPr>
        <w:spacing w:after="0"/>
        <w:rPr>
          <w:rFonts w:ascii="Times New Roman" w:hAnsi="Times New Roman"/>
          <w:sz w:val="24"/>
          <w:szCs w:val="24"/>
        </w:rPr>
        <w:sectPr w:rsidR="00354C69">
          <w:pgSz w:w="11900" w:h="16840"/>
          <w:pgMar w:top="1140" w:right="320" w:bottom="280" w:left="1580" w:header="720" w:footer="720" w:gutter="0"/>
          <w:cols w:space="720"/>
        </w:sectPr>
      </w:pPr>
    </w:p>
    <w:p w:rsidR="00354C69" w:rsidRDefault="00EB1D76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Критерии оценки: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выставляется обучающемуся, если он глубоко и прочно усвоил программный материал курса, 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не затрудня</w:t>
      </w:r>
      <w:r>
        <w:rPr>
          <w:rFonts w:ascii="Times New Roman" w:hAnsi="Times New Roman"/>
          <w:sz w:val="28"/>
          <w:szCs w:val="28"/>
        </w:rPr>
        <w:t>ется с ответами при видоизменении заданий, правильно обосновывает принятые решения, владеет разносторонними навыками и приемами выполнения практических задач;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«хорошо»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он твердо знает материал курса, грамотно и по сущ</w:t>
      </w:r>
      <w:r>
        <w:rPr>
          <w:rFonts w:ascii="Times New Roman" w:hAnsi="Times New Roman"/>
          <w:sz w:val="28"/>
          <w:szCs w:val="28"/>
        </w:rPr>
        <w:t>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</w:t>
      </w:r>
      <w:r>
        <w:rPr>
          <w:rFonts w:ascii="Times New Roman" w:hAnsi="Times New Roman"/>
          <w:sz w:val="28"/>
          <w:szCs w:val="28"/>
        </w:rPr>
        <w:t xml:space="preserve">тся обучающемуся,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</w:t>
      </w:r>
      <w:r>
        <w:rPr>
          <w:rFonts w:ascii="Times New Roman" w:hAnsi="Times New Roman"/>
          <w:sz w:val="28"/>
          <w:szCs w:val="28"/>
        </w:rPr>
        <w:t>выполнении практических задач;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который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spacing w:after="0" w:line="360" w:lineRule="auto"/>
        <w:ind w:left="36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   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ТРАНСПОРТА</w:t>
      </w:r>
      <w:r>
        <w:rPr>
          <w:rFonts w:ascii="Times New Roman" w:hAnsi="Times New Roman"/>
          <w:b/>
          <w:sz w:val="24"/>
          <w:szCs w:val="24"/>
        </w:rPr>
        <w:t xml:space="preserve"> РОССИЙСКОЙ ФЕДЕРАЦИИ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ФЕДЕРАЛЬНОЕ АГЕНТСТВО ЖЕЛЕЗНОДОРОЖНОГО ТРАНСПОРТА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ФИЛИАЛ ФЕДЕРАЛЬНОГО ГОСУДАРСТВЕННОГО БЮДЖЕТНОГО 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ОБРАЗОВАТЕЛЬНОГО УЧРЕЖДЕНИЯ ВЫСШЕГО ОБРАЗОВАНИЯ </w:t>
      </w:r>
    </w:p>
    <w:p w:rsidR="00354C69" w:rsidRDefault="00EB1D76">
      <w:pPr>
        <w:tabs>
          <w:tab w:val="left" w:pos="0"/>
          <w:tab w:val="left" w:pos="540"/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«САМАРСКИЙ ГОСУДАРСТВЕННЫЙ УНИВЕРСИТЕТ ПУТЕЙ СООБЩЕНИЯ» В Г. РТИЩЕВО</w:t>
      </w:r>
    </w:p>
    <w:p w:rsidR="00354C69" w:rsidRDefault="00EB1D76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(ФИЛИАЛ СамГУПС В</w:t>
      </w:r>
      <w:r>
        <w:rPr>
          <w:rFonts w:ascii="Times New Roman" w:hAnsi="Times New Roman"/>
          <w:b/>
          <w:sz w:val="24"/>
          <w:szCs w:val="24"/>
        </w:rPr>
        <w:t xml:space="preserve"> Г. РТИЩЕВО)</w:t>
      </w:r>
    </w:p>
    <w:p w:rsidR="00354C69" w:rsidRDefault="00354C69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Рассмотрено ЦК: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en-US"/>
        </w:rPr>
        <w:t xml:space="preserve">           </w:t>
      </w:r>
      <w:r>
        <w:rPr>
          <w:rFonts w:ascii="Times New Roman" w:hAnsi="Times New Roman"/>
        </w:rPr>
        <w:t>Утверждаю: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«___»________ 202</w:t>
      </w:r>
      <w:r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</w:rPr>
        <w:t xml:space="preserve"> г.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en-US"/>
        </w:rPr>
        <w:t xml:space="preserve">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en-US"/>
        </w:rPr>
        <w:t xml:space="preserve">           </w:t>
      </w:r>
      <w:r>
        <w:rPr>
          <w:rFonts w:ascii="Times New Roman" w:hAnsi="Times New Roman"/>
        </w:rPr>
        <w:t>Зам. директора по уч. работе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Председатель _____Т</w:t>
      </w:r>
      <w:r>
        <w:rPr>
          <w:rFonts w:ascii="Times New Roman" w:hAnsi="Times New Roman"/>
          <w:lang w:val="en-US"/>
        </w:rPr>
        <w:t>.Л.Дрожжина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__________Н.А.Петухова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«____»__________ 202</w:t>
      </w:r>
      <w:r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</w:rPr>
        <w:t xml:space="preserve"> г.</w:t>
      </w:r>
    </w:p>
    <w:p w:rsidR="00354C69" w:rsidRDefault="00354C69">
      <w:pPr>
        <w:spacing w:after="0"/>
        <w:jc w:val="center"/>
        <w:rPr>
          <w:rFonts w:ascii="Times New Roman" w:hAnsi="Times New Roman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354C69">
      <w:pPr>
        <w:spacing w:after="0"/>
        <w:rPr>
          <w:rFonts w:ascii="Times New Roman" w:hAnsi="Times New Roman"/>
          <w:b/>
          <w:sz w:val="28"/>
        </w:rPr>
      </w:pPr>
    </w:p>
    <w:p w:rsidR="00354C69" w:rsidRDefault="00EB1D76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Перечень вопросов</w:t>
      </w:r>
    </w:p>
    <w:p w:rsidR="00354C69" w:rsidRDefault="00EB1D76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к дифференцированному </w:t>
      </w:r>
      <w:r>
        <w:rPr>
          <w:rFonts w:ascii="Times New Roman" w:hAnsi="Times New Roman"/>
          <w:b/>
          <w:sz w:val="40"/>
          <w:szCs w:val="40"/>
        </w:rPr>
        <w:t>зачёту</w:t>
      </w:r>
    </w:p>
    <w:p w:rsidR="00354C69" w:rsidRDefault="00EB1D76">
      <w:pPr>
        <w:spacing w:after="0"/>
        <w:ind w:left="-567" w:firstLine="283"/>
        <w:jc w:val="center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/>
          <w:sz w:val="48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по дисциплине</w:t>
      </w:r>
      <w:r>
        <w:rPr>
          <w:rFonts w:ascii="Times New Roman" w:hAnsi="Times New Roman"/>
          <w:bCs/>
          <w:sz w:val="40"/>
          <w:szCs w:val="40"/>
        </w:rPr>
        <w:t xml:space="preserve"> </w:t>
      </w:r>
    </w:p>
    <w:p w:rsidR="00354C69" w:rsidRDefault="00EB1D76">
      <w:pPr>
        <w:widowControl w:val="0"/>
        <w:shd w:val="clear" w:color="auto" w:fill="FFFFFF"/>
        <w:tabs>
          <w:tab w:val="left" w:leader="underscore" w:pos="96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>МДК</w:t>
      </w:r>
      <w:r>
        <w:rPr>
          <w:rFonts w:ascii="Times New Roman" w:hAnsi="Times New Roman"/>
          <w:sz w:val="32"/>
          <w:szCs w:val="32"/>
          <w:lang w:val="en-US"/>
        </w:rPr>
        <w:t xml:space="preserve"> 04.03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Контроль хозяйственной деятельности субъекта</w:t>
      </w:r>
    </w:p>
    <w:p w:rsidR="00354C69" w:rsidRDefault="00EB1D76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для специальности:38.02.01 Экономика и бухгалтерский учет (по отраслям)</w:t>
      </w: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354C69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</w:rPr>
        <w:t>Разработала преподаватель:</w:t>
      </w:r>
      <w:r>
        <w:rPr>
          <w:rFonts w:ascii="Times New Roman" w:hAnsi="Times New Roman"/>
          <w:b/>
          <w:sz w:val="28"/>
          <w:lang w:val="en-US"/>
        </w:rPr>
        <w:t xml:space="preserve">                                      </w:t>
      </w:r>
      <w:r>
        <w:rPr>
          <w:rFonts w:ascii="Times New Roman" w:hAnsi="Times New Roman"/>
          <w:b/>
          <w:sz w:val="28"/>
        </w:rPr>
        <w:t xml:space="preserve"> Александрова</w:t>
      </w:r>
      <w:r>
        <w:rPr>
          <w:rFonts w:ascii="Times New Roman" w:hAnsi="Times New Roman"/>
          <w:b/>
          <w:sz w:val="28"/>
          <w:lang w:val="en-US"/>
        </w:rPr>
        <w:t xml:space="preserve"> Д.В.</w:t>
      </w:r>
    </w:p>
    <w:p w:rsidR="00354C69" w:rsidRDefault="00354C69">
      <w:pPr>
        <w:tabs>
          <w:tab w:val="center" w:pos="4677"/>
          <w:tab w:val="left" w:pos="8190"/>
        </w:tabs>
        <w:spacing w:line="360" w:lineRule="auto"/>
        <w:rPr>
          <w:sz w:val="28"/>
          <w:szCs w:val="28"/>
        </w:rPr>
      </w:pPr>
    </w:p>
    <w:p w:rsidR="00354C69" w:rsidRDefault="00354C69">
      <w:pPr>
        <w:tabs>
          <w:tab w:val="center" w:pos="4677"/>
          <w:tab w:val="left" w:pos="8190"/>
        </w:tabs>
        <w:spacing w:line="360" w:lineRule="auto"/>
        <w:rPr>
          <w:sz w:val="28"/>
          <w:szCs w:val="28"/>
        </w:rPr>
      </w:pPr>
    </w:p>
    <w:p w:rsidR="00354C69" w:rsidRDefault="00354C69">
      <w:pPr>
        <w:tabs>
          <w:tab w:val="center" w:pos="4677"/>
          <w:tab w:val="left" w:pos="8190"/>
        </w:tabs>
        <w:spacing w:line="360" w:lineRule="auto"/>
        <w:jc w:val="center"/>
        <w:rPr>
          <w:sz w:val="28"/>
          <w:szCs w:val="28"/>
        </w:rPr>
      </w:pPr>
    </w:p>
    <w:p w:rsidR="00354C69" w:rsidRDefault="00354C69">
      <w:pPr>
        <w:tabs>
          <w:tab w:val="center" w:pos="4677"/>
          <w:tab w:val="left" w:pos="8190"/>
        </w:tabs>
        <w:spacing w:line="360" w:lineRule="auto"/>
        <w:jc w:val="center"/>
        <w:rPr>
          <w:sz w:val="28"/>
          <w:szCs w:val="28"/>
        </w:rPr>
      </w:pPr>
    </w:p>
    <w:p w:rsidR="00354C69" w:rsidRDefault="00354C69">
      <w:pPr>
        <w:tabs>
          <w:tab w:val="center" w:pos="4677"/>
          <w:tab w:val="left" w:pos="8190"/>
        </w:tabs>
        <w:spacing w:line="360" w:lineRule="auto"/>
        <w:jc w:val="center"/>
        <w:rPr>
          <w:sz w:val="28"/>
          <w:szCs w:val="28"/>
        </w:rPr>
      </w:pPr>
    </w:p>
    <w:p w:rsidR="00354C69" w:rsidRDefault="00354C69">
      <w:pPr>
        <w:tabs>
          <w:tab w:val="center" w:pos="4677"/>
          <w:tab w:val="left" w:pos="8190"/>
        </w:tabs>
        <w:spacing w:line="360" w:lineRule="auto"/>
        <w:jc w:val="center"/>
        <w:rPr>
          <w:sz w:val="28"/>
          <w:szCs w:val="28"/>
        </w:rPr>
      </w:pPr>
    </w:p>
    <w:p w:rsidR="00354C69" w:rsidRDefault="00354C69">
      <w:pPr>
        <w:tabs>
          <w:tab w:val="center" w:pos="4677"/>
          <w:tab w:val="left" w:pos="8190"/>
        </w:tabs>
        <w:spacing w:line="360" w:lineRule="auto"/>
        <w:jc w:val="center"/>
        <w:rPr>
          <w:sz w:val="28"/>
          <w:szCs w:val="28"/>
        </w:rPr>
      </w:pPr>
    </w:p>
    <w:p w:rsidR="00354C69" w:rsidRDefault="00EB1D76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ПЕРЕЧЕНЬ</w:t>
      </w:r>
    </w:p>
    <w:p w:rsidR="00354C69" w:rsidRDefault="00EB1D76">
      <w:pPr>
        <w:tabs>
          <w:tab w:val="center" w:pos="4677"/>
          <w:tab w:val="left" w:pos="8190"/>
          <w:tab w:val="left" w:pos="8385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36"/>
        </w:rPr>
        <w:t>вопросов к дифференцированному зачёту</w:t>
      </w:r>
    </w:p>
    <w:p w:rsidR="00354C69" w:rsidRDefault="00354C69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354C69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акте ревизии обязательно указываются: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полное наименование и реквизиты организации, ее ИНН, счета в кредитных организациях и в органах Федерального Казначейства;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сведениях об учредителях, руководстве и главно</w:t>
      </w:r>
      <w:r>
        <w:rPr>
          <w:rFonts w:ascii="Times New Roman" w:hAnsi="Times New Roman"/>
          <w:sz w:val="28"/>
          <w:szCs w:val="28"/>
        </w:rPr>
        <w:t xml:space="preserve">м бухгалтере, уставные цели и виды деятельности, лицензии;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ссылки на конкретные положения нормативных актов, на документы проверяемой организации и других организаций;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оценка существенности выявленных нарушений и их влияния на отчетность;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необхо</w:t>
      </w:r>
      <w:r>
        <w:rPr>
          <w:rFonts w:ascii="Times New Roman" w:hAnsi="Times New Roman"/>
          <w:sz w:val="28"/>
          <w:szCs w:val="28"/>
        </w:rPr>
        <w:t xml:space="preserve">димо указывать (а) и (б) одновременно;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е) необходимо указывать (в) и (г) одновременно.</w:t>
      </w:r>
    </w:p>
    <w:p w:rsidR="00354C69" w:rsidRDefault="00354C69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случае документы изучают в целях выявления дефектов в оформлении документов, установления правильности заполнения реквизитов и наличия неоговоренных </w:t>
      </w:r>
      <w:r>
        <w:rPr>
          <w:sz w:val="28"/>
          <w:szCs w:val="28"/>
        </w:rPr>
        <w:t>исправлений, подчисток, дописок текста и цифр, уточнения подлинности подписей должностных лиц, соответствия документа действующей типовой форме и т.д.: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лабораторные анализы;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контрольный обмер;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в) формальная проверка;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логическая проверка;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нормат</w:t>
      </w:r>
      <w:r>
        <w:rPr>
          <w:sz w:val="28"/>
          <w:szCs w:val="28"/>
        </w:rPr>
        <w:t>ивная проверка.</w:t>
      </w:r>
    </w:p>
    <w:p w:rsidR="00354C69" w:rsidRDefault="00354C69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</w:t>
      </w:r>
      <w:r>
        <w:rPr>
          <w:rFonts w:ascii="Times New Roman" w:hAnsi="Times New Roman"/>
          <w:iCs/>
          <w:sz w:val="28"/>
          <w:szCs w:val="28"/>
        </w:rPr>
        <w:t xml:space="preserve"> круга вопросов, подлежащих проверке, выделяют следующие виды ревизий: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плановые и внеплановые;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тематические и сквозные;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дополнительные и повторные;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комплексные и некомплексные;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необходимо указывать (а) и (в) </w:t>
      </w:r>
      <w:r>
        <w:rPr>
          <w:rFonts w:ascii="Times New Roman" w:hAnsi="Times New Roman"/>
          <w:sz w:val="28"/>
          <w:szCs w:val="28"/>
        </w:rPr>
        <w:t>одновременно;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е) необходимо указывать (б) и (г) одновременно. </w:t>
      </w:r>
    </w:p>
    <w:p w:rsidR="00354C69" w:rsidRDefault="00354C69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акте ревизии обычно запрещается (не рекомендуется) указывать: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конкретный суммовой размер ошибок (нарушений) и их влияния на отчетность;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несущественные искажения бухгалтерского учета и</w:t>
      </w:r>
      <w:r>
        <w:rPr>
          <w:rFonts w:ascii="Times New Roman" w:hAnsi="Times New Roman"/>
          <w:sz w:val="28"/>
          <w:szCs w:val="28"/>
        </w:rPr>
        <w:t xml:space="preserve"> отчетности;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конкретные имена и фамилии должностных лиц, отвечающих за тот или иной участок учета (хозяйственные операции);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причины (мотивы) и юридическую квалификацию действий указанных лиц;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нарушения, в описании которых нет ссылки на приложения к акту;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нельзя указывать (а) и (в);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ж) нельзя указывать (б), (в) и (г);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з) нельзя указывать (г) и (д);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нельзя указывать ничто (а), (б), (в) и (г).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объема проверки выделяю</w:t>
      </w:r>
      <w:r>
        <w:rPr>
          <w:rFonts w:ascii="Times New Roman" w:hAnsi="Times New Roman"/>
          <w:sz w:val="28"/>
          <w:szCs w:val="28"/>
        </w:rPr>
        <w:t>т следующие виды ревизий: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сплошные и выборочные ревизии;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тематические и сквозные ревизии;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комплексные и некомплексные ревизии;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полные и частичные ревизии;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необходимо указывать (а) и (в) одновременно;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е) необходимо указывать (а) и (г) одновре</w:t>
      </w:r>
      <w:r>
        <w:rPr>
          <w:rFonts w:ascii="Times New Roman" w:hAnsi="Times New Roman"/>
          <w:b/>
          <w:i/>
          <w:sz w:val="28"/>
          <w:szCs w:val="28"/>
        </w:rPr>
        <w:t xml:space="preserve">менно. 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задачи государственного финансового контроля в общем случае не входит: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контроль правильности ведения бюджетного учета распорядителями бюджетных средств;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контроль исполнения бюджетов государственных внебюджетных фондов;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контроль </w:t>
      </w:r>
      <w:r>
        <w:rPr>
          <w:rFonts w:ascii="Times New Roman" w:hAnsi="Times New Roman"/>
          <w:sz w:val="28"/>
          <w:szCs w:val="28"/>
        </w:rPr>
        <w:t>использования средств на региональном и местном уровне;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контроль формирования и использования средств местных бюджетов;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д) контроль финансово-хозяйственных операций, учета и отчетности организаций; 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верно (а), (б) и (г) одновременно.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в </w:t>
      </w:r>
      <w:r>
        <w:rPr>
          <w:rFonts w:ascii="Times New Roman" w:hAnsi="Times New Roman"/>
          <w:sz w:val="28"/>
          <w:szCs w:val="28"/>
        </w:rPr>
        <w:t>акт ревизии различного рода выводов, предположений и не подтвержденных документами данных, а также сведений из следственных материалов и ссылок на показания должностных и материально ответственных лиц, данные ими следственным органам: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допускается;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не</w:t>
      </w:r>
      <w:r>
        <w:rPr>
          <w:rFonts w:ascii="Times New Roman" w:hAnsi="Times New Roman"/>
          <w:b/>
          <w:i/>
          <w:sz w:val="28"/>
          <w:szCs w:val="28"/>
        </w:rPr>
        <w:t xml:space="preserve"> допускается;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 усмотрению ревизора.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Государственный финансовый контроль может осуществляться в форме: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предварительного контроля;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текущего контроля;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последующего контроля;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верно (б) и (в) одновременно;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д) верно (а), (б) и (в) одновременно.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вид контроля состоит в обеспечении проведения операций в строгом соответствии с принятыми и закрепленными в законодательных нормативных актах правилами, только уполномоченными на то лицами, в соответствии с определенными руководством полномочиями </w:t>
      </w:r>
      <w:r>
        <w:rPr>
          <w:rFonts w:ascii="Times New Roman" w:hAnsi="Times New Roman"/>
          <w:sz w:val="28"/>
          <w:szCs w:val="28"/>
        </w:rPr>
        <w:t>и процедурами принятия решений по проведению операций: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экономический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хозяйственный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в) административный контроль;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технический (технологический, процедурный)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финансовый контроль.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Итоговым документом, обобщающим рез</w:t>
      </w:r>
      <w:r>
        <w:rPr>
          <w:sz w:val="28"/>
          <w:szCs w:val="28"/>
        </w:rPr>
        <w:t>ультаты ревизии всей деятельности организации, является: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аудиторское заключение;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отчет ревизора;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в) акт ревизии;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аналитическое заключение.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метод целесообразен при проверках: соблюдения порядка хранения, приемки и отпуска материальных </w:t>
      </w:r>
      <w:r>
        <w:rPr>
          <w:rFonts w:ascii="Times New Roman" w:hAnsi="Times New Roman"/>
          <w:sz w:val="28"/>
          <w:szCs w:val="28"/>
        </w:rPr>
        <w:t>ценностей; установления степени готовности объектов капитального ремонта, изношенности основных средств, временных нетитульных сооружений и приспособлений; организации производства и технологических процессов: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контрольный обмер;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контрольный запуск сы</w:t>
      </w:r>
      <w:r>
        <w:rPr>
          <w:rFonts w:ascii="Times New Roman" w:hAnsi="Times New Roman"/>
          <w:sz w:val="28"/>
          <w:szCs w:val="28"/>
        </w:rPr>
        <w:t>рья и материалов в производство;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контрольная приемка продукции по количеству и качеству;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г) обследование на месте проверяемых операций;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инвентаризация.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Единичное контрольное действие или исследование состояния дел на определенном участке деятельност</w:t>
      </w:r>
      <w:r>
        <w:rPr>
          <w:rFonts w:ascii="Times New Roman" w:hAnsi="Times New Roman"/>
          <w:sz w:val="28"/>
          <w:szCs w:val="28"/>
        </w:rPr>
        <w:t>и проверяемой организации, а также мероприятие, заключающееся в сборе и оценке информации, касающейся предметов контроля: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а)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ревизия;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анализ;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обследование.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руководитель (главный бухгалтер) проверяемой организации отказываются получать или подписывать акт ревизии, ревизору следует: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включить сведения об этом в описательную часть акта ревизии;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сообщить о данном факте руководителю органа, назначившего</w:t>
      </w:r>
      <w:r>
        <w:rPr>
          <w:rFonts w:ascii="Times New Roman" w:hAnsi="Times New Roman"/>
          <w:sz w:val="28"/>
          <w:szCs w:val="28"/>
        </w:rPr>
        <w:t xml:space="preserve"> проверку;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сообщить о данном факте руководителю вышестоящего (по отношению к проверяемой организации) органа;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г) послать этот акт по почте или другим способом;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сделать одновременно (а) и (б);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сделать одновременно (а), (б) и (в).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органам государственного финансового контроля не относятся: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а) инспекции Федеральной налоговой службы;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контрольные палаты законодательных и представительных органов субъектов федерации и органов местного самоуправления;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контрольные органы органо</w:t>
      </w:r>
      <w:r>
        <w:rPr>
          <w:rFonts w:ascii="Times New Roman" w:hAnsi="Times New Roman"/>
          <w:sz w:val="28"/>
          <w:szCs w:val="28"/>
        </w:rPr>
        <w:t xml:space="preserve">в исполнительной власти;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органы Федерального Казначейства;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контрольные органы Министерства финансов;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главные распорядители и распорядители бюджетных средств.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Может ли в ходе ревизии план изменяться и дополняться?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нет, не может;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б) да, может</w:t>
      </w:r>
      <w:r>
        <w:rPr>
          <w:b/>
          <w:i/>
          <w:sz w:val="28"/>
          <w:szCs w:val="28"/>
        </w:rPr>
        <w:t>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да, должен.</w:t>
      </w: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 ревизии, как правило, состоит из следующих частей:</w:t>
      </w:r>
    </w:p>
    <w:p w:rsidR="00354C69" w:rsidRDefault="00EB1D76">
      <w:pPr>
        <w:tabs>
          <w:tab w:val="left" w:pos="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вводная часть, часть, описывающая объем проверки, и часть, содержащая мнение ревизора; </w:t>
      </w:r>
    </w:p>
    <w:p w:rsidR="00354C69" w:rsidRDefault="00EB1D76">
      <w:pPr>
        <w:tabs>
          <w:tab w:val="left" w:pos="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б) вводная часть и описательная часть; </w:t>
      </w:r>
    </w:p>
    <w:p w:rsidR="00354C69" w:rsidRDefault="00EB1D76">
      <w:pPr>
        <w:tabs>
          <w:tab w:val="left" w:pos="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вводная, описательная и итоговая части; </w:t>
      </w:r>
    </w:p>
    <w:p w:rsidR="00354C69" w:rsidRDefault="00EB1D76">
      <w:pPr>
        <w:tabs>
          <w:tab w:val="left" w:pos="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вводная, аналитическая и итоговая части; </w:t>
      </w:r>
    </w:p>
    <w:p w:rsidR="00354C69" w:rsidRDefault="00EB1D76">
      <w:pPr>
        <w:tabs>
          <w:tab w:val="left" w:pos="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произвольное количество частей, зависящее от структуры задания на проверку.</w:t>
      </w:r>
    </w:p>
    <w:p w:rsidR="00354C69" w:rsidRDefault="00354C6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ревизионной проверки является: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выражение мнения о достоверности бухгалтерского учета и отчетности организации;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выражен</w:t>
      </w:r>
      <w:r>
        <w:rPr>
          <w:rFonts w:ascii="Times New Roman" w:hAnsi="Times New Roman"/>
          <w:sz w:val="28"/>
          <w:szCs w:val="28"/>
        </w:rPr>
        <w:t xml:space="preserve">ие мнения о соответствии операций хозяйствующего субъекта действующему законодательству;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верно (а) и (б) одновременно;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г) выявление хозяйственных и финансовых нарушений и хищений, виновных в этом лиц;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оценка эффективности и рисков финансово-хозяйс</w:t>
      </w:r>
      <w:r>
        <w:rPr>
          <w:rFonts w:ascii="Times New Roman" w:hAnsi="Times New Roman"/>
          <w:sz w:val="28"/>
          <w:szCs w:val="28"/>
        </w:rPr>
        <w:t xml:space="preserve">твенной деятельности;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оценка соответствия совершаемых операций действующему бухгалтерскому и налоговому законодательству.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  <w:tab w:val="left" w:pos="9288"/>
        </w:tabs>
        <w:spacing w:line="360" w:lineRule="auto"/>
        <w:ind w:left="0" w:firstLine="36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Комплексное изучение </w:t>
      </w:r>
      <w:r>
        <w:rPr>
          <w:rFonts w:ascii="Times New Roman" w:hAnsi="Times New Roman"/>
          <w:sz w:val="28"/>
          <w:szCs w:val="28"/>
        </w:rPr>
        <w:t xml:space="preserve">деятельности организаций и их структурных подразделений, экономической эффективности и законности осуществляемых хозяйственных операций, достоверности учетной информации и бухгалтерской отчетности: 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b/>
          <w:i/>
          <w:spacing w:val="-4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а) </w:t>
      </w:r>
      <w:r>
        <w:rPr>
          <w:rFonts w:ascii="Times New Roman" w:hAnsi="Times New Roman"/>
          <w:b/>
          <w:i/>
          <w:spacing w:val="-4"/>
          <w:sz w:val="28"/>
          <w:szCs w:val="28"/>
        </w:rPr>
        <w:t>контроль;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б) ревизия;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в) аудит.</w:t>
      </w:r>
    </w:p>
    <w:p w:rsidR="00354C69" w:rsidRDefault="00354C69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Логическая проверка </w:t>
      </w:r>
      <w:r>
        <w:rPr>
          <w:rFonts w:ascii="Times New Roman" w:hAnsi="Times New Roman"/>
          <w:sz w:val="28"/>
          <w:szCs w:val="28"/>
        </w:rPr>
        <w:t>относится к следующей группе методов контроля: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аналитические методы;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б) методы документального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методы фактического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комплексные (смешанные) методы;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прочие методы.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Предельный срок ревизии составляет: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60 дней;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45 дне</w:t>
      </w:r>
      <w:r>
        <w:rPr>
          <w:sz w:val="28"/>
          <w:szCs w:val="28"/>
        </w:rPr>
        <w:t>й;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30 дней;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г) зависит от ведомства.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ревизии состоят из следующих частей: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рабочие документы, составленные в ходе ревизии, изъятые первичные и сводные документы проверяемой организации или их заверенные копии, акты инвентаризации и сверки </w:t>
      </w:r>
      <w:r>
        <w:rPr>
          <w:rFonts w:ascii="Times New Roman" w:hAnsi="Times New Roman"/>
          <w:sz w:val="28"/>
          <w:szCs w:val="28"/>
        </w:rPr>
        <w:t>расчетов и т.д., акт ревизии;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изъятые первичные и сводные документы проверяемой организации или их заверенные копии, акты инвентаризации и сверки расчетов, письменные объяснения должностных лиц, другие документы, служащие основой выводов по итогам прове</w:t>
      </w:r>
      <w:r>
        <w:rPr>
          <w:rFonts w:ascii="Times New Roman" w:hAnsi="Times New Roman"/>
          <w:sz w:val="28"/>
          <w:szCs w:val="28"/>
        </w:rPr>
        <w:t xml:space="preserve">рки;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окончательный акт ревизии и промежуточные акты ревизии, сводные справки (ведомости) с описанием нарушений;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г) акт ревизии и приложения к нему, на которые имеются ссылки в акте ревизии;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программа ревизии, рабочий план ревизии, рабочие документ</w:t>
      </w:r>
      <w:r>
        <w:rPr>
          <w:rFonts w:ascii="Times New Roman" w:hAnsi="Times New Roman"/>
          <w:sz w:val="28"/>
          <w:szCs w:val="28"/>
        </w:rPr>
        <w:t>ы и первичные документы, служащие основой выводов, акт ревизии с приложениями.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Методами документального контроля являются: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экспертная оценка;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проверка ревизуемых операций в натуре;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лабораторные анализы;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проверка регистров бухгалтерского учета;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контрольный обмер;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технико-экономические расчеты;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ж) верно (г) и (е);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верно (а) и (г).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Методами фактического контроля являются: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встречная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инвентаризация;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нормативная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проверка регистров бухгалтерского учета;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кон</w:t>
      </w:r>
      <w:r>
        <w:rPr>
          <w:sz w:val="28"/>
          <w:szCs w:val="28"/>
        </w:rPr>
        <w:t>трольный обмер;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технико-экономические расчеты;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верно (а) и (б);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з) верно (б) и (д).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Нормативная проверка относится к следующей группе методов контроля: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аналитические методы;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б) методы документального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методы фактического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комплексные (смешанные) методы; прочие методы.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контролирующих органов с состоянием определенного направления или вопросами финансово-хозяйственной деятельности объекта контроля: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ревизия;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анализ;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д) обследование.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</w:t>
      </w:r>
      <w:r>
        <w:rPr>
          <w:rFonts w:ascii="Times New Roman" w:hAnsi="Times New Roman"/>
          <w:sz w:val="28"/>
          <w:szCs w:val="28"/>
        </w:rPr>
        <w:t>вляет внутренний контроль за использованием бюджетных средств главными распорядителями, распорядителями и получателями бюджетных средств; за исполнением бюджетов субъектов РФ и местных бюджетов; организует финансовый контроль, проверки и ревизии юридически</w:t>
      </w:r>
      <w:r>
        <w:rPr>
          <w:rFonts w:ascii="Times New Roman" w:hAnsi="Times New Roman"/>
          <w:sz w:val="28"/>
          <w:szCs w:val="28"/>
        </w:rPr>
        <w:t>х лиц – получателей гарантий Правительства РФ, бюджетных кредитов, бюджетных ссуд и бюджетных инвестиций.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Центральный банк РФ;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Министерство финансов РФ;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Федеральная налоговая служба РФ;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Счетная палата РФ.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Первоначальная оценка неотъемлемого ри</w:t>
      </w:r>
      <w:r>
        <w:rPr>
          <w:rFonts w:ascii="Times New Roman" w:hAnsi="Times New Roman"/>
          <w:sz w:val="28"/>
          <w:szCs w:val="28"/>
        </w:rPr>
        <w:t xml:space="preserve">ска и риска средств контроля при ревизионной проверке: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проводятся перед составлением общего плана проверки;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проводятся перед составлением программы проверки;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проводятся в ходе проведения процедур проверки по существу;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г) проводятся при формировании календарного плана проверок;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вообще не проводятся в ходе ревизии;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проводятся, если этого требует орган (руководитель), назначивший проверку.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организационному признаку выделяют следующие виды ревизий: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а) плановые и</w:t>
      </w:r>
      <w:r>
        <w:rPr>
          <w:rFonts w:ascii="Times New Roman" w:hAnsi="Times New Roman"/>
          <w:b/>
          <w:i/>
          <w:sz w:val="28"/>
          <w:szCs w:val="28"/>
        </w:rPr>
        <w:t xml:space="preserve"> внеплановые;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сплошные и выборочные;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дополнительные и повторные;</w:t>
      </w:r>
    </w:p>
    <w:p w:rsidR="00354C69" w:rsidRDefault="00EB1D76">
      <w:pPr>
        <w:pStyle w:val="aff3"/>
        <w:spacing w:line="360" w:lineRule="auto"/>
        <w:jc w:val="both"/>
        <w:outlineLvl w:val="0"/>
        <w:rPr>
          <w:iCs/>
          <w:sz w:val="28"/>
          <w:szCs w:val="28"/>
        </w:rPr>
      </w:pPr>
      <w:r>
        <w:rPr>
          <w:iCs/>
          <w:sz w:val="28"/>
          <w:szCs w:val="28"/>
        </w:rPr>
        <w:t>г) верно (а) и (б) одновременно;</w:t>
      </w:r>
    </w:p>
    <w:p w:rsidR="00354C69" w:rsidRDefault="00EB1D76">
      <w:pPr>
        <w:pStyle w:val="aff3"/>
        <w:spacing w:line="360" w:lineRule="auto"/>
        <w:jc w:val="both"/>
        <w:outlineLvl w:val="0"/>
        <w:rPr>
          <w:iCs/>
          <w:sz w:val="28"/>
          <w:szCs w:val="28"/>
        </w:rPr>
      </w:pPr>
      <w:r>
        <w:rPr>
          <w:iCs/>
          <w:sz w:val="28"/>
          <w:szCs w:val="28"/>
        </w:rPr>
        <w:t>д) верно (в) и (г) одновременно.</w:t>
      </w:r>
    </w:p>
    <w:p w:rsidR="00354C69" w:rsidRDefault="00354C69">
      <w:pPr>
        <w:pStyle w:val="aff3"/>
        <w:spacing w:line="360" w:lineRule="auto"/>
        <w:ind w:firstLine="709"/>
        <w:jc w:val="both"/>
        <w:outlineLvl w:val="0"/>
        <w:rPr>
          <w:iCs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информации из открытых источников, изучение нормативных актов и материалов предыдущих ревизий членами ревизи</w:t>
      </w:r>
      <w:r>
        <w:rPr>
          <w:sz w:val="28"/>
          <w:szCs w:val="28"/>
        </w:rPr>
        <w:t>онной группы происходит на этапе: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а) предварительной подготовки;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разработки программы и плана ревизии;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документальной проверки операций;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фактической проверки операций.</w:t>
      </w: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Предполагает изучение хозяйственных процессов объектов контроля во взаимосвязи,</w:t>
      </w:r>
      <w:r>
        <w:rPr>
          <w:rFonts w:ascii="Times New Roman" w:hAnsi="Times New Roman"/>
          <w:sz w:val="28"/>
          <w:szCs w:val="28"/>
        </w:rPr>
        <w:t xml:space="preserve"> взаимозависимости и взаимообусловленности, социально-экономической эффективности и конечных финансовых результатов деятельности этих объектов, складывающихся под воздействием объективных и субъективных факторов, получающих отражение через систему экономич</w:t>
      </w:r>
      <w:r>
        <w:rPr>
          <w:rFonts w:ascii="Times New Roman" w:hAnsi="Times New Roman"/>
          <w:sz w:val="28"/>
          <w:szCs w:val="28"/>
        </w:rPr>
        <w:t>еской информации: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ревизия;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в) анализ;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обследование.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способу контроля за результатами ревизионной работы выделяют следующие виды ревизии: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плановые и внеплановые;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сплошные и выборочные;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в) дополнительные и повторные;</w:t>
      </w:r>
    </w:p>
    <w:p w:rsidR="00354C69" w:rsidRDefault="00EB1D76">
      <w:pPr>
        <w:pStyle w:val="aff3"/>
        <w:spacing w:line="360" w:lineRule="auto"/>
        <w:jc w:val="both"/>
        <w:outlineLvl w:val="0"/>
        <w:rPr>
          <w:iCs/>
          <w:sz w:val="28"/>
          <w:szCs w:val="28"/>
        </w:rPr>
      </w:pPr>
      <w:r>
        <w:rPr>
          <w:iCs/>
          <w:sz w:val="28"/>
          <w:szCs w:val="28"/>
        </w:rPr>
        <w:t>г) верно (а)</w:t>
      </w:r>
      <w:r>
        <w:rPr>
          <w:iCs/>
          <w:sz w:val="28"/>
          <w:szCs w:val="28"/>
        </w:rPr>
        <w:t xml:space="preserve"> и (б) одновременно;</w:t>
      </w:r>
    </w:p>
    <w:p w:rsidR="00354C69" w:rsidRDefault="00EB1D76">
      <w:pPr>
        <w:pStyle w:val="aff3"/>
        <w:spacing w:line="360" w:lineRule="auto"/>
        <w:jc w:val="both"/>
        <w:outlineLvl w:val="0"/>
        <w:rPr>
          <w:iCs/>
          <w:sz w:val="28"/>
          <w:szCs w:val="28"/>
        </w:rPr>
      </w:pPr>
      <w:r>
        <w:rPr>
          <w:iCs/>
          <w:sz w:val="28"/>
          <w:szCs w:val="28"/>
        </w:rPr>
        <w:t>д) верно (в) и (г) одновременно.</w:t>
      </w:r>
    </w:p>
    <w:p w:rsidR="00354C69" w:rsidRDefault="00354C69">
      <w:pPr>
        <w:tabs>
          <w:tab w:val="left" w:pos="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подготовке и планировании ревизионной проверки проводятся: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сначала формирование общего плана, а затем – программы проверки;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сначала формирование программы, а затем – рабочего плана проверки</w:t>
      </w:r>
      <w:r>
        <w:rPr>
          <w:rFonts w:ascii="Times New Roman" w:hAnsi="Times New Roman"/>
          <w:b/>
          <w:i/>
          <w:sz w:val="28"/>
          <w:szCs w:val="28"/>
        </w:rPr>
        <w:t xml:space="preserve">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подготавливается только общий план проверки;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формируется только календарный план-график проверок;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ревизионная проверка не планируется, проводится по конкретным обстоятельствам.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Применительно к цели экономического контроля верно следующее </w:t>
      </w:r>
      <w:r>
        <w:rPr>
          <w:rFonts w:ascii="Times New Roman" w:hAnsi="Times New Roman"/>
          <w:sz w:val="28"/>
          <w:szCs w:val="28"/>
        </w:rPr>
        <w:t>утверждение: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экономический контроль проводится с целью оценки экономической эффективности деятельности хозяйствующих субъектов;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экономический контроль проводится для оценки выполнения бизнес-планов и бюджетов (смет) коммерческой организации;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эконо</w:t>
      </w:r>
      <w:r>
        <w:rPr>
          <w:rFonts w:ascii="Times New Roman" w:hAnsi="Times New Roman"/>
          <w:sz w:val="28"/>
          <w:szCs w:val="28"/>
        </w:rPr>
        <w:t>мический контроль устанавливается над аффилированными лицами с целью увеличения экономических выгод организации;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г) цель контроля – обеспечение обратной связи между субъектом и объектом управления;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экономический контроль в силу своей комплексности не </w:t>
      </w:r>
      <w:r>
        <w:rPr>
          <w:rFonts w:ascii="Times New Roman" w:hAnsi="Times New Roman"/>
          <w:sz w:val="28"/>
          <w:szCs w:val="28"/>
        </w:rPr>
        <w:t>имеет однозначно декларируемой цели;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цели экономического контроля определяются его субъектами самостоятельно.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Предъявление руководителю организации подтверждения полномочий проверяющих происходит на этапе: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предварительной подготовки;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разработки п</w:t>
      </w:r>
      <w:r>
        <w:rPr>
          <w:sz w:val="28"/>
          <w:szCs w:val="28"/>
        </w:rPr>
        <w:t>рограммы и плана ревизии;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документальной проверки операций;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г) непосредственного проведения ревизии на объекте.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Предпринимательская деятельность по независимой проверке бухгалтерского учета и финансовой (бухгалтерской) отчетности организаций и индивиду</w:t>
      </w:r>
      <w:r>
        <w:rPr>
          <w:rFonts w:ascii="Times New Roman" w:hAnsi="Times New Roman"/>
          <w:sz w:val="28"/>
          <w:szCs w:val="28"/>
        </w:rPr>
        <w:t>альных предпринимателей: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государственный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независимый финансовый контроль (аудит);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в) внутрихозяйственный контроль.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Проверка наличия и состояния материальных ценностей, финансовых ресурсов и расчетно-кредитных отношений: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логическая прове</w:t>
      </w:r>
      <w:r>
        <w:rPr>
          <w:sz w:val="28"/>
          <w:szCs w:val="28"/>
        </w:rPr>
        <w:t>рка;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б) инвентаризация;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встречная проверка;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взаимный контроль;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арифметическая проверка.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  <w:tab w:val="left" w:pos="9288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 специально уполномоченными органами соблюдения участниками финансовых, денежных, кредитных, валютных операций требований законодательства, норм и </w:t>
      </w:r>
      <w:r>
        <w:rPr>
          <w:rFonts w:ascii="Times New Roman" w:hAnsi="Times New Roman"/>
          <w:sz w:val="28"/>
          <w:szCs w:val="28"/>
        </w:rPr>
        <w:t>правил, установленных государством и собственниками: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экономический контроль;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хозяйственный контроль;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административный контроль;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технический (технологический, процедурный) контроль;</w:t>
      </w:r>
    </w:p>
    <w:p w:rsidR="00354C69" w:rsidRDefault="00EB1D76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д) финансовый контроль.</w:t>
      </w:r>
    </w:p>
    <w:p w:rsidR="00354C69" w:rsidRDefault="00354C69">
      <w:pPr>
        <w:tabs>
          <w:tab w:val="left" w:pos="0"/>
          <w:tab w:val="left" w:pos="900"/>
          <w:tab w:val="left" w:pos="1080"/>
          <w:tab w:val="left" w:pos="9288"/>
        </w:tabs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ревизии представляет собой: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описание предполагаемого объема и порядка проведения проверки;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описание характера, временных рамок и объема процедур проверки;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набор детальных инструкций для ревизоров-исполнителей;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г) перечень основных объектов и вопросов, охватываемых проверк</w:t>
      </w:r>
      <w:r>
        <w:rPr>
          <w:rFonts w:ascii="Times New Roman" w:hAnsi="Times New Roman"/>
          <w:b/>
          <w:i/>
          <w:sz w:val="28"/>
          <w:szCs w:val="28"/>
        </w:rPr>
        <w:t xml:space="preserve">ой;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перечень конкретных действий ревизоров-исполнителей с указанием сроков и порядка взаимодействия с персоналом и руководством проверяемой организации;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календарный план проведения проверок в подведомственных организациях или подразделениях.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</w:t>
      </w:r>
      <w:r>
        <w:rPr>
          <w:rFonts w:ascii="Times New Roman" w:hAnsi="Times New Roman"/>
          <w:sz w:val="28"/>
          <w:szCs w:val="28"/>
        </w:rPr>
        <w:t xml:space="preserve">й план ревизии представляет собой: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описание предполагаемого объема и порядка проведения проверки;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описание характера, временных рамок и объема процедур проверки;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набор детальных инструкций для ревизоров-исполнителей;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перечень основных объектов и вопросов, охватываемых проверкой;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д) перечень конкретных действий ревизоров-исполнителей с указанием сроков и порядка взаимодействия с персоналом и руководством проверяемой организации;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календарный план проведения провер</w:t>
      </w:r>
      <w:r>
        <w:rPr>
          <w:rFonts w:ascii="Times New Roman" w:hAnsi="Times New Roman"/>
          <w:sz w:val="28"/>
          <w:szCs w:val="28"/>
        </w:rPr>
        <w:t>ок в подведомственных организациях или подразделениях.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Ревизор имеет право: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а) привлекать по согласованию с администрацией работников ревизуемой организации к выполнению работ и заданий по ревизии; 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б) соблюдать конфиденциальность в отношении информации, </w:t>
      </w:r>
      <w:r>
        <w:rPr>
          <w:sz w:val="28"/>
          <w:szCs w:val="28"/>
        </w:rPr>
        <w:t xml:space="preserve">полученной </w:t>
      </w:r>
      <w:r>
        <w:rPr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ходе ревизии; 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в) обращаться с запросами к другим организациям и лицам, не состоящим в штате ревизуемой организации, по вопросам ревизии;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г) участвовать в увеселительных мероприятиях;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д) верно (а) и (в) одновременно;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е) верно (а) и (б) одновре</w:t>
      </w:r>
      <w:r>
        <w:rPr>
          <w:sz w:val="28"/>
          <w:szCs w:val="28"/>
        </w:rPr>
        <w:t xml:space="preserve">менно. 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outlineLvl w:val="0"/>
        <w:rPr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Ревизор обязан: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соблюдать конфиденциальность в отношении информации, полученной </w:t>
      </w:r>
      <w:r>
        <w:rPr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ходе ревизии; 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привлекать на роль экспертов специалистов ревизуемой организации;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давать оценку должностным лицам;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проверять и рассматривать жалобы и </w:t>
      </w:r>
      <w:r>
        <w:rPr>
          <w:sz w:val="28"/>
          <w:szCs w:val="28"/>
        </w:rPr>
        <w:t>заявления по вопросам ревизии;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верно (в) и (б) одновременно;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е) верно (а) и (г) одновременно. </w:t>
      </w:r>
    </w:p>
    <w:p w:rsidR="00354C69" w:rsidRDefault="00354C69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Ревизия как форма экономического контроля классифицируется как: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последующий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текущий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постоянный последующий </w:t>
      </w:r>
      <w:r>
        <w:rPr>
          <w:rFonts w:ascii="Times New Roman" w:hAnsi="Times New Roman"/>
          <w:bCs/>
          <w:sz w:val="28"/>
          <w:szCs w:val="28"/>
        </w:rPr>
        <w:t>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предвари</w:t>
      </w:r>
      <w:r>
        <w:rPr>
          <w:rFonts w:ascii="Times New Roman" w:hAnsi="Times New Roman"/>
          <w:sz w:val="28"/>
          <w:szCs w:val="28"/>
        </w:rPr>
        <w:t>тельный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</w:rPr>
        <w:t>д) последующий периодический контроль.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Ревизору запрещается: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соблюдать конфиденциальность в отношении информации, полученной </w:t>
      </w:r>
      <w:r>
        <w:rPr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ходе ревизии; 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проверять и рассматривать жалобы и заявления по вопросам ревизии;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привлекать на роль э</w:t>
      </w:r>
      <w:r>
        <w:rPr>
          <w:sz w:val="28"/>
          <w:szCs w:val="28"/>
        </w:rPr>
        <w:t>кспертов специалистов ревизуемой организации;</w:t>
      </w:r>
    </w:p>
    <w:p w:rsidR="00354C69" w:rsidRDefault="00EB1D76">
      <w:pPr>
        <w:pStyle w:val="aff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высказывать предположения; 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д) верно (в) и (г) одновременно;</w:t>
      </w:r>
    </w:p>
    <w:p w:rsidR="00354C69" w:rsidRDefault="00EB1D76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верно (а) и (б) одновременно. 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Сразу после составления и подписания руководителем и членами ревизионной группы акт ревизии передается: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органу (руководителю), назначившему проверку;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руководителю и главному бухгалтеру проверяемой организации;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руководителю (или уполномоченному им лицу) вышестоящего (по отношению к проверяемой организации) органа;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 одному экземпляру акта передается</w:t>
      </w:r>
      <w:r>
        <w:rPr>
          <w:rFonts w:ascii="Times New Roman" w:hAnsi="Times New Roman"/>
          <w:sz w:val="28"/>
          <w:szCs w:val="28"/>
        </w:rPr>
        <w:t xml:space="preserve"> (а) и (в);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 одному экземпляру акта передается (а), (б) и (в).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Такая проверка ведется непосредственно на производственных местах путем выборочного наблюдения, хронометража и фотографий рабочего дня: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обследование на месте проверяемых операций;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в</w:t>
      </w:r>
      <w:r>
        <w:rPr>
          <w:sz w:val="28"/>
          <w:szCs w:val="28"/>
        </w:rPr>
        <w:t>заимный контроль;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в) проверка соблюдения трудовой дисциплины и использования рабочего времени персоналом;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проверка исполнения принятых решений;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обследование на месте проверяемых операций.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государственного финансового контроля является: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а) контроль деятельности экономических субъектов на финансовых рынках;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б) контроль деятельности финансово-кредитных учреждений (банков и др.);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контроль собираемости налогов и сборов на федеральном и местном уровне;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pacing w:val="-6"/>
          <w:sz w:val="28"/>
          <w:szCs w:val="28"/>
        </w:rPr>
      </w:pPr>
      <w:r>
        <w:rPr>
          <w:rFonts w:ascii="Times New Roman" w:hAnsi="Times New Roman"/>
          <w:b/>
          <w:i/>
          <w:spacing w:val="-6"/>
          <w:sz w:val="28"/>
          <w:szCs w:val="28"/>
        </w:rPr>
        <w:t>г) контроль формирования и использо</w:t>
      </w:r>
      <w:r>
        <w:rPr>
          <w:rFonts w:ascii="Times New Roman" w:hAnsi="Times New Roman"/>
          <w:b/>
          <w:i/>
          <w:spacing w:val="-6"/>
          <w:sz w:val="28"/>
          <w:szCs w:val="28"/>
        </w:rPr>
        <w:t>вания бюджетных средств всех уровней;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верно (а) и (б) одновременно.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Такие акты составляются для оформления результатов ревизии отдельных участков деятельности ревизуемой организации по результатам ревизии кассы, инвентаризации материальных ценностей и </w:t>
      </w:r>
      <w:r>
        <w:rPr>
          <w:rFonts w:ascii="Times New Roman" w:hAnsi="Times New Roman"/>
          <w:sz w:val="28"/>
          <w:szCs w:val="28"/>
        </w:rPr>
        <w:t>основных фондов, контрольного обмера и проверки качества выполненных строительно-монтажных работ и др.: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основной акт;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промежуточные акты;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разовые акты.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функции, как контроль за источниками поступления бюджетных средств; контроль за расходов</w:t>
      </w:r>
      <w:r>
        <w:rPr>
          <w:rFonts w:ascii="Times New Roman" w:hAnsi="Times New Roman"/>
          <w:sz w:val="28"/>
          <w:szCs w:val="28"/>
        </w:rPr>
        <w:t>анием бюджетных ресурсов; контроль эффективности предоставления и законности использования льгот по налогообложению и полученных дотаций и т.д., являются функциями: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а) государственного контроля;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независимого финансового контроля (аудита);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внутрихозяйственного контроля.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Условия, при которых проведение инвентаризации основных средств обязательно: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проведение инвентаризации один раз в три года;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проведение инвентаризации каждый год;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в) установлены факты хищений, злоупотреблений или порчи </w:t>
      </w:r>
      <w:r>
        <w:rPr>
          <w:b/>
          <w:i/>
          <w:sz w:val="28"/>
          <w:szCs w:val="28"/>
        </w:rPr>
        <w:t>ценностей.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Выявление, локализация и оценка недостатков для их предупреждения и устранения, включая ликвидацию последствий и профилактику, является целью: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а) ревизии;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аудита;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финансового контроля.</w:t>
      </w: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Таможенный контроль является одним из видов: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а) </w:t>
      </w:r>
      <w:r>
        <w:rPr>
          <w:rFonts w:ascii="Times New Roman" w:hAnsi="Times New Roman"/>
          <w:b/>
          <w:i/>
          <w:sz w:val="28"/>
          <w:szCs w:val="28"/>
        </w:rPr>
        <w:t>экономического контроля;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финансово-хозяйственного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государственного финансового контроля;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независимого внешнего (аудиторского)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верно (а) и (б) одновременно;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верно (а), (б) и (в) одновременно.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Такие расчеты позволяют оп</w:t>
      </w:r>
      <w:r>
        <w:rPr>
          <w:sz w:val="28"/>
          <w:szCs w:val="28"/>
        </w:rPr>
        <w:t>ределить обоснованность норм расходования сырья и материалов, целесообразность трудовых затрат: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а) технико-экономические расчеты;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проверка ревизуемых операций в натуре;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контрольный обмер;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контрольный запуск сырья и материалов в производство;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ко</w:t>
      </w:r>
      <w:r>
        <w:rPr>
          <w:sz w:val="28"/>
          <w:szCs w:val="28"/>
        </w:rPr>
        <w:t>нтрольная приемка продукции по количеству и качеству.</w:t>
      </w:r>
    </w:p>
    <w:p w:rsidR="00354C69" w:rsidRDefault="00354C69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Финансово-хозяйственный контроль проводится с целью: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выражения мнения о достоверности финансовой отчетности;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оценки соответствия совершаемых операций действующему законодательству;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в) оценки достоверности, соответствия и эффективности;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верно (а) и (б) одновременно;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цели финансово-хозяйственного контроля определяются его субъектами самостоятельно.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вид контроля является одной из основных функций управления и представляет </w:t>
      </w:r>
      <w:r>
        <w:rPr>
          <w:rFonts w:ascii="Times New Roman" w:hAnsi="Times New Roman"/>
          <w:sz w:val="28"/>
          <w:szCs w:val="28"/>
        </w:rPr>
        <w:t>собой систему постоянного наблюдения и проверки работы организации в целях оценки обоснованности и эффективности принятых управленческих решений, выявления отклонений и неблагоприятных ситуаций, своевременного информирования руководства для принятия решени</w:t>
      </w:r>
      <w:r>
        <w:rPr>
          <w:rFonts w:ascii="Times New Roman" w:hAnsi="Times New Roman"/>
          <w:sz w:val="28"/>
          <w:szCs w:val="28"/>
        </w:rPr>
        <w:t>й по устранению, снижению рисков его деятельности и управлению ими: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государственный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муниципальный контроль;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независимый финансовый контроль (аудит);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г) внутрихозяйственный контроль.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Формальная проверка относится к следующей группе метод</w:t>
      </w:r>
      <w:r>
        <w:rPr>
          <w:rFonts w:ascii="Times New Roman" w:hAnsi="Times New Roman"/>
          <w:sz w:val="28"/>
          <w:szCs w:val="28"/>
        </w:rPr>
        <w:t>ов контроля: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аналитические методы;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б) методы документального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методы фактического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комплексные (смешанные) методы;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прочие методы.</w:t>
      </w: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Финансовый контроль, как часть системы управления хозяйствующим субъектом, предполагает: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контроль целевых показателей ликвидности и финансовой устойчивости;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контроль структуры привлеченного капитала (собственного и заемного);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контроль структуры активов, в т.ч. наличия собственных оборотных средств;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г) контроль финансовых потоков, в т</w:t>
      </w:r>
      <w:r>
        <w:rPr>
          <w:rFonts w:ascii="Times New Roman" w:hAnsi="Times New Roman"/>
          <w:b/>
          <w:i/>
          <w:sz w:val="28"/>
          <w:szCs w:val="28"/>
        </w:rPr>
        <w:t xml:space="preserve">.ч. потоков денежной наличности;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верно (б) и (в) одновременно;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верно (а), (б) и (в) одновременно.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pStyle w:val="aff3"/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проверка представляет собой сличение разных документов или сравнение нескольких экземпляров одного и того же документа, находящихся в разных </w:t>
      </w:r>
      <w:r>
        <w:rPr>
          <w:sz w:val="28"/>
          <w:szCs w:val="28"/>
        </w:rPr>
        <w:t>подразделениях ревизуемой организации или в других организациях: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формальная проверка;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нормативная проверка;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логическая проверка;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г) встречная проверка;</w:t>
      </w:r>
    </w:p>
    <w:p w:rsidR="00354C69" w:rsidRDefault="00EB1D76">
      <w:pPr>
        <w:pStyle w:val="aff3"/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арифметическая проверка.</w:t>
      </w:r>
    </w:p>
    <w:p w:rsidR="00354C69" w:rsidRDefault="00354C69">
      <w:pPr>
        <w:pStyle w:val="aff3"/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метод применяется по требованию ревизора, когда иными методам</w:t>
      </w:r>
      <w:r>
        <w:rPr>
          <w:rFonts w:ascii="Times New Roman" w:hAnsi="Times New Roman"/>
          <w:sz w:val="28"/>
          <w:szCs w:val="28"/>
        </w:rPr>
        <w:t>и невозможно определить качественные признаки сырья, материалов, готовых изделий: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обследование на месте проверяемых операций;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нормативная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логическая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г) лабораторные анализы;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контрольный обмер.</w:t>
      </w:r>
    </w:p>
    <w:p w:rsidR="00354C69" w:rsidRDefault="00354C69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метод государственного </w:t>
      </w:r>
      <w:r>
        <w:rPr>
          <w:rFonts w:ascii="Times New Roman" w:hAnsi="Times New Roman"/>
          <w:sz w:val="28"/>
          <w:szCs w:val="28"/>
        </w:rPr>
        <w:t>финансового контроля представляет собой систему обязательных контрольных действий по документальной и фактической проверке законности и обоснованности совершенных хозяйственных и финансовых операций проверяемой организацией, правильности их отражения в бух</w:t>
      </w:r>
      <w:r>
        <w:rPr>
          <w:rFonts w:ascii="Times New Roman" w:hAnsi="Times New Roman"/>
          <w:sz w:val="28"/>
          <w:szCs w:val="28"/>
        </w:rPr>
        <w:t>галтерском учете и отчетности, а также законности действий руководителя и главного бухгалтера и иных лиц, для которых в соответствии с законодательством РФ и нормативными актами установлена ответственность за их осуществление: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проверка;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ревизия;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</w:t>
      </w:r>
      <w:r>
        <w:rPr>
          <w:rFonts w:ascii="Times New Roman" w:hAnsi="Times New Roman"/>
          <w:sz w:val="28"/>
          <w:szCs w:val="28"/>
        </w:rPr>
        <w:t>нализ;</w:t>
      </w:r>
    </w:p>
    <w:p w:rsidR="00354C69" w:rsidRDefault="00EB1D76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г) обследование.</w:t>
      </w:r>
    </w:p>
    <w:p w:rsidR="00354C69" w:rsidRDefault="00354C69">
      <w:pPr>
        <w:tabs>
          <w:tab w:val="left" w:pos="0"/>
          <w:tab w:val="left" w:pos="72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54C69" w:rsidRDefault="00EB1D76">
      <w:pPr>
        <w:numPr>
          <w:ilvl w:val="0"/>
          <w:numId w:val="95"/>
        </w:numPr>
        <w:tabs>
          <w:tab w:val="left" w:pos="0"/>
          <w:tab w:val="left" w:pos="720"/>
          <w:tab w:val="left" w:pos="108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Экспертная оценка традиционно относится к следующей группе методов контроля: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аналитические методы;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методы документального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в) методы фактического контроля; 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комплексные (смешанные) методы;</w:t>
      </w:r>
    </w:p>
    <w:p w:rsidR="00354C69" w:rsidRDefault="00EB1D76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д) прочие методы.</w:t>
      </w:r>
    </w:p>
    <w:p w:rsidR="00354C69" w:rsidRDefault="00354C69">
      <w:pPr>
        <w:tabs>
          <w:tab w:val="left" w:pos="0"/>
          <w:tab w:val="left" w:pos="900"/>
          <w:tab w:val="left" w:pos="1080"/>
        </w:tabs>
        <w:spacing w:line="360" w:lineRule="auto"/>
        <w:jc w:val="both"/>
        <w:rPr>
          <w:sz w:val="28"/>
          <w:szCs w:val="28"/>
          <w:lang w:val="en-US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354C69">
      <w:pPr>
        <w:pStyle w:val="aff3"/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</w:t>
      </w:r>
      <w:r>
        <w:rPr>
          <w:rFonts w:ascii="Times New Roman" w:hAnsi="Times New Roman"/>
          <w:sz w:val="28"/>
          <w:szCs w:val="28"/>
        </w:rPr>
        <w:t>» выставляется обучающемуся, если он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задание на 81-100%</w:t>
      </w:r>
      <w:r>
        <w:rPr>
          <w:rFonts w:ascii="Times New Roman" w:hAnsi="Times New Roman"/>
          <w:sz w:val="28"/>
          <w:szCs w:val="28"/>
        </w:rPr>
        <w:t>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«хорошо»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он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задание на 61-80%</w:t>
      </w:r>
      <w:r>
        <w:rPr>
          <w:rFonts w:ascii="Times New Roman" w:hAnsi="Times New Roman"/>
          <w:sz w:val="28"/>
          <w:szCs w:val="28"/>
        </w:rPr>
        <w:t>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он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задание на 60-41%</w:t>
      </w:r>
      <w:r>
        <w:rPr>
          <w:rFonts w:ascii="Times New Roman" w:hAnsi="Times New Roman"/>
          <w:sz w:val="28"/>
          <w:szCs w:val="28"/>
        </w:rPr>
        <w:t>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он выполнил</w:t>
      </w:r>
      <w:r>
        <w:rPr>
          <w:rFonts w:ascii="Times New Roman" w:hAnsi="Times New Roman"/>
          <w:sz w:val="28"/>
          <w:szCs w:val="28"/>
          <w:lang w:val="en-US"/>
        </w:rPr>
        <w:t xml:space="preserve"> задание менее 40%</w:t>
      </w:r>
      <w:r>
        <w:rPr>
          <w:rFonts w:ascii="Times New Roman" w:hAnsi="Times New Roman"/>
          <w:sz w:val="28"/>
          <w:szCs w:val="28"/>
        </w:rPr>
        <w:t>.</w:t>
      </w: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354C69">
      <w:pPr>
        <w:pStyle w:val="aff8"/>
        <w:ind w:left="0"/>
        <w:rPr>
          <w:lang w:val="ru-RU"/>
        </w:rPr>
      </w:pPr>
    </w:p>
    <w:p w:rsidR="00354C69" w:rsidRDefault="00EB1D76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2.2.2. Защита курсового проекта (если выполнение курсового проекта </w:t>
      </w:r>
      <w:r>
        <w:rPr>
          <w:rFonts w:ascii="Times New Roman" w:hAnsi="Times New Roman"/>
          <w:b/>
          <w:sz w:val="28"/>
        </w:rPr>
        <w:t>предусмотрено учебным планом).</w:t>
      </w:r>
    </w:p>
    <w:p w:rsidR="00354C69" w:rsidRDefault="00EB1D76">
      <w:pPr>
        <w:pStyle w:val="aff8"/>
        <w:ind w:left="0"/>
        <w:rPr>
          <w:sz w:val="28"/>
          <w:lang w:val="ru-RU"/>
        </w:rPr>
      </w:pPr>
      <w:r>
        <w:rPr>
          <w:sz w:val="28"/>
        </w:rPr>
        <w:t>Выполнение курсового проекта по ПМ</w:t>
      </w:r>
      <w:r>
        <w:rPr>
          <w:sz w:val="28"/>
          <w:lang w:val="ru-RU"/>
        </w:rPr>
        <w:t>.04</w:t>
      </w:r>
      <w:r>
        <w:rPr>
          <w:sz w:val="28"/>
        </w:rPr>
        <w:t xml:space="preserve"> предусмотрено учебным планом и рабочей программой по МДК</w:t>
      </w:r>
      <w:r>
        <w:rPr>
          <w:sz w:val="28"/>
          <w:lang w:val="ru-RU"/>
        </w:rPr>
        <w:t>.04.02 Основы анализа бухгалтерской отчетности</w:t>
      </w:r>
    </w:p>
    <w:p w:rsidR="00354C69" w:rsidRDefault="00EB1D76">
      <w:pPr>
        <w:pStyle w:val="aff8"/>
        <w:ind w:left="0"/>
        <w:rPr>
          <w:sz w:val="28"/>
        </w:rPr>
      </w:pPr>
      <w:r>
        <w:rPr>
          <w:sz w:val="28"/>
        </w:rPr>
        <w:t>Перечень курсовых проектов</w:t>
      </w:r>
    </w:p>
    <w:p w:rsidR="00354C69" w:rsidRDefault="00EB1D76">
      <w:pPr>
        <w:numPr>
          <w:ilvl w:val="0"/>
          <w:numId w:val="96"/>
        </w:numPr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Бухгалтерский баланс и его значение для анализа финансово</w:t>
      </w:r>
      <w:r>
        <w:rPr>
          <w:rFonts w:ascii="Times New Roman" w:hAnsi="Times New Roman"/>
          <w:sz w:val="28"/>
          <w:szCs w:val="28"/>
        </w:rPr>
        <w:t>го состояния экономического субъекта.</w:t>
      </w:r>
    </w:p>
    <w:p w:rsidR="00354C69" w:rsidRDefault="00EB1D76">
      <w:pPr>
        <w:numPr>
          <w:ilvl w:val="0"/>
          <w:numId w:val="96"/>
        </w:numPr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 анализ информации в пояснениях к бухгалтерской (финансовой) отчетности.</w:t>
      </w:r>
    </w:p>
    <w:p w:rsidR="00354C69" w:rsidRDefault="00EB1D76">
      <w:pPr>
        <w:numPr>
          <w:ilvl w:val="0"/>
          <w:numId w:val="96"/>
        </w:numPr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Бухгалтерская (финансовая) отчетность в системе информационного обеспечения анализа финансового состояния экономического субъекта.</w:t>
      </w:r>
    </w:p>
    <w:p w:rsidR="00354C69" w:rsidRDefault="00EB1D76">
      <w:pPr>
        <w:numPr>
          <w:ilvl w:val="0"/>
          <w:numId w:val="96"/>
        </w:numPr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 анализ бухгалтерской информации по управлению дебиторской и кредиторской задолженностью.</w:t>
      </w:r>
    </w:p>
    <w:p w:rsidR="00354C69" w:rsidRDefault="00EB1D76">
      <w:pPr>
        <w:numPr>
          <w:ilvl w:val="0"/>
          <w:numId w:val="96"/>
        </w:numPr>
        <w:suppressAutoHyphens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имущества экономического субъекта на основе бухгалтерской (финансовой) отчетности.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источников финансирования  имущества экономического суб</w:t>
      </w:r>
      <w:r>
        <w:rPr>
          <w:rFonts w:ascii="Times New Roman" w:hAnsi="Times New Roman"/>
          <w:sz w:val="28"/>
          <w:szCs w:val="28"/>
        </w:rPr>
        <w:t>ъекта на основе бухгалтерской (финансовой) отчетности.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финансовых результатов деятельности экономического субъекта на основе отчета о финансовых результатах.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 анализ основных показателей финансового состояния экономического субъекта на</w:t>
      </w:r>
      <w:r>
        <w:rPr>
          <w:rFonts w:ascii="Times New Roman" w:hAnsi="Times New Roman"/>
          <w:sz w:val="28"/>
          <w:szCs w:val="28"/>
        </w:rPr>
        <w:t xml:space="preserve"> основе бухгалтерской (финансовой) отчетности.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движения денежных средств на основе бухгалтерской (финансовой) отчетности.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показателей рентабельности деятельности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показателей деловой активности экономического </w:t>
      </w:r>
      <w:r>
        <w:rPr>
          <w:rFonts w:ascii="Times New Roman" w:hAnsi="Times New Roman"/>
          <w:sz w:val="28"/>
          <w:szCs w:val="28"/>
        </w:rPr>
        <w:t>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величины, структуры и эффективности использования капитала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бухгалтерского баланса в анализе финансового состояния экономического субъекта и оценке вероятности банкротства.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анализ в обосновании страт</w:t>
      </w:r>
      <w:r>
        <w:rPr>
          <w:rFonts w:ascii="Times New Roman" w:hAnsi="Times New Roman"/>
          <w:sz w:val="28"/>
          <w:szCs w:val="28"/>
        </w:rPr>
        <w:t>егии развития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анализ эффективности управления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анализ в оценке стоимости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анализ при банкротстве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анализ и его роль</w:t>
      </w:r>
      <w:r>
        <w:rPr>
          <w:rFonts w:ascii="Times New Roman" w:hAnsi="Times New Roman"/>
          <w:sz w:val="28"/>
          <w:szCs w:val="28"/>
        </w:rPr>
        <w:t xml:space="preserve"> в предпринимательской деятельности.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финансовых показателей конкурентоспособности бизнеса.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собственного капитала и его эффективности инвестиционной политики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анализ в планировании налоговой политики экономич</w:t>
      </w:r>
      <w:r>
        <w:rPr>
          <w:rFonts w:ascii="Times New Roman" w:hAnsi="Times New Roman"/>
          <w:sz w:val="28"/>
          <w:szCs w:val="28"/>
        </w:rPr>
        <w:t>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анализ при принятии управленческих решений.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эффективности деятельности экономического субъекта.</w:t>
      </w:r>
    </w:p>
    <w:p w:rsidR="00354C69" w:rsidRDefault="00EB1D76">
      <w:pPr>
        <w:numPr>
          <w:ilvl w:val="0"/>
          <w:numId w:val="9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формирования и распределения прибыли экономического субъекта.</w:t>
      </w:r>
    </w:p>
    <w:p w:rsidR="00354C69" w:rsidRDefault="00EB1D76">
      <w:pPr>
        <w:pStyle w:val="aff8"/>
        <w:numPr>
          <w:ilvl w:val="0"/>
          <w:numId w:val="9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Бухгалтерская (финансовая) отчетность как основной источ</w:t>
      </w:r>
      <w:r>
        <w:rPr>
          <w:sz w:val="28"/>
          <w:szCs w:val="28"/>
          <w:lang w:val="ru-RU"/>
        </w:rPr>
        <w:t>ник анализа финансового состояния экономического субъекта.</w:t>
      </w:r>
    </w:p>
    <w:p w:rsidR="00354C69" w:rsidRDefault="00354C69">
      <w:pPr>
        <w:pStyle w:val="aff8"/>
        <w:ind w:left="0"/>
        <w:rPr>
          <w:sz w:val="28"/>
          <w:szCs w:val="28"/>
          <w:lang w:val="ru-RU"/>
        </w:rPr>
      </w:pPr>
    </w:p>
    <w:p w:rsidR="00354C69" w:rsidRDefault="00EB1D76">
      <w:pPr>
        <w:tabs>
          <w:tab w:val="left" w:pos="284"/>
        </w:tabs>
        <w:spacing w:after="0"/>
        <w:ind w:left="-567" w:firstLine="28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2.2.3. Критерии оценки.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</w:t>
      </w:r>
      <w:r>
        <w:rPr>
          <w:rFonts w:ascii="Times New Roman" w:hAnsi="Times New Roman"/>
          <w:sz w:val="28"/>
          <w:szCs w:val="28"/>
        </w:rPr>
        <w:t xml:space="preserve">» выставляется обучающемуся, если он глубоко и прочно усвоил программный материал курса, исчерпывающе, последовательно, четко и логически стройно его </w:t>
      </w:r>
      <w:r>
        <w:rPr>
          <w:rFonts w:ascii="Times New Roman" w:hAnsi="Times New Roman"/>
          <w:sz w:val="28"/>
          <w:szCs w:val="28"/>
        </w:rPr>
        <w:t>излагает, умеет тесно увязывать теорию с практикой, свободно справляется с задачами и вопросами, не затрудняется с ответами при видоизменении заданий, правильно обосновывает принятые решения, владеет разносторонними навыками и приемами;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«хорошо»</w:t>
      </w:r>
      <w:r>
        <w:rPr>
          <w:rFonts w:ascii="Times New Roman" w:hAnsi="Times New Roman"/>
          <w:sz w:val="28"/>
          <w:szCs w:val="28"/>
        </w:rPr>
        <w:t xml:space="preserve"> выс</w:t>
      </w:r>
      <w:r>
        <w:rPr>
          <w:rFonts w:ascii="Times New Roman" w:hAnsi="Times New Roman"/>
          <w:sz w:val="28"/>
          <w:szCs w:val="28"/>
        </w:rPr>
        <w:t>тавляется обучающемуся, если он твердо знает материал курса,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</w:t>
      </w:r>
      <w:r>
        <w:rPr>
          <w:rFonts w:ascii="Times New Roman" w:hAnsi="Times New Roman"/>
          <w:sz w:val="28"/>
          <w:szCs w:val="28"/>
        </w:rPr>
        <w:t>димыми навыками и приемами их выполнения;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</w:t>
      </w:r>
      <w:r>
        <w:rPr>
          <w:rFonts w:ascii="Times New Roman" w:hAnsi="Times New Roman"/>
          <w:sz w:val="28"/>
          <w:szCs w:val="28"/>
        </w:rPr>
        <w:t>едовательности в изложении программного материала, испытывает затруднения при выполнении практических задач;</w:t>
      </w:r>
    </w:p>
    <w:p w:rsidR="00354C69" w:rsidRDefault="00EB1D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 обучающемуся, который не знает значительной части программного материала, допускает существенные ошибки, </w:t>
      </w:r>
      <w:r>
        <w:rPr>
          <w:rFonts w:ascii="Times New Roman" w:hAnsi="Times New Roman"/>
          <w:sz w:val="28"/>
          <w:szCs w:val="28"/>
        </w:rPr>
        <w:t>неуверенно, с большими затруднениями решает практические задачи или не справляется с ними самостоятельно.</w:t>
      </w:r>
    </w:p>
    <w:p w:rsidR="00354C69" w:rsidRDefault="00354C69">
      <w:pPr>
        <w:pStyle w:val="aff8"/>
        <w:ind w:left="0"/>
        <w:rPr>
          <w:sz w:val="28"/>
          <w:szCs w:val="28"/>
          <w:lang w:val="ru-RU"/>
        </w:rPr>
      </w:pPr>
    </w:p>
    <w:p w:rsidR="00354C69" w:rsidRDefault="00354C69">
      <w:pPr>
        <w:pStyle w:val="aff8"/>
        <w:ind w:left="0"/>
        <w:rPr>
          <w:sz w:val="28"/>
          <w:szCs w:val="28"/>
          <w:lang w:val="ru-RU"/>
        </w:rPr>
      </w:pPr>
    </w:p>
    <w:p w:rsidR="00354C69" w:rsidRDefault="00354C69">
      <w:pPr>
        <w:pStyle w:val="aff8"/>
        <w:ind w:left="0"/>
        <w:rPr>
          <w:sz w:val="28"/>
          <w:szCs w:val="28"/>
          <w:lang w:val="ru-RU"/>
        </w:rPr>
      </w:pPr>
    </w:p>
    <w:p w:rsidR="00354C69" w:rsidRDefault="00EB1D76">
      <w:pPr>
        <w:pStyle w:val="aff8"/>
        <w:numPr>
          <w:ilvl w:val="0"/>
          <w:numId w:val="93"/>
        </w:numPr>
        <w:ind w:hanging="203"/>
        <w:rPr>
          <w:sz w:val="28"/>
          <w:szCs w:val="28"/>
          <w:lang w:val="ru-RU"/>
        </w:rPr>
      </w:pPr>
      <w:r>
        <w:rPr>
          <w:b/>
          <w:sz w:val="28"/>
        </w:rPr>
        <w:t>Оценка по учебной и производственной практике</w:t>
      </w:r>
    </w:p>
    <w:p w:rsidR="00354C69" w:rsidRDefault="00EB1D76">
      <w:pPr>
        <w:tabs>
          <w:tab w:val="left" w:pos="0"/>
        </w:tabs>
        <w:spacing w:after="0"/>
        <w:ind w:left="-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3.1. Формы и методы оценивания</w:t>
      </w:r>
    </w:p>
    <w:p w:rsidR="00354C69" w:rsidRDefault="00EB1D76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Предметом оценки по учебной практике обязательно являются </w:t>
      </w:r>
      <w:r>
        <w:rPr>
          <w:rFonts w:ascii="Times New Roman" w:hAnsi="Times New Roman"/>
          <w:sz w:val="28"/>
          <w:szCs w:val="28"/>
        </w:rPr>
        <w:t>дидактические единицы «иметь практический опыт»  и «уметь».</w:t>
      </w:r>
    </w:p>
    <w:p w:rsidR="00354C69" w:rsidRDefault="00EB1D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и оценка этих дидактических единиц осуществляются с использованием следующих форм и методов: выполнение практических заданий.</w:t>
      </w:r>
    </w:p>
    <w:p w:rsidR="00354C69" w:rsidRDefault="00EB1D76">
      <w:pPr>
        <w:tabs>
          <w:tab w:val="left" w:pos="284"/>
        </w:tabs>
        <w:spacing w:after="0"/>
        <w:ind w:left="-567" w:firstLine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По результатам практики руководителями практики</w:t>
      </w:r>
      <w:r>
        <w:rPr>
          <w:rFonts w:ascii="Times New Roman" w:hAnsi="Times New Roman"/>
          <w:sz w:val="28"/>
        </w:rPr>
        <w:t xml:space="preserve"> от организации и от                              </w:t>
      </w:r>
    </w:p>
    <w:p w:rsidR="00354C69" w:rsidRDefault="00EB1D7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филиала формируется аттестационный лист, содержащий сведения об уровне освоения студентом профессиональных компетенций, а также характеристику на студента по освоению профессиональных компетенций в период </w:t>
      </w:r>
      <w:r>
        <w:rPr>
          <w:rFonts w:ascii="Times New Roman" w:hAnsi="Times New Roman"/>
          <w:sz w:val="28"/>
        </w:rPr>
        <w:t>прохождения практики.</w:t>
      </w:r>
    </w:p>
    <w:p w:rsidR="00354C69" w:rsidRDefault="00EB1D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по учебной практике выставляется на основании аттестационного листа.</w:t>
      </w:r>
    </w:p>
    <w:p w:rsidR="00354C69" w:rsidRDefault="00EB1D76">
      <w:pPr>
        <w:pStyle w:val="aff8"/>
        <w:ind w:left="106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Перечень видов работ для проверки результатов освоения программы профессионального модуля на практике</w:t>
      </w:r>
    </w:p>
    <w:p w:rsidR="00354C69" w:rsidRDefault="00EB1D76">
      <w:pPr>
        <w:pStyle w:val="aff8"/>
        <w:numPr>
          <w:ilvl w:val="1"/>
          <w:numId w:val="97"/>
        </w:numPr>
        <w:spacing w:after="100" w:afterAutospacing="1"/>
        <w:jc w:val="both"/>
        <w:outlineLvl w:val="1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Перечень видов работ для проверки результатов освоения п</w:t>
      </w:r>
      <w:r>
        <w:rPr>
          <w:b/>
          <w:bCs/>
          <w:sz w:val="28"/>
          <w:szCs w:val="28"/>
          <w:lang w:eastAsia="ru-RU"/>
        </w:rPr>
        <w:t>рограммы профессионального модуля на практике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1023"/>
        <w:gridCol w:w="1424"/>
        <w:gridCol w:w="16"/>
        <w:gridCol w:w="16"/>
        <w:gridCol w:w="1349"/>
        <w:gridCol w:w="3685"/>
      </w:tblGrid>
      <w:tr w:rsidR="00354C69"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Виды работ</w:t>
            </w:r>
          </w:p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828" w:type="dxa"/>
            <w:gridSpan w:val="5"/>
            <w:shd w:val="clear" w:color="auto" w:fill="auto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Коды проверяемых результатов</w:t>
            </w:r>
          </w:p>
        </w:tc>
        <w:tc>
          <w:tcPr>
            <w:tcW w:w="3685" w:type="dxa"/>
            <w:shd w:val="clear" w:color="auto" w:fill="auto"/>
          </w:tcPr>
          <w:p w:rsidR="00354C69" w:rsidRDefault="00354C6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354C69">
        <w:trPr>
          <w:trHeight w:val="283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3" w:type="dxa"/>
            <w:shd w:val="clear" w:color="auto" w:fill="auto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</w:t>
            </w:r>
          </w:p>
        </w:tc>
        <w:tc>
          <w:tcPr>
            <w:tcW w:w="1365" w:type="dxa"/>
            <w:gridSpan w:val="2"/>
            <w:shd w:val="clear" w:color="auto" w:fill="auto"/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ЛР</w:t>
            </w: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ПО, У</w:t>
            </w:r>
          </w:p>
        </w:tc>
      </w:tr>
      <w:tr w:rsidR="00354C69">
        <w:tc>
          <w:tcPr>
            <w:tcW w:w="2835" w:type="dxa"/>
            <w:shd w:val="clear" w:color="auto" w:fill="auto"/>
            <w:vAlign w:val="center"/>
          </w:tcPr>
          <w:p w:rsidR="00354C69" w:rsidRDefault="00EB1D7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</w:rPr>
            </w:pPr>
            <w:r>
              <w:rPr>
                <w:rFonts w:ascii="Times New Roman" w:hAnsi="Times New Roman"/>
                <w:bCs/>
              </w:rPr>
              <w:t>Раздел 1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  <w:spacing w:val="-5"/>
              </w:rPr>
              <w:t>Организационное</w:t>
            </w:r>
            <w:r>
              <w:rPr>
                <w:rFonts w:ascii="Times New Roman" w:hAnsi="Times New Roman"/>
                <w:bCs/>
                <w:spacing w:val="-8"/>
              </w:rPr>
              <w:t xml:space="preserve"> </w:t>
            </w:r>
            <w:r>
              <w:rPr>
                <w:rFonts w:ascii="Times New Roman" w:hAnsi="Times New Roman"/>
                <w:bCs/>
                <w:spacing w:val="-4"/>
              </w:rPr>
              <w:t>занятие</w:t>
            </w:r>
          </w:p>
        </w:tc>
        <w:tc>
          <w:tcPr>
            <w:tcW w:w="1023" w:type="dxa"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266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  <w:r>
              <w:rPr>
                <w:rFonts w:ascii="Times New Roman" w:hAnsi="Times New Roman"/>
                <w:bCs/>
              </w:rPr>
              <w:t>Изучение</w:t>
            </w:r>
            <w:r>
              <w:rPr>
                <w:rFonts w:ascii="Times New Roman" w:hAnsi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работы</w:t>
            </w:r>
            <w:r>
              <w:rPr>
                <w:rFonts w:ascii="Times New Roman" w:hAnsi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предприятия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759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730"/>
        </w:trPr>
        <w:tc>
          <w:tcPr>
            <w:tcW w:w="2835" w:type="dxa"/>
            <w:shd w:val="clear" w:color="auto" w:fill="auto"/>
          </w:tcPr>
          <w:p w:rsidR="00354C69" w:rsidRDefault="00EB1D76">
            <w:pPr>
              <w:widowControl w:val="0"/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  <w:r>
              <w:rPr>
                <w:rFonts w:ascii="Times New Roman" w:hAnsi="Times New Roman"/>
                <w:bCs/>
              </w:rPr>
              <w:t xml:space="preserve">Тема </w:t>
            </w:r>
            <w:r>
              <w:rPr>
                <w:rFonts w:ascii="Times New Roman" w:hAnsi="Times New Roman"/>
                <w:bCs/>
                <w:lang w:val="en-US"/>
              </w:rPr>
              <w:t>1</w:t>
            </w:r>
            <w:r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Учетная политика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предприятия,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организации</w:t>
            </w:r>
            <w:r>
              <w:rPr>
                <w:rFonts w:ascii="Times New Roman" w:hAnsi="Times New Roman"/>
                <w:bCs/>
                <w:spacing w:val="-14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(общее</w:t>
            </w:r>
            <w:r>
              <w:rPr>
                <w:rFonts w:ascii="Times New Roman" w:hAnsi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знакомство)</w:t>
            </w:r>
          </w:p>
        </w:tc>
        <w:tc>
          <w:tcPr>
            <w:tcW w:w="1023" w:type="dxa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  <w:p w:rsidR="00354C69" w:rsidRDefault="00EB1D76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  <w:p w:rsidR="00354C69" w:rsidRDefault="00354C69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354C69" w:rsidRDefault="00354C69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354C69">
        <w:trPr>
          <w:trHeight w:val="707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Необходимо</w:t>
            </w:r>
            <w:r>
              <w:rPr>
                <w:rFonts w:ascii="Times New Roman" w:hAnsi="Times New Roman" w:cs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изучить</w:t>
            </w:r>
            <w:r>
              <w:rPr>
                <w:rFonts w:ascii="Times New Roman" w:hAnsi="Times New Roman" w:cs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</w:t>
            </w:r>
            <w:r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описать:</w:t>
            </w:r>
          </w:p>
          <w:p w:rsidR="00354C69" w:rsidRDefault="00EB1D76">
            <w:pPr>
              <w:pStyle w:val="TableParagraph"/>
              <w:spacing w:before="2" w:line="275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-Федеральный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Закон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РФ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«О</w:t>
            </w:r>
            <w:r>
              <w:rPr>
                <w:rFonts w:ascii="Times New Roman" w:hAnsi="Times New Roman" w:cs="Times New Roman"/>
                <w:bCs/>
                <w:spacing w:val="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бухгалтерском</w:t>
            </w:r>
            <w:r>
              <w:rPr>
                <w:rFonts w:ascii="Times New Roman" w:hAnsi="Times New Roman" w:cs="Times New Roman"/>
                <w:bCs/>
                <w:spacing w:val="9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учете»</w:t>
            </w:r>
            <w:r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от</w:t>
            </w:r>
            <w:r>
              <w:rPr>
                <w:rFonts w:ascii="Times New Roman" w:hAnsi="Times New Roman" w:cs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06.12.2011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г.;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-систему</w:t>
            </w:r>
            <w:r>
              <w:rPr>
                <w:rFonts w:ascii="Times New Roman" w:hAnsi="Times New Roman"/>
                <w:bCs/>
                <w:spacing w:val="18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нормативного</w:t>
            </w:r>
            <w:r>
              <w:rPr>
                <w:rFonts w:ascii="Times New Roman" w:hAnsi="Times New Roman"/>
                <w:bCs/>
                <w:spacing w:val="3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регулирования</w:t>
            </w:r>
            <w:r>
              <w:rPr>
                <w:rFonts w:ascii="Times New Roman" w:hAnsi="Times New Roman"/>
                <w:bCs/>
                <w:spacing w:val="85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бухгалтерского</w:t>
            </w:r>
            <w:r>
              <w:rPr>
                <w:rFonts w:ascii="Times New Roman" w:hAnsi="Times New Roman"/>
                <w:bCs/>
                <w:spacing w:val="100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учета</w:t>
            </w:r>
            <w:r>
              <w:rPr>
                <w:rFonts w:ascii="Times New Roman" w:hAnsi="Times New Roman"/>
                <w:bCs/>
                <w:spacing w:val="9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на</w:t>
            </w:r>
            <w:r>
              <w:rPr>
                <w:rFonts w:ascii="Times New Roman" w:hAnsi="Times New Roman"/>
                <w:bCs/>
                <w:spacing w:val="9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основе</w:t>
            </w:r>
            <w:r>
              <w:rPr>
                <w:rFonts w:ascii="Times New Roman" w:hAnsi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ПБУ;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C69">
        <w:trPr>
          <w:trHeight w:val="518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1143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numPr>
                <w:ilvl w:val="0"/>
                <w:numId w:val="98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  <w:r>
              <w:rPr>
                <w:rFonts w:ascii="Times New Roman" w:hAnsi="Times New Roman"/>
                <w:bCs/>
              </w:rPr>
              <w:t>-элементы</w:t>
            </w:r>
            <w:r>
              <w:rPr>
                <w:rFonts w:ascii="Times New Roman" w:hAnsi="Times New Roman"/>
                <w:bCs/>
                <w:spacing w:val="1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учетной</w:t>
            </w:r>
            <w:r>
              <w:rPr>
                <w:rFonts w:ascii="Times New Roman" w:hAnsi="Times New Roman"/>
                <w:bCs/>
                <w:spacing w:val="1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политики</w:t>
            </w:r>
            <w:r>
              <w:rPr>
                <w:rFonts w:ascii="Times New Roman" w:hAnsi="Times New Roman"/>
                <w:bCs/>
                <w:spacing w:val="1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организации;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81" w:type="dxa"/>
            <w:gridSpan w:val="3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654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298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Раздел 2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Выполнение</w:t>
            </w:r>
            <w:r>
              <w:rPr>
                <w:rFonts w:ascii="Times New Roman" w:hAnsi="Times New Roman"/>
                <w:bCs/>
                <w:spacing w:val="-5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обязанностей</w:t>
            </w:r>
            <w:r>
              <w:rPr>
                <w:rFonts w:ascii="Times New Roman" w:hAnsi="Times New Roman"/>
                <w:bCs/>
                <w:spacing w:val="-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дублёров работников</w:t>
            </w:r>
            <w:r>
              <w:rPr>
                <w:rFonts w:ascii="Times New Roman" w:hAnsi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бухгалтерии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81" w:type="dxa"/>
            <w:gridSpan w:val="3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565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814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Тема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2.Состав и содержание</w:t>
            </w:r>
            <w:r>
              <w:rPr>
                <w:rFonts w:ascii="Times New Roman" w:hAnsi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форм бухгалтерской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отчетности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24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81" w:type="dxa"/>
            <w:gridSpan w:val="3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530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numPr>
                <w:ilvl w:val="0"/>
                <w:numId w:val="99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907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Необходимо</w:t>
            </w:r>
            <w:r>
              <w:rPr>
                <w:rFonts w:ascii="Times New Roman" w:hAnsi="Times New Roman" w:cs="Times New Roman"/>
                <w:bCs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изучить</w:t>
            </w:r>
            <w:r>
              <w:rPr>
                <w:rFonts w:ascii="Times New Roman" w:hAnsi="Times New Roman" w:cs="Times New Roman"/>
                <w:bCs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</w:t>
            </w:r>
            <w:r>
              <w:rPr>
                <w:rFonts w:ascii="Times New Roman" w:hAnsi="Times New Roman" w:cs="Times New Roman"/>
                <w:bCs/>
                <w:spacing w:val="-13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описать:</w:t>
            </w:r>
          </w:p>
          <w:p w:rsidR="00354C69" w:rsidRDefault="00EB1D76">
            <w:pPr>
              <w:pStyle w:val="TableParagraph"/>
              <w:spacing w:before="2" w:line="275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-Изучить</w:t>
            </w:r>
            <w:r>
              <w:rPr>
                <w:rFonts w:ascii="Times New Roman" w:hAnsi="Times New Roman" w:cs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Федеральный</w:t>
            </w:r>
            <w:r>
              <w:rPr>
                <w:rFonts w:ascii="Times New Roman" w:hAnsi="Times New Roman" w:cs="Times New Roman"/>
                <w:bCs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закон «О</w:t>
            </w:r>
            <w:r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бухгалтерском</w:t>
            </w:r>
            <w:r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учете»</w:t>
            </w:r>
            <w:r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от</w:t>
            </w:r>
            <w:r>
              <w:rPr>
                <w:rFonts w:ascii="Times New Roman" w:hAnsi="Times New Roman" w:cs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06.12.11г.</w:t>
            </w:r>
            <w:r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№</w:t>
            </w:r>
            <w:r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402</w:t>
            </w:r>
            <w:r>
              <w:rPr>
                <w:rFonts w:ascii="Times New Roman" w:hAnsi="Times New Roman" w:cs="Times New Roman"/>
                <w:bCs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ФЗ.</w:t>
            </w:r>
          </w:p>
          <w:p w:rsidR="00354C69" w:rsidRDefault="00EB1D76">
            <w:pPr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-Изучить</w:t>
            </w:r>
            <w:r>
              <w:rPr>
                <w:rFonts w:ascii="Times New Roman" w:hAnsi="Times New Roman"/>
                <w:bCs/>
                <w:spacing w:val="-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Положение</w:t>
            </w:r>
            <w:r>
              <w:rPr>
                <w:rFonts w:ascii="Times New Roman" w:hAnsi="Times New Roman"/>
                <w:bCs/>
                <w:spacing w:val="-8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по</w:t>
            </w:r>
            <w:r>
              <w:rPr>
                <w:rFonts w:ascii="Times New Roman" w:hAnsi="Times New Roman"/>
                <w:bCs/>
                <w:spacing w:val="-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ведению</w:t>
            </w:r>
            <w:r>
              <w:rPr>
                <w:rFonts w:ascii="Times New Roman" w:hAnsi="Times New Roman"/>
                <w:bCs/>
                <w:spacing w:val="-4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бухгалтерского</w:t>
            </w:r>
            <w:r>
              <w:rPr>
                <w:rFonts w:ascii="Times New Roman" w:hAnsi="Times New Roman"/>
                <w:bCs/>
                <w:spacing w:val="-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учета</w:t>
            </w:r>
            <w:r>
              <w:rPr>
                <w:rFonts w:ascii="Times New Roman" w:hAnsi="Times New Roman"/>
                <w:bCs/>
                <w:spacing w:val="-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и</w:t>
            </w:r>
            <w:r>
              <w:rPr>
                <w:rFonts w:ascii="Times New Roman" w:hAnsi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бухгалтерской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24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81" w:type="dxa"/>
            <w:gridSpan w:val="3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465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numPr>
                <w:ilvl w:val="0"/>
                <w:numId w:val="99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861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spacing w:line="271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-составить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финансовую</w:t>
            </w:r>
            <w:r>
              <w:rPr>
                <w:rFonts w:ascii="Times New Roman" w:hAnsi="Times New Roman" w:cs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отчетность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за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2014г.</w:t>
            </w:r>
          </w:p>
          <w:p w:rsidR="00354C69" w:rsidRDefault="00EB1D76">
            <w:pPr>
              <w:pStyle w:val="TableParagraph"/>
              <w:spacing w:line="246" w:lineRule="exact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>
              <w:rPr>
                <w:rFonts w:ascii="Times New Roman" w:hAnsi="Times New Roman" w:cs="Times New Roman"/>
                <w:bCs/>
                <w:spacing w:val="6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условиях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компьютерной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бухгалтерии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произвести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оформление</w:t>
            </w:r>
            <w:r>
              <w:rPr>
                <w:rFonts w:ascii="Times New Roman" w:hAnsi="Times New Roman" w:cs="Times New Roman"/>
                <w:bCs/>
                <w:spacing w:val="2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отчетных</w:t>
            </w:r>
            <w:r>
              <w:rPr>
                <w:rFonts w:ascii="Times New Roman" w:hAnsi="Times New Roman" w:cs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документов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(Главная</w:t>
            </w:r>
            <w:r>
              <w:rPr>
                <w:rFonts w:ascii="Times New Roman" w:hAnsi="Times New Roman" w:cs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книга,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оборотная</w:t>
            </w:r>
            <w:r>
              <w:rPr>
                <w:rFonts w:ascii="Times New Roman" w:hAnsi="Times New Roman" w:cs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ведомость,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баланс,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их</w:t>
            </w:r>
            <w:r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печать).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24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81" w:type="dxa"/>
            <w:gridSpan w:val="3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13,ЛР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393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876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spacing w:line="224" w:lineRule="exact"/>
              <w:ind w:left="109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  <w:r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3.</w:t>
            </w:r>
          </w:p>
          <w:p w:rsidR="00354C69" w:rsidRDefault="00EB1D76">
            <w:pPr>
              <w:pStyle w:val="TableParagraph"/>
              <w:spacing w:line="246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Налоговые декларации</w:t>
            </w:r>
            <w:r>
              <w:rPr>
                <w:rFonts w:ascii="Times New Roman" w:hAnsi="Times New Roman" w:cs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по налогам</w:t>
            </w:r>
            <w:r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 сборам в</w:t>
            </w:r>
            <w:r>
              <w:rPr>
                <w:rFonts w:ascii="Times New Roman" w:hAnsi="Times New Roman" w:cs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бюджет</w:t>
            </w:r>
            <w:r>
              <w:rPr>
                <w:rFonts w:ascii="Times New Roman" w:hAnsi="Times New Roman" w:cs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организации.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56" w:type="dxa"/>
            <w:gridSpan w:val="3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49" w:type="dxa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54C69">
        <w:trPr>
          <w:trHeight w:val="517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numPr>
                <w:ilvl w:val="0"/>
                <w:numId w:val="99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6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9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438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tabs>
                <w:tab w:val="left" w:pos="1409"/>
                <w:tab w:val="left" w:pos="2703"/>
                <w:tab w:val="left" w:pos="4099"/>
                <w:tab w:val="left" w:pos="4516"/>
                <w:tab w:val="left" w:pos="5380"/>
                <w:tab w:val="left" w:pos="5840"/>
                <w:tab w:val="left" w:pos="7432"/>
              </w:tabs>
              <w:spacing w:line="267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составить</w:t>
            </w:r>
            <w:r>
              <w:rPr>
                <w:rFonts w:ascii="Times New Roman" w:hAnsi="Times New Roman" w:cs="Times New Roman"/>
                <w:bCs/>
              </w:rPr>
              <w:tab/>
              <w:t>налоговые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ab/>
              <w:t>декларации</w:t>
            </w:r>
            <w:r>
              <w:rPr>
                <w:rFonts w:ascii="Times New Roman" w:hAnsi="Times New Roman" w:cs="Times New Roman"/>
                <w:bCs/>
              </w:rPr>
              <w:tab/>
              <w:t>за</w:t>
            </w:r>
            <w:r>
              <w:rPr>
                <w:rFonts w:ascii="Times New Roman" w:hAnsi="Times New Roman" w:cs="Times New Roman"/>
                <w:bCs/>
              </w:rPr>
              <w:tab/>
              <w:t>2015г.</w:t>
            </w:r>
            <w:r>
              <w:rPr>
                <w:rFonts w:ascii="Times New Roman" w:hAnsi="Times New Roman" w:cs="Times New Roman"/>
                <w:bCs/>
              </w:rPr>
              <w:tab/>
              <w:t>по</w:t>
            </w:r>
            <w:r>
              <w:rPr>
                <w:rFonts w:ascii="Times New Roman" w:hAnsi="Times New Roman" w:cs="Times New Roman"/>
                <w:bCs/>
              </w:rPr>
              <w:tab/>
              <w:t>предприятию</w:t>
            </w:r>
            <w:r>
              <w:rPr>
                <w:rFonts w:ascii="Times New Roman" w:hAnsi="Times New Roman" w:cs="Times New Roman"/>
                <w:bCs/>
              </w:rPr>
              <w:tab/>
              <w:t>согласно</w:t>
            </w:r>
          </w:p>
          <w:p w:rsidR="00354C69" w:rsidRDefault="00EB1D76">
            <w:pPr>
              <w:pStyle w:val="TableParagraph"/>
              <w:spacing w:line="246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декларации </w:t>
            </w:r>
            <w:r>
              <w:rPr>
                <w:rFonts w:ascii="Times New Roman" w:hAnsi="Times New Roman" w:cs="Times New Roman"/>
                <w:bCs/>
              </w:rPr>
              <w:t>выбранной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налоговой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системы;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56" w:type="dxa"/>
            <w:gridSpan w:val="3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49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642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numPr>
                <w:ilvl w:val="0"/>
                <w:numId w:val="98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6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9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893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spacing w:line="224" w:lineRule="exact"/>
              <w:ind w:left="165" w:right="158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  <w:r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4.</w:t>
            </w:r>
          </w:p>
          <w:p w:rsidR="00354C69" w:rsidRDefault="00EB1D76">
            <w:pPr>
              <w:widowControl w:val="0"/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Отчеты по страховым</w:t>
            </w:r>
            <w:r>
              <w:rPr>
                <w:rFonts w:ascii="Times New Roman" w:hAnsi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взносам во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внебюджетные фонды</w:t>
            </w:r>
            <w:r>
              <w:rPr>
                <w:rFonts w:ascii="Times New Roman" w:hAnsi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организации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56" w:type="dxa"/>
            <w:gridSpan w:val="3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49" w:type="dxa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563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numPr>
                <w:ilvl w:val="0"/>
                <w:numId w:val="99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6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9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876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numPr>
                <w:ilvl w:val="0"/>
                <w:numId w:val="100"/>
              </w:numPr>
              <w:spacing w:after="0" w:line="240" w:lineRule="auto"/>
              <w:ind w:left="0"/>
              <w:contextualSpacing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составить</w:t>
            </w:r>
            <w:r>
              <w:rPr>
                <w:rFonts w:ascii="Times New Roman" w:hAnsi="Times New Roman"/>
                <w:bCs/>
                <w:spacing w:val="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расчеты</w:t>
            </w:r>
            <w:r>
              <w:rPr>
                <w:rFonts w:ascii="Times New Roman" w:hAnsi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во</w:t>
            </w:r>
            <w:r>
              <w:rPr>
                <w:rFonts w:ascii="Times New Roman" w:hAnsi="Times New Roman"/>
                <w:bCs/>
                <w:spacing w:val="6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внебюджетные</w:t>
            </w:r>
            <w:r>
              <w:rPr>
                <w:rFonts w:ascii="Times New Roman" w:hAnsi="Times New Roman"/>
                <w:bCs/>
                <w:spacing w:val="6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фонды</w:t>
            </w:r>
            <w:r>
              <w:rPr>
                <w:rFonts w:ascii="Times New Roman" w:hAnsi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за</w:t>
            </w:r>
            <w:r>
              <w:rPr>
                <w:rFonts w:ascii="Times New Roman" w:hAnsi="Times New Roman"/>
                <w:bCs/>
                <w:spacing w:val="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2021г.</w:t>
            </w:r>
            <w:r>
              <w:rPr>
                <w:rFonts w:ascii="Times New Roman" w:hAnsi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по</w:t>
            </w:r>
            <w:r>
              <w:rPr>
                <w:rFonts w:ascii="Times New Roman" w:hAnsi="Times New Roman"/>
                <w:bCs/>
                <w:spacing w:val="6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предприятию;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56" w:type="dxa"/>
            <w:gridSpan w:val="3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49" w:type="dxa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282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numPr>
                <w:ilvl w:val="0"/>
                <w:numId w:val="99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6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9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939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spacing w:line="224" w:lineRule="exact"/>
              <w:ind w:left="165" w:right="158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  <w:r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5.</w:t>
            </w:r>
          </w:p>
          <w:p w:rsidR="00354C69" w:rsidRDefault="00EB1D76">
            <w:pPr>
              <w:numPr>
                <w:ilvl w:val="0"/>
                <w:numId w:val="100"/>
              </w:numPr>
              <w:spacing w:after="0" w:line="240" w:lineRule="auto"/>
              <w:ind w:left="0"/>
              <w:contextualSpacing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Статистическая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отечность</w:t>
            </w:r>
            <w:r>
              <w:rPr>
                <w:rFonts w:ascii="Times New Roman" w:hAnsi="Times New Roman"/>
                <w:bCs/>
                <w:spacing w:val="-9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организации.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56" w:type="dxa"/>
            <w:gridSpan w:val="3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49" w:type="dxa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243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widowControl w:val="0"/>
              <w:numPr>
                <w:ilvl w:val="0"/>
                <w:numId w:val="99"/>
              </w:numPr>
              <w:overflowPunct w:val="0"/>
              <w:adjustRightInd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6" w:type="dxa"/>
            <w:gridSpan w:val="3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9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595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составить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расчеты</w:t>
            </w:r>
            <w:r>
              <w:rPr>
                <w:rFonts w:ascii="Times New Roman" w:hAnsi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во</w:t>
            </w:r>
            <w:r>
              <w:rPr>
                <w:rFonts w:ascii="Times New Roman" w:hAnsi="Times New Roman"/>
                <w:bCs/>
                <w:spacing w:val="6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внебюджетные</w:t>
            </w:r>
            <w:r>
              <w:rPr>
                <w:rFonts w:ascii="Times New Roman" w:hAnsi="Times New Roman"/>
                <w:bCs/>
                <w:spacing w:val="6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фонды</w:t>
            </w:r>
            <w:r>
              <w:rPr>
                <w:rFonts w:ascii="Times New Roman" w:hAnsi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за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2021г.</w:t>
            </w:r>
            <w:r>
              <w:rPr>
                <w:rFonts w:ascii="Times New Roman" w:hAnsi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по</w:t>
            </w:r>
            <w:r>
              <w:rPr>
                <w:rFonts w:ascii="Times New Roman" w:hAnsi="Times New Roman"/>
                <w:bCs/>
                <w:spacing w:val="6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предприятию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219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1385"/>
        </w:trPr>
        <w:tc>
          <w:tcPr>
            <w:tcW w:w="2835" w:type="dxa"/>
            <w:shd w:val="clear" w:color="auto" w:fill="auto"/>
          </w:tcPr>
          <w:p w:rsidR="00354C69" w:rsidRDefault="00EB1D76">
            <w:pPr>
              <w:pStyle w:val="TableParagraph"/>
              <w:spacing w:line="224" w:lineRule="exact"/>
              <w:ind w:left="175" w:right="158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  <w:r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6.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Оценка </w:t>
            </w:r>
            <w:r>
              <w:rPr>
                <w:rFonts w:ascii="Times New Roman" w:hAnsi="Times New Roman"/>
                <w:bCs/>
              </w:rPr>
              <w:t>финансового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устойчивости и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деловой</w:t>
            </w:r>
            <w:r>
              <w:rPr>
                <w:rFonts w:ascii="Times New Roman" w:hAnsi="Times New Roman"/>
                <w:bCs/>
                <w:spacing w:val="-5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активности</w:t>
            </w:r>
            <w:r>
              <w:rPr>
                <w:rFonts w:ascii="Times New Roman" w:hAnsi="Times New Roman"/>
                <w:bCs/>
                <w:spacing w:val="-6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организации</w:t>
            </w:r>
          </w:p>
        </w:tc>
        <w:tc>
          <w:tcPr>
            <w:tcW w:w="1023" w:type="dxa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1080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Проанализировать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деловую</w:t>
            </w:r>
            <w:r>
              <w:rPr>
                <w:rFonts w:ascii="Times New Roman" w:hAnsi="Times New Roman" w:cs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активность</w:t>
            </w:r>
            <w:r>
              <w:rPr>
                <w:rFonts w:ascii="Times New Roman" w:hAnsi="Times New Roman" w:cs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предприятия</w:t>
            </w:r>
            <w:r>
              <w:rPr>
                <w:rFonts w:ascii="Times New Roman" w:hAnsi="Times New Roman" w:cs="Times New Roman"/>
                <w:bCs/>
                <w:spacing w:val="5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Проанализировать</w:t>
            </w:r>
            <w:r>
              <w:rPr>
                <w:rFonts w:ascii="Times New Roman" w:hAnsi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ликвидность</w:t>
            </w:r>
            <w:r>
              <w:rPr>
                <w:rFonts w:ascii="Times New Roman" w:hAnsi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и</w:t>
            </w:r>
            <w:r>
              <w:rPr>
                <w:rFonts w:ascii="Times New Roman" w:hAnsi="Times New Roman"/>
                <w:bCs/>
                <w:spacing w:val="4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платежеспособность</w:t>
            </w:r>
            <w:r>
              <w:rPr>
                <w:rFonts w:ascii="Times New Roman" w:hAnsi="Times New Roman"/>
                <w:bCs/>
                <w:spacing w:val="3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предприятия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C69">
        <w:trPr>
          <w:trHeight w:val="725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651"/>
        </w:trPr>
        <w:tc>
          <w:tcPr>
            <w:tcW w:w="2835" w:type="dxa"/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Раздел 4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Требования к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оформлению</w:t>
            </w:r>
            <w:r>
              <w:rPr>
                <w:rFonts w:ascii="Times New Roman" w:hAnsi="Times New Roman"/>
                <w:bCs/>
                <w:spacing w:val="-47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и оформление</w:t>
            </w:r>
            <w:r>
              <w:rPr>
                <w:rFonts w:ascii="Times New Roman" w:hAnsi="Times New Roman"/>
                <w:bCs/>
                <w:spacing w:val="-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отчёта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по</w:t>
            </w:r>
            <w:r>
              <w:rPr>
                <w:rFonts w:ascii="Times New Roman" w:hAnsi="Times New Roman"/>
                <w:bCs/>
                <w:spacing w:val="1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практике</w:t>
            </w:r>
          </w:p>
        </w:tc>
        <w:tc>
          <w:tcPr>
            <w:tcW w:w="1023" w:type="dxa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590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Оформление</w:t>
            </w:r>
            <w:r>
              <w:rPr>
                <w:rFonts w:ascii="Times New Roman" w:hAnsi="Times New Roman"/>
                <w:bCs/>
                <w:spacing w:val="-4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отчётных</w:t>
            </w:r>
            <w:r>
              <w:rPr>
                <w:rFonts w:ascii="Times New Roman" w:hAnsi="Times New Roman"/>
                <w:bCs/>
                <w:spacing w:val="-5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документов</w:t>
            </w:r>
            <w:r>
              <w:rPr>
                <w:rFonts w:ascii="Times New Roman" w:hAnsi="Times New Roman"/>
                <w:bCs/>
                <w:spacing w:val="2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по</w:t>
            </w:r>
            <w:r>
              <w:rPr>
                <w:rFonts w:ascii="Times New Roman" w:hAnsi="Times New Roman"/>
                <w:bCs/>
                <w:spacing w:val="-5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практике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636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861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Изучение инструкции для кассира. Прохождение  инструктажа  по работе </w:t>
            </w:r>
            <w:r>
              <w:rPr>
                <w:rFonts w:ascii="Times New Roman" w:hAnsi="Times New Roman"/>
                <w:bCs/>
              </w:rPr>
              <w:t>с кассовыми аппаратами.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ПК1.1, ПК.1.3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354C6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578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overflowPunct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281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overflowPunct w:val="0"/>
              <w:adjustRightInd w:val="0"/>
              <w:spacing w:after="0" w:line="240" w:lineRule="auto"/>
              <w:ind w:hanging="32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  <w:r>
              <w:rPr>
                <w:rFonts w:ascii="Times New Roman" w:hAnsi="Times New Roman"/>
                <w:bCs/>
              </w:rPr>
              <w:t>Изучение проведения оплаты товаров через ККМ.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ПК1.1, ПК.1.3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</w:tc>
      </w:tr>
      <w:tr w:rsidR="00354C69">
        <w:trPr>
          <w:trHeight w:val="562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overflowPunct w:val="0"/>
              <w:adjustRightInd w:val="0"/>
              <w:spacing w:after="0" w:line="240" w:lineRule="auto"/>
              <w:ind w:hanging="32"/>
              <w:contextualSpacing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c>
          <w:tcPr>
            <w:tcW w:w="2835" w:type="dxa"/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Тема 5. Ревизия ценностей и проверка организации кассовой работы. Ответственность за нарушение кассовой дисциплины</w:t>
            </w:r>
          </w:p>
        </w:tc>
        <w:tc>
          <w:tcPr>
            <w:tcW w:w="1023" w:type="dxa"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939"/>
        </w:trPr>
        <w:tc>
          <w:tcPr>
            <w:tcW w:w="2835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Изучение порядка проведения </w:t>
            </w:r>
            <w:r>
              <w:rPr>
                <w:rFonts w:ascii="Times New Roman" w:hAnsi="Times New Roman"/>
                <w:bCs/>
              </w:rPr>
              <w:t>ревизии кассы экономического субъекта.</w:t>
            </w:r>
          </w:p>
        </w:tc>
        <w:tc>
          <w:tcPr>
            <w:tcW w:w="1023" w:type="dxa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ПК2.2- ПК.2.4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 –05,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 –11</w:t>
            </w:r>
          </w:p>
        </w:tc>
        <w:tc>
          <w:tcPr>
            <w:tcW w:w="1365" w:type="dxa"/>
            <w:gridSpan w:val="2"/>
            <w:vMerge w:val="restart"/>
            <w:shd w:val="clear" w:color="auto" w:fill="auto"/>
          </w:tcPr>
          <w:p w:rsidR="00354C69" w:rsidRDefault="00EB1D7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13,ЛР 14, ЛР 19,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21, ЛР 22, ЛР 25- 31, </w:t>
            </w:r>
          </w:p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 ПО 4</w:t>
            </w:r>
          </w:p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  <w:tr w:rsidR="00354C69">
        <w:trPr>
          <w:trHeight w:val="798"/>
        </w:trPr>
        <w:tc>
          <w:tcPr>
            <w:tcW w:w="2835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8"/>
              </w:rPr>
            </w:pPr>
          </w:p>
        </w:tc>
        <w:tc>
          <w:tcPr>
            <w:tcW w:w="1023" w:type="dxa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/>
            <w:shd w:val="clear" w:color="auto" w:fill="auto"/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354C69" w:rsidRDefault="00EB1D76">
            <w:pPr>
              <w:widowControl w:val="0"/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1 - У 5</w:t>
            </w:r>
          </w:p>
        </w:tc>
      </w:tr>
    </w:tbl>
    <w:p w:rsidR="00354C69" w:rsidRDefault="00354C69">
      <w:pPr>
        <w:pStyle w:val="aff8"/>
        <w:ind w:left="106"/>
        <w:rPr>
          <w:b/>
          <w:bCs/>
          <w:sz w:val="28"/>
          <w:szCs w:val="28"/>
          <w:lang w:val="ru-RU" w:eastAsia="ru-RU"/>
        </w:rPr>
      </w:pPr>
    </w:p>
    <w:p w:rsidR="00354C69" w:rsidRDefault="00EB1D76">
      <w:pPr>
        <w:spacing w:after="0" w:line="360" w:lineRule="auto"/>
        <w:outlineLvl w:val="1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3.3. Форма аттестационного листа по практике</w:t>
      </w: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354C69">
      <w:pPr>
        <w:rPr>
          <w:b/>
          <w:sz w:val="28"/>
          <w:szCs w:val="28"/>
        </w:rPr>
      </w:pPr>
    </w:p>
    <w:p w:rsidR="00354C69" w:rsidRDefault="00EB1D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Аттестационный лист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 производственной</w:t>
      </w:r>
      <w:r>
        <w:rPr>
          <w:rFonts w:ascii="Times New Roman" w:hAnsi="Times New Roman"/>
          <w:b/>
          <w:sz w:val="24"/>
          <w:szCs w:val="24"/>
        </w:rPr>
        <w:t xml:space="preserve"> практике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Студент(ка) __________________________обучающаяся  на  3 курсе по специальности  38.02.01 «Экономика и бухгалтерский учет (по отраслям)»  успешно прошла производственную практику ПП.04.01 по профессиональному модулю ПМ.04 «Составление и использов</w:t>
      </w:r>
      <w:r>
        <w:rPr>
          <w:rFonts w:ascii="Times New Roman" w:hAnsi="Times New Roman"/>
          <w:sz w:val="20"/>
          <w:szCs w:val="20"/>
        </w:rPr>
        <w:t xml:space="preserve">ание бухгалтерской отчетности»  в объеме 72 часа  (2 недели) с </w:t>
      </w:r>
      <w:r>
        <w:rPr>
          <w:rFonts w:ascii="Times New Roman" w:hAnsi="Times New Roman"/>
          <w:sz w:val="20"/>
          <w:szCs w:val="20"/>
        </w:rPr>
        <w:t xml:space="preserve">________ </w:t>
      </w:r>
      <w:r>
        <w:rPr>
          <w:rFonts w:ascii="Times New Roman" w:hAnsi="Times New Roman"/>
          <w:sz w:val="20"/>
          <w:szCs w:val="20"/>
        </w:rPr>
        <w:t>г по</w:t>
      </w:r>
      <w:r>
        <w:rPr>
          <w:rFonts w:ascii="Times New Roman" w:hAnsi="Times New Roman"/>
          <w:sz w:val="20"/>
          <w:szCs w:val="20"/>
        </w:rPr>
        <w:t xml:space="preserve">_______ </w:t>
      </w:r>
      <w:r>
        <w:rPr>
          <w:rFonts w:ascii="Times New Roman" w:hAnsi="Times New Roman"/>
          <w:sz w:val="20"/>
          <w:szCs w:val="20"/>
        </w:rPr>
        <w:t>г</w:t>
      </w:r>
      <w:r>
        <w:rPr>
          <w:rFonts w:ascii="Times New Roman" w:hAnsi="Times New Roman"/>
          <w:sz w:val="20"/>
          <w:szCs w:val="20"/>
        </w:rPr>
        <w:tab/>
        <w:t>в</w:t>
      </w:r>
      <w:r>
        <w:rPr>
          <w:rFonts w:ascii="Times New Roman" w:hAnsi="Times New Roman"/>
          <w:sz w:val="20"/>
          <w:szCs w:val="20"/>
        </w:rPr>
        <w:tab/>
        <w:t xml:space="preserve">организации </w:t>
      </w:r>
      <w:r>
        <w:rPr>
          <w:rFonts w:ascii="Times New Roman" w:hAnsi="Times New Roman"/>
          <w:sz w:val="20"/>
          <w:szCs w:val="20"/>
        </w:rPr>
        <w:t>________________________</w:t>
      </w:r>
    </w:p>
    <w:p w:rsidR="00354C69" w:rsidRDefault="00EB1D76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 xml:space="preserve">          Виды и качество выполнения работ</w:t>
      </w:r>
    </w:p>
    <w:tbl>
      <w:tblPr>
        <w:tblStyle w:val="aff7"/>
        <w:tblW w:w="10036" w:type="dxa"/>
        <w:tblLook w:val="04A0"/>
      </w:tblPr>
      <w:tblGrid>
        <w:gridCol w:w="5897"/>
        <w:gridCol w:w="4139"/>
      </w:tblGrid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54C69" w:rsidRDefault="00EB1D76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Виды работ, выполняемых обучающимся во время практики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Качество выполнения работ в со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ответствии с технологией и (или) требованиями организации, в которой проходила практика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Техника безопасности на рабочем месте.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Ознакомление с бухгалтерской службой организации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sz w:val="18"/>
                <w:szCs w:val="18"/>
              </w:rPr>
              <w:t>Изучение характеристики организации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 Изучение </w:t>
            </w:r>
            <w:r>
              <w:rPr>
                <w:rFonts w:ascii="Times New Roman" w:hAnsi="Times New Roman"/>
                <w:sz w:val="18"/>
                <w:szCs w:val="18"/>
              </w:rPr>
              <w:t>организации расчетов по заработной плате.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Изучение учета собственных средств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 Изучение расчетов по кредитам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 Изучение расчетов финансовых результатов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 </w:t>
            </w:r>
            <w:r>
              <w:rPr>
                <w:rFonts w:ascii="Times New Roman" w:hAnsi="Times New Roman"/>
                <w:sz w:val="18"/>
                <w:szCs w:val="18"/>
              </w:rPr>
              <w:t>Общий порядок проведения инвентаризации.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sz w:val="18"/>
                <w:szCs w:val="18"/>
              </w:rPr>
              <w:t>Документальное оформление инвентаризации.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 Отражение в учете операций по инвентаризации имущества и обязательств (по видам имущества и обязательств).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8.. </w:t>
            </w:r>
            <w:r>
              <w:rPr>
                <w:rFonts w:ascii="Times New Roman" w:hAnsi="Times New Roman"/>
                <w:sz w:val="18"/>
                <w:szCs w:val="18"/>
              </w:rPr>
              <w:t>Организация налогового учета на предприятии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Федеральные, региональные и местные налоги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 Страховые взносы в государственные внебюджетные фонды. Специальные налоговые режимы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  <w:tr w:rsidR="00354C69"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11.Инд</w:t>
            </w:r>
            <w:r>
              <w:rPr>
                <w:rFonts w:ascii="Times New Roman" w:hAnsi="Times New Roman"/>
                <w:sz w:val="18"/>
                <w:szCs w:val="18"/>
              </w:rPr>
              <w:t>ивидуальное задание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Оценка качества работ-</w:t>
            </w:r>
          </w:p>
        </w:tc>
      </w:tr>
    </w:tbl>
    <w:p w:rsidR="00354C69" w:rsidRDefault="00EB1D76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Характеристика профессиональной деятельности обучающегося во время производственной  практики: </w:t>
      </w:r>
      <w:r>
        <w:rPr>
          <w:rFonts w:ascii="Times New Roman" w:hAnsi="Times New Roman"/>
          <w:sz w:val="20"/>
          <w:szCs w:val="20"/>
        </w:rPr>
        <w:t>овладение профессиональной деятельностью и соответствующими общими  и профессиональными компетенциями  в ходе освоен</w:t>
      </w:r>
      <w:r>
        <w:rPr>
          <w:rFonts w:ascii="Times New Roman" w:hAnsi="Times New Roman"/>
          <w:sz w:val="20"/>
          <w:szCs w:val="20"/>
        </w:rPr>
        <w:t>ия профессионального модуля  с целью получения практического опыта в области  бухгалтерского учета: способность принимать решение в стандартных и нестандартных ситуациях и умение эффективного поиска необходимой информации с использованием различных источни</w:t>
      </w:r>
      <w:r>
        <w:rPr>
          <w:rFonts w:ascii="Times New Roman" w:hAnsi="Times New Roman"/>
          <w:sz w:val="20"/>
          <w:szCs w:val="20"/>
        </w:rPr>
        <w:t>ков. Знакомство с организационно-правовой формой организации, изучение регистрационных документов. Выполнение поручения по составлению первичной бухгалтерской документации, изучение учетной политики организации. Выполнение индивидуального задания к практик</w:t>
      </w:r>
      <w:r>
        <w:rPr>
          <w:rFonts w:ascii="Times New Roman" w:hAnsi="Times New Roman"/>
          <w:sz w:val="20"/>
          <w:szCs w:val="20"/>
        </w:rPr>
        <w:t>е. Составление отчета по практике согласно   задания,  заполнение дневника. Исполнение видов работ  в соответствии с  поручением руководителя практики от организации. Оценка по результатам практики _________</w:t>
      </w:r>
    </w:p>
    <w:p w:rsidR="00354C69" w:rsidRDefault="00EB1D76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Дата «</w:t>
      </w:r>
      <w:r>
        <w:rPr>
          <w:rFonts w:ascii="Times New Roman" w:hAnsi="Times New Roman"/>
          <w:sz w:val="20"/>
          <w:szCs w:val="20"/>
        </w:rPr>
        <w:t xml:space="preserve">    </w:t>
      </w:r>
      <w:r>
        <w:rPr>
          <w:rFonts w:ascii="Times New Roman" w:hAnsi="Times New Roman"/>
          <w:sz w:val="20"/>
          <w:szCs w:val="20"/>
        </w:rPr>
        <w:t xml:space="preserve">  »   20</w:t>
      </w:r>
      <w:r>
        <w:rPr>
          <w:rFonts w:ascii="Times New Roman" w:hAnsi="Times New Roman"/>
          <w:sz w:val="20"/>
          <w:szCs w:val="20"/>
        </w:rPr>
        <w:t>22</w:t>
      </w:r>
      <w:r>
        <w:rPr>
          <w:rFonts w:ascii="Times New Roman" w:hAnsi="Times New Roman"/>
          <w:sz w:val="20"/>
          <w:szCs w:val="20"/>
        </w:rPr>
        <w:t xml:space="preserve"> г</w:t>
      </w:r>
    </w:p>
    <w:p w:rsidR="00354C69" w:rsidRDefault="00EB1D76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Руководитель                                                                        </w:t>
      </w:r>
    </w:p>
    <w:p w:rsidR="00354C69" w:rsidRDefault="00EB1D76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практики от организации: ________________                    __________________________________________       </w:t>
      </w:r>
    </w:p>
    <w:p w:rsidR="00354C69" w:rsidRDefault="00EB1D76">
      <w:pPr>
        <w:spacing w:line="240" w:lineRule="auto"/>
        <w:jc w:val="center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М.П.                                                                                (должность, Ф.И.О.)</w:t>
      </w:r>
    </w:p>
    <w:p w:rsidR="00354C69" w:rsidRDefault="00EB1D76">
      <w:pPr>
        <w:spacing w:line="240" w:lineRule="auto"/>
        <w:ind w:left="4100" w:hangingChars="2050" w:hanging="410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Руководитель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практики от филиала Сам ГУПС</w:t>
      </w:r>
      <w:r>
        <w:rPr>
          <w:rFonts w:ascii="Times New Roman" w:hAnsi="Times New Roman"/>
          <w:sz w:val="20"/>
          <w:szCs w:val="20"/>
        </w:rPr>
        <w:t xml:space="preserve"> в г Ртищево</w:t>
      </w:r>
      <w:r>
        <w:rPr>
          <w:rFonts w:ascii="Times New Roman" w:hAnsi="Times New Roman"/>
          <w:sz w:val="20"/>
          <w:szCs w:val="20"/>
        </w:rPr>
        <w:t xml:space="preserve">              </w:t>
      </w:r>
      <w:r>
        <w:rPr>
          <w:rFonts w:ascii="Times New Roman" w:hAnsi="Times New Roman"/>
          <w:sz w:val="20"/>
          <w:szCs w:val="20"/>
        </w:rPr>
        <w:t>__________</w:t>
      </w:r>
      <w:r>
        <w:rPr>
          <w:rFonts w:ascii="Times New Roman" w:hAnsi="Times New Roman"/>
          <w:sz w:val="20"/>
          <w:szCs w:val="20"/>
        </w:rPr>
        <w:t>_________</w:t>
      </w:r>
    </w:p>
    <w:p w:rsidR="00354C69" w:rsidRDefault="00EB1D76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(должность, Ф.И.О.)</w:t>
      </w:r>
    </w:p>
    <w:p w:rsidR="00354C69" w:rsidRDefault="00354C69">
      <w:pPr>
        <w:pStyle w:val="aff8"/>
        <w:ind w:left="106"/>
        <w:rPr>
          <w:b/>
          <w:bCs/>
          <w:sz w:val="28"/>
          <w:szCs w:val="28"/>
          <w:lang w:val="ru-RU" w:eastAsia="ru-RU"/>
        </w:rPr>
      </w:pPr>
    </w:p>
    <w:p w:rsidR="00354C69" w:rsidRDefault="00EB1D76">
      <w:pPr>
        <w:spacing w:after="0"/>
        <w:ind w:left="720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Контрольно-оценочные материалы для экзамена   по модулю</w:t>
      </w:r>
    </w:p>
    <w:p w:rsidR="00354C69" w:rsidRDefault="00354C69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8"/>
        </w:rPr>
      </w:pPr>
    </w:p>
    <w:p w:rsidR="00354C69" w:rsidRDefault="00EB1D76">
      <w:pPr>
        <w:tabs>
          <w:tab w:val="left" w:pos="284"/>
        </w:tabs>
        <w:spacing w:after="0" w:line="360" w:lineRule="auto"/>
        <w:ind w:left="-567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  <w:t>4.1 Формы про</w:t>
      </w:r>
      <w:r>
        <w:rPr>
          <w:rFonts w:ascii="Times New Roman" w:hAnsi="Times New Roman"/>
          <w:b/>
          <w:sz w:val="28"/>
        </w:rPr>
        <w:t>ведения экзамена по модулю</w:t>
      </w:r>
    </w:p>
    <w:p w:rsidR="00354C69" w:rsidRDefault="00EB1D76">
      <w:pPr>
        <w:tabs>
          <w:tab w:val="left" w:pos="284"/>
        </w:tabs>
        <w:spacing w:after="0" w:line="360" w:lineRule="auto"/>
        <w:ind w:hanging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Экзамен по модулю представляет собой сочетание накопительной системы с учётом  оценивания зачетов  по</w:t>
      </w:r>
      <w:r>
        <w:rPr>
          <w:rFonts w:ascii="Times New Roman" w:hAnsi="Times New Roman"/>
          <w:sz w:val="28"/>
          <w:szCs w:val="28"/>
        </w:rPr>
        <w:t xml:space="preserve"> МДК 05.01</w:t>
      </w:r>
      <w:r>
        <w:rPr>
          <w:rFonts w:ascii="Times New Roman" w:hAnsi="Times New Roman"/>
          <w:sz w:val="28"/>
        </w:rPr>
        <w:t xml:space="preserve"> на основании данных аттестационного листа по практике и выполнения комплексного практического задания.</w:t>
      </w:r>
    </w:p>
    <w:p w:rsidR="00354C69" w:rsidRDefault="00EB1D76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  <w:t>4.</w:t>
      </w:r>
      <w:r>
        <w:rPr>
          <w:rFonts w:ascii="Times New Roman" w:hAnsi="Times New Roman"/>
          <w:b/>
          <w:sz w:val="28"/>
        </w:rPr>
        <w:t xml:space="preserve">2 Форма оценочной ведомости </w:t>
      </w:r>
      <w:r>
        <w:rPr>
          <w:rFonts w:ascii="Times New Roman" w:hAnsi="Times New Roman"/>
          <w:i/>
          <w:sz w:val="28"/>
        </w:rPr>
        <w:t>(заполняется на каждого обучающегося)</w:t>
      </w:r>
    </w:p>
    <w:p w:rsidR="00354C69" w:rsidRDefault="00EB1D76">
      <w:pPr>
        <w:tabs>
          <w:tab w:val="left" w:pos="284"/>
        </w:tabs>
        <w:spacing w:after="0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Все части ведомости до пункта «Итоги экзамена по модулю должны быть заполнены  до начала очной части экзамена по модулю.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aps/>
          <w:sz w:val="24"/>
          <w:szCs w:val="24"/>
        </w:rPr>
        <w:t>ОЦЕНОЧНАЯ ВЕДОМОСТЬ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0"/>
          <w:szCs w:val="18"/>
          <w:vertAlign w:val="superscript"/>
        </w:rPr>
      </w:pPr>
      <w:r>
        <w:rPr>
          <w:rFonts w:ascii="Times New Roman" w:hAnsi="Times New Roman"/>
          <w:i/>
          <w:sz w:val="20"/>
          <w:szCs w:val="18"/>
          <w:vertAlign w:val="superscript"/>
        </w:rPr>
        <w:t>ФИО кандидата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18"/>
          <w:vertAlign w:val="superscript"/>
        </w:rPr>
      </w:pPr>
      <w:r>
        <w:rPr>
          <w:rFonts w:ascii="Times New Roman" w:hAnsi="Times New Roman"/>
          <w:sz w:val="24"/>
          <w:szCs w:val="24"/>
        </w:rPr>
        <w:t>по профессиональному модулю __</w:t>
      </w:r>
      <w:r>
        <w:rPr>
          <w:rFonts w:ascii="Times New Roman" w:hAnsi="Times New Roman"/>
          <w:sz w:val="24"/>
          <w:szCs w:val="24"/>
          <w:u w:val="single"/>
        </w:rPr>
        <w:t>ПМ.0</w:t>
      </w:r>
      <w:r>
        <w:rPr>
          <w:rFonts w:ascii="Times New Roman" w:hAnsi="Times New Roman"/>
          <w:sz w:val="24"/>
          <w:szCs w:val="24"/>
          <w:u w:val="single"/>
          <w:lang w:val="en-US"/>
        </w:rPr>
        <w:t>4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>Составление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и использование бухгалтерской отчетности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0"/>
          <w:szCs w:val="18"/>
        </w:rPr>
      </w:pPr>
      <w:r>
        <w:rPr>
          <w:rFonts w:ascii="Times New Roman" w:hAnsi="Times New Roman"/>
          <w:i/>
          <w:iCs/>
          <w:sz w:val="20"/>
          <w:szCs w:val="18"/>
          <w:vertAlign w:val="superscript"/>
        </w:rPr>
        <w:t xml:space="preserve">      </w:t>
      </w:r>
      <w:r>
        <w:rPr>
          <w:rFonts w:ascii="Times New Roman" w:hAnsi="Times New Roman"/>
          <w:i/>
          <w:iCs/>
          <w:sz w:val="20"/>
          <w:szCs w:val="18"/>
        </w:rPr>
        <w:t xml:space="preserve">    наименование профессиональног</w:t>
      </w:r>
      <w:r>
        <w:rPr>
          <w:rFonts w:ascii="Times New Roman" w:hAnsi="Times New Roman"/>
          <w:i/>
          <w:iCs/>
          <w:sz w:val="20"/>
          <w:szCs w:val="18"/>
        </w:rPr>
        <w:t>о модуля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образовательной программы _</w:t>
      </w:r>
      <w:r>
        <w:rPr>
          <w:rFonts w:ascii="Times New Roman" w:hAnsi="Times New Roman"/>
          <w:sz w:val="24"/>
          <w:szCs w:val="24"/>
          <w:u w:val="single"/>
        </w:rPr>
        <w:t xml:space="preserve">38.02.01 Экономика и бухгалтерский учет (по_отраслям)________________________________________________________________ 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0"/>
          <w:szCs w:val="18"/>
          <w:vertAlign w:val="superscript"/>
        </w:rPr>
      </w:pPr>
      <w:r>
        <w:rPr>
          <w:rFonts w:ascii="Times New Roman" w:hAnsi="Times New Roman"/>
          <w:i/>
          <w:iCs/>
          <w:sz w:val="20"/>
          <w:szCs w:val="18"/>
          <w:vertAlign w:val="superscript"/>
        </w:rPr>
        <w:t>наименование специальности</w:t>
      </w:r>
      <w:r>
        <w:rPr>
          <w:rFonts w:ascii="Times New Roman" w:hAnsi="Times New Roman"/>
          <w:i/>
          <w:sz w:val="20"/>
          <w:szCs w:val="18"/>
          <w:vertAlign w:val="superscript"/>
        </w:rPr>
        <w:t xml:space="preserve">, программы профессиональной подготовки, переподготовки, повышения </w:t>
      </w:r>
      <w:r>
        <w:rPr>
          <w:rFonts w:ascii="Times New Roman" w:hAnsi="Times New Roman"/>
          <w:i/>
          <w:sz w:val="20"/>
          <w:szCs w:val="18"/>
          <w:vertAlign w:val="superscript"/>
        </w:rPr>
        <w:t>квалификации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Профессиональный модуль осваивался в объеме _____часов. 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«   » января  202___ г. по «   » июня 20____ г.</w:t>
      </w:r>
    </w:p>
    <w:p w:rsidR="00354C69" w:rsidRDefault="00EB1D76">
      <w:pPr>
        <w:widowControl w:val="0"/>
        <w:pBdr>
          <w:top w:val="single" w:sz="4" w:space="31" w:color="auto"/>
          <w:left w:val="single" w:sz="4" w:space="7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Итоги  экзамена по профессиональному модулю: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12"/>
        <w:gridCol w:w="851"/>
        <w:gridCol w:w="567"/>
        <w:gridCol w:w="2693"/>
      </w:tblGrid>
      <w:tr w:rsidR="00354C69">
        <w:trPr>
          <w:trHeight w:val="59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Профессиональные  компетенции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(«освоена / не освоена»)</w:t>
            </w:r>
          </w:p>
        </w:tc>
      </w:tr>
      <w:tr w:rsidR="00354C69">
        <w:trPr>
          <w:trHeight w:val="66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spacing w:after="0" w:line="25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.1.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тражать нарастающим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 xml:space="preserve">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Составлять формы бухгалтерской (финансовой) отчетности в установленные законодательством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 xml:space="preserve"> сроки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 установ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ленные законодательством сроки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Проводить контроль и анализ информации об активах и финансового положения организации, ее платежеспособности и доходности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Принимать участие в составлении бизнес-плана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4.6 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 xml:space="preserve">Анализировать 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финансово-хозяйственную деятельность, осуществлять анализ информации, полученной в ходе проведения контрольных процедур, выявление и оценку рисков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  <w:lang w:val="en-US"/>
              </w:rPr>
              <w:t>;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4.7 </w:t>
            </w:r>
            <w:r>
              <w:rPr>
                <w:rStyle w:val="aa"/>
                <w:rFonts w:ascii="Times New Roman" w:hAnsi="Times New Roman"/>
                <w:i w:val="0"/>
                <w:sz w:val="20"/>
                <w:szCs w:val="20"/>
              </w:rPr>
              <w:t>Проводить мониторинг устранения менеджментом выявленных нарушений, недостатков и рисков.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 по профессиональному модулю:</w:t>
            </w:r>
          </w:p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профессиональной деятельности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Составление и использование бухгалтерской (финансовой) отчетности</w:t>
            </w:r>
            <w:r>
              <w:rPr>
                <w:rFonts w:ascii="Times New Roman" w:hAnsi="Times New Roman"/>
                <w:sz w:val="24"/>
                <w:szCs w:val="18"/>
                <w:u w:val="single"/>
              </w:rPr>
              <w:t>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освоен / не освоен. </w:t>
            </w:r>
          </w:p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18"/>
                <w:vertAlign w:val="superscript"/>
              </w:rPr>
              <w:t xml:space="preserve">                                           </w:t>
            </w:r>
            <w:r>
              <w:rPr>
                <w:rFonts w:ascii="Times New Roman" w:hAnsi="Times New Roman"/>
                <w:i/>
                <w:sz w:val="20"/>
                <w:szCs w:val="18"/>
                <w:vertAlign w:val="superscript"/>
              </w:rPr>
              <w:t xml:space="preserve">        наименование вида профессиональной деятельности</w:t>
            </w:r>
          </w:p>
        </w:tc>
      </w:tr>
      <w:tr w:rsidR="00354C69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Состав комиссии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Подпись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ФИО</w:t>
            </w:r>
          </w:p>
        </w:tc>
      </w:tr>
      <w:tr w:rsidR="00354C69">
        <w:trPr>
          <w:trHeight w:val="74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Председатель аттестационной комиссии:</w:t>
            </w:r>
          </w:p>
          <w:p w:rsidR="00354C69" w:rsidRDefault="00354C69">
            <w:pPr>
              <w:tabs>
                <w:tab w:val="left" w:pos="155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56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Члены комиссии:</w:t>
            </w:r>
          </w:p>
          <w:p w:rsidR="00354C69" w:rsidRDefault="00354C69">
            <w:pPr>
              <w:widowControl w:val="0"/>
              <w:tabs>
                <w:tab w:val="left" w:pos="-19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4C69">
        <w:trPr>
          <w:trHeight w:val="2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rHeight w:val="2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354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C69" w:rsidRDefault="00EB1D76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проведения квалификационного экзамена _________, протокол № ________.</w:t>
            </w:r>
          </w:p>
          <w:p w:rsidR="00354C69" w:rsidRDefault="00354C69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354C69" w:rsidRDefault="00EB1D76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 оценочной </w:t>
            </w:r>
            <w:r>
              <w:rPr>
                <w:rFonts w:ascii="Times New Roman" w:hAnsi="Times New Roman"/>
                <w:sz w:val="24"/>
                <w:szCs w:val="28"/>
              </w:rPr>
              <w:t>ведомостью  ознакомлен(а)  ___________________________________ .</w:t>
            </w:r>
          </w:p>
          <w:p w:rsidR="00354C69" w:rsidRDefault="00EB1D76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18"/>
                <w:vertAlign w:val="superscript"/>
              </w:rPr>
            </w:pPr>
            <w:r>
              <w:rPr>
                <w:rFonts w:ascii="Times New Roman" w:hAnsi="Times New Roman"/>
                <w:i/>
                <w:sz w:val="20"/>
                <w:szCs w:val="18"/>
                <w:vertAlign w:val="superscript"/>
              </w:rPr>
              <w:t xml:space="preserve">                                                           подпись кандидата,  дата</w:t>
            </w:r>
          </w:p>
          <w:p w:rsidR="00354C69" w:rsidRDefault="00354C69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18"/>
                <w:vertAlign w:val="superscript"/>
              </w:rPr>
            </w:pPr>
          </w:p>
          <w:p w:rsidR="00354C69" w:rsidRDefault="00EB1D76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       МП</w:t>
            </w:r>
          </w:p>
          <w:p w:rsidR="00354C69" w:rsidRDefault="00354C69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354C69" w:rsidRDefault="00354C69">
            <w:pPr>
              <w:tabs>
                <w:tab w:val="left" w:pos="180"/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54C69" w:rsidRDefault="00354C69">
      <w:pPr>
        <w:ind w:left="360"/>
        <w:rPr>
          <w:rFonts w:ascii="Times New Roman" w:hAnsi="Times New Roman"/>
          <w:sz w:val="24"/>
          <w:szCs w:val="24"/>
        </w:rPr>
      </w:pPr>
    </w:p>
    <w:p w:rsidR="00354C69" w:rsidRDefault="00EB1D76">
      <w:pPr>
        <w:numPr>
          <w:ilvl w:val="1"/>
          <w:numId w:val="101"/>
        </w:numPr>
        <w:tabs>
          <w:tab w:val="left" w:pos="284"/>
        </w:tabs>
        <w:spacing w:after="0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Форма комплекта экзаменационных материалов </w:t>
      </w:r>
    </w:p>
    <w:p w:rsidR="00354C69" w:rsidRDefault="00EB1D76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Состав:</w:t>
      </w:r>
    </w:p>
    <w:p w:rsidR="00354C69" w:rsidRDefault="00EB1D76">
      <w:pPr>
        <w:numPr>
          <w:ilvl w:val="0"/>
          <w:numId w:val="102"/>
        </w:numPr>
        <w:tabs>
          <w:tab w:val="left" w:pos="0"/>
        </w:tabs>
        <w:spacing w:after="0"/>
        <w:ind w:left="0" w:firstLine="283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Паспорт.</w:t>
      </w:r>
    </w:p>
    <w:p w:rsidR="00354C69" w:rsidRDefault="00EB1D76">
      <w:pPr>
        <w:numPr>
          <w:ilvl w:val="0"/>
          <w:numId w:val="102"/>
        </w:numPr>
        <w:tabs>
          <w:tab w:val="left" w:pos="0"/>
        </w:tabs>
        <w:spacing w:after="0"/>
        <w:ind w:left="142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Задание для экзаменующегося.</w:t>
      </w:r>
    </w:p>
    <w:p w:rsidR="00354C69" w:rsidRDefault="00EB1D76">
      <w:pPr>
        <w:numPr>
          <w:ilvl w:val="0"/>
          <w:numId w:val="102"/>
        </w:numPr>
        <w:tabs>
          <w:tab w:val="left" w:pos="0"/>
        </w:tabs>
        <w:spacing w:after="0"/>
        <w:ind w:left="720" w:hanging="436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Пакет экзаменатора.</w:t>
      </w:r>
    </w:p>
    <w:p w:rsidR="00354C69" w:rsidRDefault="00EB1D76">
      <w:pPr>
        <w:tabs>
          <w:tab w:val="left" w:pos="0"/>
        </w:tabs>
        <w:spacing w:after="0"/>
        <w:ind w:lef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  <w:lang w:val="en-US"/>
        </w:rPr>
        <w:t>III</w:t>
      </w:r>
      <w:r>
        <w:rPr>
          <w:rFonts w:ascii="Times New Roman" w:hAnsi="Times New Roman"/>
          <w:sz w:val="28"/>
        </w:rPr>
        <w:t xml:space="preserve"> а. Условия.</w:t>
      </w:r>
    </w:p>
    <w:p w:rsidR="00354C69" w:rsidRDefault="00EB1D76">
      <w:pPr>
        <w:tabs>
          <w:tab w:val="left" w:pos="0"/>
        </w:tabs>
        <w:spacing w:after="0"/>
        <w:ind w:lef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  <w:lang w:val="en-US"/>
        </w:rPr>
        <w:t>III</w:t>
      </w:r>
      <w:r>
        <w:rPr>
          <w:rFonts w:ascii="Times New Roman" w:hAnsi="Times New Roman"/>
          <w:sz w:val="28"/>
        </w:rPr>
        <w:t xml:space="preserve"> б. Критерии оценки.</w:t>
      </w:r>
    </w:p>
    <w:p w:rsidR="00354C69" w:rsidRDefault="00354C69">
      <w:pPr>
        <w:spacing w:after="0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f7"/>
        <w:tblW w:w="0" w:type="auto"/>
        <w:tblInd w:w="-34" w:type="dxa"/>
        <w:tblLook w:val="04A0"/>
      </w:tblPr>
      <w:tblGrid>
        <w:gridCol w:w="9321"/>
      </w:tblGrid>
      <w:tr w:rsidR="00354C69">
        <w:tc>
          <w:tcPr>
            <w:tcW w:w="9321" w:type="dxa"/>
          </w:tcPr>
          <w:p w:rsidR="00354C69" w:rsidRDefault="00EB1D76">
            <w:pPr>
              <w:numPr>
                <w:ilvl w:val="0"/>
                <w:numId w:val="103"/>
              </w:numPr>
              <w:tabs>
                <w:tab w:val="left" w:pos="426"/>
              </w:tabs>
              <w:spacing w:after="0" w:line="240" w:lineRule="auto"/>
              <w:ind w:left="142" w:hanging="11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Паспорт</w:t>
            </w:r>
          </w:p>
        </w:tc>
      </w:tr>
    </w:tbl>
    <w:p w:rsidR="00354C69" w:rsidRDefault="00EB1D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Назначение:</w:t>
      </w:r>
    </w:p>
    <w:p w:rsidR="00354C69" w:rsidRDefault="00EB1D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 предназначен для контроля и оценки результатов освоения профессионального модуля ПМ.0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Составление</w:t>
      </w:r>
      <w:r>
        <w:rPr>
          <w:rFonts w:ascii="Times New Roman" w:hAnsi="Times New Roman"/>
          <w:sz w:val="28"/>
          <w:szCs w:val="28"/>
        </w:rPr>
        <w:t xml:space="preserve"> и использование бухгалтерской (финансовой) отчетности</w:t>
      </w:r>
      <w:r>
        <w:rPr>
          <w:rFonts w:ascii="Times New Roman" w:hAnsi="Times New Roman"/>
          <w:sz w:val="28"/>
          <w:szCs w:val="28"/>
        </w:rPr>
        <w:t xml:space="preserve"> по специальности СПО 38.02.01 Экономика, бухгалтерский учет (по отраслям)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код  специальности 38.02.01</w:t>
      </w:r>
    </w:p>
    <w:p w:rsidR="00354C69" w:rsidRDefault="00EB1D7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Оцениваемые компетенции: </w:t>
      </w:r>
    </w:p>
    <w:p w:rsidR="00354C69" w:rsidRDefault="00EB1D7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aff7"/>
        <w:tblW w:w="0" w:type="auto"/>
        <w:tblLook w:val="04A0"/>
      </w:tblPr>
      <w:tblGrid>
        <w:gridCol w:w="1222"/>
        <w:gridCol w:w="8632"/>
      </w:tblGrid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общих компетенций</w:t>
            </w:r>
          </w:p>
        </w:tc>
      </w:tr>
      <w:tr w:rsidR="00354C69">
        <w:trPr>
          <w:trHeight w:val="948"/>
        </w:trPr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01.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Выбирать способы решен</w:t>
            </w:r>
            <w:r>
              <w:rPr>
                <w:rFonts w:ascii="Times New Roman" w:hAnsi="Times New Roman"/>
                <w:sz w:val="28"/>
                <w:szCs w:val="28"/>
              </w:rPr>
              <w:t>ия задач профессиональной деятельности применительно к различным контекстам;</w:t>
            </w:r>
          </w:p>
        </w:tc>
      </w:tr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02.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03.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Планировать и реализовывать собственное </w:t>
            </w:r>
            <w:r>
              <w:rPr>
                <w:rFonts w:ascii="Times New Roman" w:hAnsi="Times New Roman"/>
                <w:sz w:val="28"/>
                <w:szCs w:val="28"/>
              </w:rPr>
              <w:t>профессиональное и личностное развитие;</w:t>
            </w:r>
          </w:p>
        </w:tc>
      </w:tr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04.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клиентами;</w:t>
            </w:r>
          </w:p>
        </w:tc>
      </w:tr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05.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особенностей социального и культурного контекста;</w:t>
            </w:r>
          </w:p>
        </w:tc>
      </w:tr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09.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деятельности;</w:t>
            </w:r>
          </w:p>
        </w:tc>
      </w:tr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10.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языках;</w:t>
            </w:r>
          </w:p>
        </w:tc>
      </w:tr>
      <w:tr w:rsidR="00354C69">
        <w:tc>
          <w:tcPr>
            <w:tcW w:w="1222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 11.</w:t>
            </w:r>
          </w:p>
        </w:tc>
        <w:tc>
          <w:tcPr>
            <w:tcW w:w="8632" w:type="dxa"/>
          </w:tcPr>
          <w:p w:rsidR="00354C69" w:rsidRDefault="00EB1D76">
            <w:pPr>
              <w:widowControl w:val="0"/>
              <w:spacing w:after="2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Использовать знания по </w:t>
            </w:r>
            <w:r>
              <w:rPr>
                <w:rFonts w:ascii="Times New Roman" w:hAnsi="Times New Roman"/>
                <w:sz w:val="28"/>
                <w:szCs w:val="28"/>
              </w:rPr>
              <w:t>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Профессиональные:</w:t>
      </w:r>
    </w:p>
    <w:tbl>
      <w:tblPr>
        <w:tblStyle w:val="aff7"/>
        <w:tblW w:w="0" w:type="auto"/>
        <w:tblLook w:val="04A0"/>
      </w:tblPr>
      <w:tblGrid>
        <w:gridCol w:w="1218"/>
        <w:gridCol w:w="8636"/>
      </w:tblGrid>
      <w:tr w:rsidR="00354C69">
        <w:tc>
          <w:tcPr>
            <w:tcW w:w="1218" w:type="dxa"/>
          </w:tcPr>
          <w:p w:rsidR="00354C69" w:rsidRDefault="00EB1D76">
            <w:pPr>
              <w:widowControl w:val="0"/>
              <w:spacing w:after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8636" w:type="dxa"/>
          </w:tcPr>
          <w:p w:rsidR="00354C69" w:rsidRDefault="00EB1D76">
            <w:pPr>
              <w:widowControl w:val="0"/>
              <w:spacing w:after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видов деятельности и профессиональных компетенций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ВД 4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Составление и использование бухгалтерской (финансовой) отчетности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ПК 4.1.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ПК 4.2.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Составлять формы бухгалтерской (финансовой) отчетности в уста</w:t>
            </w: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новленные законодательством сроки.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ПК 4.3.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</w:t>
            </w: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ческой отчетности  установленные законодательством сроки.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ПК 4.4.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Проводить контроль и анализ информации об активах и финансового положения организации, ее платежеспособности и доходности.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ПК 4.5.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Принимать участие в составлении бизнес-плана.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ПК 4.6.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Ан</w:t>
            </w: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рисков.</w:t>
            </w:r>
          </w:p>
        </w:tc>
      </w:tr>
      <w:tr w:rsidR="00354C69">
        <w:tc>
          <w:tcPr>
            <w:tcW w:w="1218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ПК 4.7.</w:t>
            </w:r>
          </w:p>
        </w:tc>
        <w:tc>
          <w:tcPr>
            <w:tcW w:w="8636" w:type="dxa"/>
          </w:tcPr>
          <w:p w:rsidR="00354C69" w:rsidRDefault="00EB1D76">
            <w:pPr>
              <w:pStyle w:val="affffffff3"/>
              <w:jc w:val="both"/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</w:pP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 xml:space="preserve">Проводить мониторинг устранения менеджментом выявленных нарушений, недостатков и </w:t>
            </w:r>
            <w:r>
              <w:rPr>
                <w:rStyle w:val="aa"/>
                <w:b w:val="0"/>
                <w:i w:val="0"/>
                <w:sz w:val="28"/>
                <w:szCs w:val="28"/>
                <w:lang w:val="ru-RU" w:eastAsia="ru-RU"/>
              </w:rPr>
              <w:t>рисков.</w:t>
            </w: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C69" w:rsidRDefault="00354C69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354C69" w:rsidRDefault="00EB1D76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Задание для экзаменующегося</w:t>
      </w: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ind w:left="360"/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rPr>
          <w:rFonts w:ascii="Times New Roman" w:hAnsi="Times New Roman"/>
          <w:b/>
          <w:sz w:val="24"/>
          <w:szCs w:val="24"/>
        </w:rPr>
      </w:pPr>
    </w:p>
    <w:p w:rsidR="00354C69" w:rsidRDefault="00354C69">
      <w:pPr>
        <w:jc w:val="center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550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 специальностей 38.02.01, 23.02.01</w:t>
            </w:r>
          </w:p>
          <w:p w:rsidR="00354C69" w:rsidRDefault="00EB1D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ЦК___________</w:t>
            </w:r>
          </w:p>
          <w:p w:rsidR="00354C69" w:rsidRDefault="00EB1D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КОМПЛЕКСНЫЙ ЭКЗАМЕН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ПМ.04 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1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jc w:val="both"/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>ОК.1, ОК.2, ОК.3, ОК.4, ОК.5, ОК.6, ОК.7, 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</w:t>
      </w:r>
      <w:r>
        <w:rPr>
          <w:rFonts w:ascii="Times New Roman" w:hAnsi="Times New Roman"/>
        </w:rPr>
        <w:t>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 минут</w:t>
      </w:r>
    </w:p>
    <w:p w:rsidR="00354C69" w:rsidRDefault="00354C69">
      <w:pPr>
        <w:spacing w:after="0"/>
        <w:jc w:val="center"/>
        <w:rPr>
          <w:rFonts w:ascii="Times New Roman" w:hAnsi="Times New Roman"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afa"/>
        <w:tabs>
          <w:tab w:val="left" w:pos="0"/>
        </w:tabs>
        <w:spacing w:line="360" w:lineRule="auto"/>
        <w:ind w:right="611"/>
        <w:jc w:val="both"/>
        <w:rPr>
          <w:lang w:val="ru-RU"/>
        </w:rPr>
      </w:pPr>
    </w:p>
    <w:p w:rsidR="00354C69" w:rsidRDefault="00EB1D76">
      <w:pPr>
        <w:pStyle w:val="afa"/>
        <w:ind w:right="104" w:firstLine="707"/>
        <w:jc w:val="both"/>
        <w:rPr>
          <w:b/>
          <w:lang w:val="ru-RU"/>
        </w:rPr>
      </w:pPr>
      <w:r>
        <w:rPr>
          <w:b/>
          <w:lang w:val="ru-RU"/>
        </w:rPr>
        <w:t>Задание 1</w:t>
      </w:r>
    </w:p>
    <w:p w:rsidR="00354C69" w:rsidRDefault="00EB1D76">
      <w:pPr>
        <w:pStyle w:val="afa"/>
        <w:ind w:right="104" w:firstLine="707"/>
        <w:jc w:val="both"/>
        <w:rPr>
          <w:lang w:val="ru-RU"/>
        </w:rPr>
      </w:pPr>
      <w:r>
        <w:rPr>
          <w:lang w:val="ru-RU"/>
        </w:rPr>
        <w:t xml:space="preserve">Романов И.С. работает на предприятии в должности провизора по трудовому договору на условиях повременной оплаты труда. Ежемесячный оклад установлен в размере 18000 руб., районный коэффициент 15%, по договору установлена ежемесячная премия в размере 12% от </w:t>
      </w:r>
      <w:r>
        <w:rPr>
          <w:lang w:val="ru-RU"/>
        </w:rPr>
        <w:t xml:space="preserve">основной оплаты труда. На иждивении работника находится 1 ребенок до 18 лет. </w:t>
      </w:r>
    </w:p>
    <w:p w:rsidR="00354C69" w:rsidRDefault="00EB1D76">
      <w:pPr>
        <w:tabs>
          <w:tab w:val="left" w:pos="116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Определить: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налоговую базу по НДФЛ за первый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before="2" w:after="0" w:line="322" w:lineRule="exact"/>
        <w:ind w:firstLine="708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spacing w:line="322" w:lineRule="exact"/>
        <w:ind w:left="810"/>
        <w:rPr>
          <w:lang w:val="ru-RU"/>
        </w:rPr>
      </w:pPr>
      <w:r>
        <w:rPr>
          <w:lang w:val="ru-RU"/>
        </w:rPr>
        <w:t>-.сумму, выданную работнику на руки за первый квартал,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2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>разить бухгалтерскими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проводками: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начисление и удержание</w:t>
      </w:r>
      <w:r>
        <w:rPr>
          <w:spacing w:val="-3"/>
        </w:rPr>
        <w:t xml:space="preserve"> </w:t>
      </w:r>
      <w:r>
        <w:t>НДФЛ,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/>
        <w:ind w:firstLine="708"/>
      </w:pPr>
      <w:r>
        <w:t>перечисление НДФЛ в</w:t>
      </w:r>
      <w:r>
        <w:rPr>
          <w:spacing w:val="-5"/>
        </w:rPr>
        <w:t xml:space="preserve"> </w:t>
      </w:r>
      <w:r>
        <w:t>бюджет,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/>
        <w:ind w:firstLine="708"/>
      </w:pPr>
      <w:r>
        <w:t>начисление и перечисление взносов во внебюджетные</w:t>
      </w:r>
      <w:r>
        <w:rPr>
          <w:spacing w:val="-12"/>
        </w:rPr>
        <w:t xml:space="preserve"> </w:t>
      </w:r>
      <w:r>
        <w:t>фонды.</w:t>
      </w:r>
    </w:p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3.</w:t>
      </w:r>
    </w:p>
    <w:p w:rsidR="00354C69" w:rsidRDefault="00EB1D76">
      <w:pPr>
        <w:pStyle w:val="afa"/>
        <w:tabs>
          <w:tab w:val="left" w:pos="2591"/>
          <w:tab w:val="left" w:pos="3857"/>
          <w:tab w:val="left" w:pos="5839"/>
          <w:tab w:val="left" w:pos="6727"/>
          <w:tab w:val="left" w:pos="7230"/>
          <w:tab w:val="left" w:pos="8604"/>
        </w:tabs>
        <w:ind w:right="111" w:firstLine="707"/>
        <w:rPr>
          <w:lang w:val="ru-RU"/>
        </w:rPr>
      </w:pPr>
      <w:r>
        <w:rPr>
          <w:lang w:val="ru-RU"/>
        </w:rPr>
        <w:t>Организация</w:t>
      </w:r>
      <w:r>
        <w:rPr>
          <w:lang w:val="ru-RU"/>
        </w:rPr>
        <w:tab/>
        <w:t>является</w:t>
      </w:r>
      <w:r>
        <w:rPr>
          <w:lang w:val="ru-RU"/>
        </w:rPr>
        <w:tab/>
        <w:t>плательщиком</w:t>
      </w:r>
      <w:r>
        <w:rPr>
          <w:lang w:val="ru-RU"/>
        </w:rPr>
        <w:tab/>
        <w:t>НДС.</w:t>
      </w:r>
      <w:r>
        <w:rPr>
          <w:lang w:val="ru-RU"/>
        </w:rPr>
        <w:tab/>
        <w:t>За</w:t>
      </w:r>
      <w:r>
        <w:rPr>
          <w:lang w:val="ru-RU"/>
        </w:rPr>
        <w:tab/>
        <w:t>отчетный</w:t>
      </w:r>
      <w:r>
        <w:rPr>
          <w:lang w:val="ru-RU"/>
        </w:rPr>
        <w:tab/>
        <w:t>период имеются данные об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организации: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получена выручка от реализации товаров – 1475000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получена выручка от реализации материалов – 14000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доходы от сдачи имущества в аренду – 22000</w:t>
      </w:r>
      <w:r>
        <w:rPr>
          <w:spacing w:val="-1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87"/>
          <w:tab w:val="left" w:pos="1588"/>
        </w:tabs>
        <w:autoSpaceDE w:val="0"/>
        <w:autoSpaceDN w:val="0"/>
        <w:spacing w:after="0" w:line="322" w:lineRule="exact"/>
      </w:pPr>
      <w:r>
        <w:t>судебные расходы – 2500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штрафы, уплаченные поставщикам – 33000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 xml:space="preserve">получен аванс в счет </w:t>
      </w:r>
      <w:r>
        <w:t>предстоящей поставки - 20000</w:t>
      </w:r>
      <w:r>
        <w:rPr>
          <w:spacing w:val="-8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  <w:tab w:val="left" w:pos="2565"/>
          <w:tab w:val="left" w:pos="3483"/>
          <w:tab w:val="left" w:pos="3857"/>
          <w:tab w:val="left" w:pos="5232"/>
          <w:tab w:val="left" w:pos="6419"/>
          <w:tab w:val="left" w:pos="8189"/>
          <w:tab w:val="left" w:pos="9191"/>
        </w:tabs>
        <w:autoSpaceDE w:val="0"/>
        <w:autoSpaceDN w:val="0"/>
        <w:spacing w:after="0" w:line="242" w:lineRule="auto"/>
        <w:ind w:right="110"/>
      </w:pPr>
      <w:r>
        <w:t>внесен</w:t>
      </w:r>
      <w:r>
        <w:tab/>
        <w:t>вклад</w:t>
      </w:r>
      <w:r>
        <w:tab/>
        <w:t>в</w:t>
      </w:r>
      <w:r>
        <w:tab/>
        <w:t>уставный</w:t>
      </w:r>
      <w:r>
        <w:tab/>
        <w:t>капитал</w:t>
      </w:r>
      <w:r>
        <w:tab/>
        <w:t>предприятия</w:t>
      </w:r>
      <w:r>
        <w:tab/>
        <w:t>одним</w:t>
      </w:r>
      <w:r>
        <w:tab/>
        <w:t>из учредителей в размере - 10000 руб.</w:t>
      </w:r>
    </w:p>
    <w:p w:rsidR="00354C69" w:rsidRDefault="00EB1D76">
      <w:pPr>
        <w:pStyle w:val="afa"/>
        <w:spacing w:line="317" w:lineRule="exact"/>
        <w:ind w:left="810"/>
        <w:rPr>
          <w:lang w:val="ru-RU"/>
        </w:rPr>
      </w:pPr>
      <w:r>
        <w:rPr>
          <w:lang w:val="ru-RU"/>
        </w:rPr>
        <w:t>(Операции, облагаемые НДС, указаны с НДС в том числе)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Определить: </w:t>
      </w:r>
      <w:r>
        <w:rPr>
          <w:rFonts w:ascii="Times New Roman" w:hAnsi="Times New Roman"/>
          <w:sz w:val="24"/>
          <w:szCs w:val="24"/>
        </w:rPr>
        <w:t>операции, облагаемые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НДС, сумму НДС к уплате 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Отразить </w:t>
      </w:r>
      <w:r>
        <w:rPr>
          <w:rFonts w:ascii="Times New Roman" w:hAnsi="Times New Roman"/>
          <w:sz w:val="24"/>
          <w:szCs w:val="24"/>
        </w:rPr>
        <w:t>бухгалтерскими проводками хозяйственные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операции.</w:t>
      </w:r>
    </w:p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</w:t>
      </w:r>
    </w:p>
    <w:p w:rsidR="00354C69" w:rsidRDefault="00EB1D76">
      <w:pPr>
        <w:spacing w:before="100" w:beforeAutospacing="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Напишите бухгалтерские проводки и определите документ-основание</w:t>
      </w:r>
    </w:p>
    <w:tbl>
      <w:tblPr>
        <w:tblW w:w="0" w:type="auto"/>
        <w:tblCellSpacing w:w="15" w:type="dxa"/>
        <w:tblLook w:val="04A0"/>
      </w:tblPr>
      <w:tblGrid>
        <w:gridCol w:w="692"/>
        <w:gridCol w:w="852"/>
        <w:gridCol w:w="5448"/>
        <w:gridCol w:w="2787"/>
      </w:tblGrid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Дебет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Кредит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хозяйственных операций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Первичный документ-основание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 налог на добычу полезных ископаемых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Уплачены авансовые платежи по налогу на добычу полезных ископаемых.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Уплачен налог на добычу полезных ископаемых.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Задание 4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 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     Произвести расчет </w:t>
      </w:r>
      <w:r>
        <w:rPr>
          <w:rFonts w:ascii="Times New Roman" w:hAnsi="Times New Roman"/>
          <w:sz w:val="24"/>
          <w:szCs w:val="24"/>
        </w:rPr>
        <w:t>коэффициента критической ликвидности.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синтетических счетах ООО «Трикотаж» на 1 января отчетного года имелись следующие остатки</w:t>
      </w:r>
    </w:p>
    <w:tbl>
      <w:tblPr>
        <w:tblpPr w:leftFromText="180" w:rightFromText="180" w:vertAnchor="text" w:horzAnchor="page" w:tblpX="1244" w:tblpY="340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6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354C69"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Пряжа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Производственное оборудование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подотчётного лица Терентьева О.М.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Тара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Запасные части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оборудования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Готовая продукция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Незавершённое произ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водство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 на оплату отпусков работников основного производства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Нераспределенная прибыль прошлых лет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бюджету по налогу на прибыль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 на ремонт основных средств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328100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916500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27300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314960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14180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16870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408250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127300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59500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324000 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257700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200000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600000</w:t>
            </w: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both"/>
        <w:rPr>
          <w:rFonts w:ascii="Times New Roman" w:hAnsi="Times New Roman"/>
          <w:sz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</w:t>
      </w:r>
    </w:p>
    <w:p w:rsidR="00354C69" w:rsidRDefault="00EB1D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Понятие и сущность контроля</w:t>
      </w:r>
    </w:p>
    <w:p w:rsidR="00354C69" w:rsidRDefault="00EB1D76">
      <w:pPr>
        <w:shd w:val="clear" w:color="auto" w:fill="FFFFFF"/>
        <w:tabs>
          <w:tab w:val="left" w:pos="979"/>
        </w:tabs>
        <w:spacing w:line="240" w:lineRule="auto"/>
        <w:ind w:left="10" w:firstLine="682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Тесты: </w:t>
      </w:r>
    </w:p>
    <w:p w:rsidR="00354C69" w:rsidRDefault="00EB1D76">
      <w:pPr>
        <w:shd w:val="clear" w:color="auto" w:fill="FFFFFF"/>
        <w:tabs>
          <w:tab w:val="left" w:pos="979"/>
        </w:tabs>
        <w:spacing w:line="240" w:lineRule="auto"/>
        <w:ind w:left="10" w:firstLine="6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9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Комплексное изучение деятельности организации и их структурных</w:t>
      </w:r>
      <w:r>
        <w:rPr>
          <w:rFonts w:ascii="Times New Roman" w:hAnsi="Times New Roman"/>
          <w:spacing w:val="-1"/>
          <w:sz w:val="24"/>
          <w:szCs w:val="24"/>
        </w:rPr>
        <w:br/>
        <w:t>подразделений, экономической эффективности и законности осуществляемых</w:t>
      </w:r>
      <w:r>
        <w:rPr>
          <w:rFonts w:ascii="Times New Roman" w:hAnsi="Times New Roman"/>
          <w:spacing w:val="-1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хозяйственных </w:t>
      </w:r>
      <w:r>
        <w:rPr>
          <w:rFonts w:ascii="Times New Roman" w:hAnsi="Times New Roman"/>
          <w:sz w:val="24"/>
          <w:szCs w:val="24"/>
        </w:rPr>
        <w:t>операций, называется:</w:t>
      </w:r>
    </w:p>
    <w:p w:rsidR="00354C69" w:rsidRDefault="00EB1D76">
      <w:pPr>
        <w:shd w:val="clear" w:color="auto" w:fill="FFFFFF"/>
        <w:spacing w:before="14"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А) контроль; Б) аудит; В) ревизия.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Ревизия является составной частью: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А) аудита; Б) контроля; В) инвентаризации.</w:t>
      </w:r>
    </w:p>
    <w:p w:rsidR="00354C69" w:rsidRDefault="00EB1D76">
      <w:pPr>
        <w:shd w:val="clear" w:color="auto" w:fill="FFFFFF"/>
        <w:tabs>
          <w:tab w:val="left" w:pos="912"/>
        </w:tabs>
        <w:spacing w:before="82" w:line="240" w:lineRule="auto"/>
        <w:ind w:right="19" w:firstLine="6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Выберите формы ревизионного контроля, которые подразделяются по</w:t>
      </w:r>
      <w:r>
        <w:rPr>
          <w:rFonts w:ascii="Times New Roman" w:hAnsi="Times New Roman"/>
          <w:spacing w:val="-1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организационным формам:</w:t>
      </w:r>
    </w:p>
    <w:p w:rsidR="00354C69" w:rsidRDefault="00EB1D76">
      <w:pPr>
        <w:shd w:val="clear" w:color="auto" w:fill="FFFFFF"/>
        <w:tabs>
          <w:tab w:val="left" w:pos="979"/>
        </w:tabs>
        <w:spacing w:before="19"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вневедомственный;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Б) </w:t>
      </w:r>
      <w:r>
        <w:rPr>
          <w:rFonts w:ascii="Times New Roman" w:hAnsi="Times New Roman"/>
          <w:spacing w:val="-1"/>
          <w:sz w:val="24"/>
          <w:szCs w:val="24"/>
        </w:rPr>
        <w:t>внутриведомственный;</w:t>
      </w:r>
    </w:p>
    <w:p w:rsidR="00354C69" w:rsidRDefault="00EB1D76">
      <w:pPr>
        <w:shd w:val="clear" w:color="auto" w:fill="FFFFFF"/>
        <w:tabs>
          <w:tab w:val="left" w:pos="979"/>
        </w:tabs>
        <w:spacing w:line="240" w:lineRule="auto"/>
        <w:ind w:left="653" w:right="51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внутрихозяйственный;</w:t>
      </w:r>
      <w:r>
        <w:rPr>
          <w:rFonts w:ascii="Times New Roman" w:hAnsi="Times New Roman"/>
          <w:spacing w:val="-3"/>
          <w:sz w:val="24"/>
          <w:szCs w:val="24"/>
        </w:rPr>
        <w:br/>
      </w:r>
      <w:r>
        <w:rPr>
          <w:rFonts w:ascii="Times New Roman" w:hAnsi="Times New Roman"/>
          <w:spacing w:val="-1"/>
          <w:sz w:val="24"/>
          <w:szCs w:val="24"/>
        </w:rPr>
        <w:t>Г) предварительный;</w:t>
      </w:r>
    </w:p>
    <w:p w:rsidR="00354C69" w:rsidRDefault="00EB1D76">
      <w:pPr>
        <w:shd w:val="clear" w:color="auto" w:fill="FFFFFF"/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Д) текущий;</w:t>
      </w:r>
    </w:p>
    <w:p w:rsidR="00354C69" w:rsidRDefault="00EB1D76">
      <w:pPr>
        <w:shd w:val="clear" w:color="auto" w:fill="FFFFFF"/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Е) последующий.</w:t>
      </w:r>
    </w:p>
    <w:p w:rsidR="00354C69" w:rsidRDefault="00EB1D76">
      <w:pPr>
        <w:shd w:val="clear" w:color="auto" w:fill="FFFFFF"/>
        <w:tabs>
          <w:tab w:val="left" w:pos="912"/>
        </w:tabs>
        <w:spacing w:before="77" w:line="240" w:lineRule="auto"/>
        <w:ind w:right="29" w:firstLine="6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4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Выберите формы ревизионного контроля, которые подразделяются по</w:t>
      </w:r>
      <w:r>
        <w:rPr>
          <w:rFonts w:ascii="Times New Roman" w:hAnsi="Times New Roman"/>
          <w:spacing w:val="-1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времени осуществления:</w:t>
      </w:r>
    </w:p>
    <w:p w:rsidR="00354C69" w:rsidRDefault="00EB1D76">
      <w:pPr>
        <w:shd w:val="clear" w:color="auto" w:fill="FFFFFF"/>
        <w:tabs>
          <w:tab w:val="left" w:pos="984"/>
        </w:tabs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вневедомственный;</w:t>
      </w:r>
    </w:p>
    <w:p w:rsidR="00354C69" w:rsidRDefault="00EB1D76">
      <w:pPr>
        <w:shd w:val="clear" w:color="auto" w:fill="FFFFFF"/>
        <w:spacing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Б) внутриведомственный;</w:t>
      </w:r>
    </w:p>
    <w:p w:rsidR="00354C69" w:rsidRDefault="00EB1D76">
      <w:pPr>
        <w:shd w:val="clear" w:color="auto" w:fill="FFFFFF"/>
        <w:tabs>
          <w:tab w:val="left" w:pos="984"/>
        </w:tabs>
        <w:spacing w:line="240" w:lineRule="auto"/>
        <w:ind w:left="653" w:right="54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4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21"/>
          <w:sz w:val="24"/>
          <w:szCs w:val="24"/>
        </w:rPr>
        <w:t>внутрихозяйственный;</w:t>
      </w:r>
      <w:r>
        <w:rPr>
          <w:rFonts w:ascii="Times New Roman" w:hAnsi="Times New Roman"/>
          <w:spacing w:val="-21"/>
          <w:sz w:val="24"/>
          <w:szCs w:val="24"/>
        </w:rPr>
        <w:br/>
      </w:r>
      <w:r>
        <w:rPr>
          <w:rFonts w:ascii="Times New Roman" w:hAnsi="Times New Roman"/>
          <w:spacing w:val="-23"/>
          <w:sz w:val="24"/>
          <w:szCs w:val="24"/>
        </w:rPr>
        <w:t xml:space="preserve">Г) </w:t>
      </w:r>
      <w:r>
        <w:rPr>
          <w:rFonts w:ascii="Times New Roman" w:hAnsi="Times New Roman"/>
          <w:spacing w:val="-23"/>
          <w:sz w:val="24"/>
          <w:szCs w:val="24"/>
        </w:rPr>
        <w:t>предварительный;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Д) текущий;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Е) последующий.</w:t>
      </w:r>
    </w:p>
    <w:p w:rsidR="00354C69" w:rsidRDefault="00EB1D76">
      <w:pPr>
        <w:pStyle w:val="aff3"/>
        <w:shd w:val="clear" w:color="auto" w:fill="FFFFFF"/>
        <w:textAlignment w:val="baseline"/>
        <w:rPr>
          <w:lang w:val="ru-RU"/>
        </w:rPr>
      </w:pPr>
      <w:r>
        <w:rPr>
          <w:spacing w:val="-11"/>
          <w:lang w:val="ru-RU"/>
        </w:rPr>
        <w:t xml:space="preserve">5. </w:t>
      </w:r>
      <w:r>
        <w:rPr>
          <w:bCs/>
          <w:lang w:val="ru-RU"/>
        </w:rPr>
        <w:t>К приемам фактического контроля относятся:</w:t>
      </w:r>
    </w:p>
    <w:p w:rsidR="00354C69" w:rsidRDefault="00EB1D76">
      <w:pPr>
        <w:pStyle w:val="aff3"/>
        <w:shd w:val="clear" w:color="auto" w:fill="FFFFFF"/>
        <w:textAlignment w:val="baseline"/>
        <w:rPr>
          <w:lang w:val="ru-RU"/>
        </w:rPr>
      </w:pPr>
      <w:r>
        <w:rPr>
          <w:lang w:val="ru-RU"/>
        </w:rPr>
        <w:t>1)</w:t>
      </w:r>
      <w:r>
        <w:t> </w:t>
      </w:r>
      <w:r>
        <w:rPr>
          <w:lang w:val="ru-RU"/>
        </w:rPr>
        <w:t xml:space="preserve"> очный опрос;</w:t>
      </w:r>
    </w:p>
    <w:p w:rsidR="00354C69" w:rsidRDefault="00EB1D76">
      <w:pPr>
        <w:pStyle w:val="aff3"/>
        <w:shd w:val="clear" w:color="auto" w:fill="FFFFFF"/>
        <w:textAlignment w:val="baseline"/>
        <w:rPr>
          <w:lang w:val="ru-RU"/>
        </w:rPr>
      </w:pPr>
      <w:r>
        <w:rPr>
          <w:lang w:val="ru-RU"/>
        </w:rPr>
        <w:t>2)</w:t>
      </w:r>
      <w:r>
        <w:t> </w:t>
      </w:r>
      <w:r>
        <w:rPr>
          <w:lang w:val="ru-RU"/>
        </w:rPr>
        <w:t xml:space="preserve"> письменный запрос;</w:t>
      </w:r>
    </w:p>
    <w:p w:rsidR="00354C69" w:rsidRDefault="00EB1D76">
      <w:pPr>
        <w:pStyle w:val="aff3"/>
        <w:shd w:val="clear" w:color="auto" w:fill="FFFFFF"/>
        <w:textAlignment w:val="baseline"/>
        <w:rPr>
          <w:lang w:val="ru-RU"/>
        </w:rPr>
      </w:pPr>
      <w:r>
        <w:rPr>
          <w:lang w:val="ru-RU"/>
        </w:rPr>
        <w:t>3)</w:t>
      </w:r>
      <w:r>
        <w:t> </w:t>
      </w:r>
      <w:r>
        <w:rPr>
          <w:lang w:val="ru-RU"/>
        </w:rPr>
        <w:t xml:space="preserve"> чтение документов;</w:t>
      </w:r>
    </w:p>
    <w:p w:rsidR="00354C69" w:rsidRDefault="00EB1D76">
      <w:pPr>
        <w:pStyle w:val="aff3"/>
        <w:shd w:val="clear" w:color="auto" w:fill="FFFFFF"/>
        <w:textAlignment w:val="baseline"/>
        <w:rPr>
          <w:lang w:val="ru-RU"/>
        </w:rPr>
      </w:pPr>
      <w:r>
        <w:rPr>
          <w:lang w:val="ru-RU"/>
        </w:rPr>
        <w:t>4)</w:t>
      </w:r>
      <w:r>
        <w:t> </w:t>
      </w:r>
      <w:r>
        <w:rPr>
          <w:lang w:val="ru-RU"/>
        </w:rPr>
        <w:t xml:space="preserve"> инвентаризация.</w:t>
      </w:r>
    </w:p>
    <w:p w:rsidR="00354C69" w:rsidRDefault="00354C6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both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both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EB1D76">
      <w:pPr>
        <w:spacing w:after="0"/>
        <w:jc w:val="right"/>
        <w:rPr>
          <w:rFonts w:ascii="Times New Roman" w:hAnsi="Times New Roman"/>
          <w:sz w:val="24"/>
        </w:rPr>
        <w:sectPr w:rsidR="00354C69"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sz w:val="24"/>
        </w:rPr>
        <w:t>Преподаватель____________________</w:t>
      </w:r>
    </w:p>
    <w:p w:rsidR="00354C69" w:rsidRDefault="00354C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</w:p>
    <w:p w:rsidR="00354C69" w:rsidRDefault="00354C69">
      <w:pPr>
        <w:spacing w:after="0"/>
        <w:jc w:val="center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550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предметно-цикловой </w:t>
            </w:r>
            <w:r>
              <w:rPr>
                <w:sz w:val="20"/>
                <w:lang w:val="ru-RU"/>
              </w:rPr>
              <w:t>комиссией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ПМ.04 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2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</w:t>
            </w: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354C69">
      <w:pPr>
        <w:spacing w:after="0"/>
        <w:jc w:val="right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 xml:space="preserve">ОК.1, ОК.2, ОК.3, ОК.4, ОК.5, ОК.6, ОК.7, </w:t>
      </w:r>
      <w:r>
        <w:rPr>
          <w:rFonts w:ascii="Times New Roman" w:hAnsi="Times New Roman"/>
          <w:sz w:val="24"/>
          <w:szCs w:val="24"/>
        </w:rPr>
        <w:t>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ind w:firstLine="70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</w:t>
      </w:r>
      <w:r>
        <w:rPr>
          <w:rFonts w:ascii="Times New Roman" w:hAnsi="Times New Roman"/>
          <w:i/>
        </w:rPr>
        <w:t xml:space="preserve"> минут</w:t>
      </w:r>
    </w:p>
    <w:p w:rsidR="00354C69" w:rsidRDefault="00354C69">
      <w:pPr>
        <w:spacing w:after="0"/>
        <w:ind w:firstLine="709"/>
        <w:jc w:val="both"/>
        <w:rPr>
          <w:rFonts w:ascii="Times New Roman" w:hAnsi="Times New Roman"/>
          <w:i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215"/>
        <w:spacing w:before="1"/>
        <w:ind w:left="0" w:right="498"/>
        <w:rPr>
          <w:lang w:val="ru-RU"/>
        </w:rPr>
      </w:pPr>
    </w:p>
    <w:p w:rsidR="00354C69" w:rsidRDefault="00EB1D76">
      <w:pPr>
        <w:pStyle w:val="afa"/>
        <w:ind w:right="265"/>
        <w:jc w:val="both"/>
        <w:rPr>
          <w:b/>
          <w:lang w:val="ru-RU"/>
        </w:rPr>
      </w:pPr>
      <w:r>
        <w:rPr>
          <w:b/>
          <w:lang w:val="ru-RU"/>
        </w:rPr>
        <w:t>Задание 1</w:t>
      </w:r>
    </w:p>
    <w:p w:rsidR="00354C69" w:rsidRDefault="00EB1D76">
      <w:pPr>
        <w:pStyle w:val="afa"/>
        <w:ind w:right="103" w:firstLine="707"/>
        <w:jc w:val="both"/>
        <w:rPr>
          <w:lang w:val="ru-RU"/>
        </w:rPr>
      </w:pPr>
      <w:r>
        <w:rPr>
          <w:lang w:val="ru-RU"/>
        </w:rPr>
        <w:t xml:space="preserve">Сборщик основного цеха получает заработную плату по тарифной системе оплаты труда. Сдельная расценка за единицу 1680руб. Норма выработки в месяц 5 изделий. Проживает с детьми в возрасте 12 и 14 лет. На </w:t>
      </w:r>
      <w:r>
        <w:rPr>
          <w:lang w:val="ru-RU"/>
        </w:rPr>
        <w:t>предприятии работник заключил гражданско-правовой договор на оказание услуг по доставке работников предприятия своим транспортом с ежемесячной оплатой в размере 3000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руб.</w:t>
      </w:r>
    </w:p>
    <w:p w:rsidR="00354C69" w:rsidRDefault="00EB1D76">
      <w:pPr>
        <w:pStyle w:val="aff8"/>
        <w:tabs>
          <w:tab w:val="left" w:pos="1091"/>
        </w:tabs>
        <w:autoSpaceDE w:val="0"/>
        <w:autoSpaceDN w:val="0"/>
        <w:spacing w:after="0" w:line="319" w:lineRule="exact"/>
        <w:ind w:left="810"/>
      </w:pPr>
      <w:r>
        <w:t>Определить: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67" w:after="0"/>
        <w:ind w:firstLine="708"/>
      </w:pPr>
      <w:r>
        <w:t>налоговую базу по НДФЛ за первый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2" w:after="0"/>
        <w:ind w:firstLine="708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spacing w:line="322" w:lineRule="exact"/>
        <w:ind w:left="810"/>
        <w:rPr>
          <w:lang w:val="ru-RU"/>
        </w:rPr>
      </w:pPr>
      <w:r>
        <w:rPr>
          <w:lang w:val="ru-RU"/>
        </w:rPr>
        <w:t>-</w:t>
      </w:r>
      <w:r>
        <w:rPr>
          <w:lang w:val="ru-RU"/>
        </w:rPr>
        <w:t>.сумму, выданную работнику на руки за первый квартал,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pStyle w:val="aff8"/>
        <w:tabs>
          <w:tab w:val="left" w:pos="1215"/>
        </w:tabs>
        <w:autoSpaceDE w:val="0"/>
        <w:autoSpaceDN w:val="0"/>
        <w:spacing w:after="0"/>
        <w:ind w:left="810" w:right="111"/>
      </w:pPr>
      <w:r>
        <w:t>Отразить бухгалтерскими проводками начисление и удержание НДФЛ,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after="0" w:line="321" w:lineRule="exact"/>
        <w:ind w:firstLine="708"/>
      </w:pPr>
      <w:r>
        <w:t>перечисление НДФЛ в</w:t>
      </w:r>
      <w:r>
        <w:rPr>
          <w:spacing w:val="-5"/>
        </w:rPr>
        <w:t xml:space="preserve"> </w:t>
      </w:r>
      <w:r>
        <w:t>бюджет,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2" w:after="0"/>
        <w:ind w:firstLine="708"/>
      </w:pPr>
      <w:r>
        <w:t>начисление и перечисление взносов во внебюджетные</w:t>
      </w:r>
      <w:r>
        <w:rPr>
          <w:spacing w:val="-12"/>
        </w:rPr>
        <w:t xml:space="preserve"> </w:t>
      </w:r>
      <w:r>
        <w:t>фонды.</w:t>
      </w: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</w:p>
    <w:p w:rsidR="00354C69" w:rsidRDefault="00EB1D76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2.</w:t>
      </w:r>
    </w:p>
    <w:p w:rsidR="00354C69" w:rsidRDefault="00EB1D76">
      <w:pPr>
        <w:pStyle w:val="afa"/>
        <w:ind w:firstLine="707"/>
        <w:rPr>
          <w:lang w:val="ru-RU"/>
        </w:rPr>
      </w:pPr>
      <w:r>
        <w:rPr>
          <w:lang w:val="ru-RU"/>
        </w:rPr>
        <w:t>Организация производит и реализует хлебобулочные изделия. Является плательщиком НДС. За 2 квартал имеются данные об организации.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выручка от реализации хлеба – 2647500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доходы от сдачи имущества в аренду – 22000</w:t>
      </w:r>
      <w:r>
        <w:rPr>
          <w:spacing w:val="-1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87"/>
          <w:tab w:val="left" w:pos="1588"/>
        </w:tabs>
        <w:autoSpaceDE w:val="0"/>
        <w:autoSpaceDN w:val="0"/>
        <w:spacing w:after="0" w:line="242" w:lineRule="auto"/>
        <w:ind w:right="104"/>
      </w:pPr>
      <w:r>
        <w:t xml:space="preserve">расходы на содержание переданного в </w:t>
      </w:r>
      <w:r>
        <w:t>аренду имущества – 25000руб.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17" w:lineRule="exact"/>
      </w:pPr>
      <w:r>
        <w:t>выплачена заработная плата – 133000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уплачены взносы во внебюджетные фонды 25000</w:t>
      </w:r>
      <w:r>
        <w:rPr>
          <w:spacing w:val="-12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уплачен аванс в счет предстоящей поставки - 15000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>оплачены счета за коммунальные услуги - 7000</w:t>
      </w:r>
      <w:r>
        <w:rPr>
          <w:spacing w:val="-4"/>
        </w:rPr>
        <w:t xml:space="preserve"> </w:t>
      </w:r>
      <w:r>
        <w:t>руб.,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242" w:lineRule="auto"/>
        <w:ind w:right="108"/>
      </w:pPr>
      <w:r>
        <w:t xml:space="preserve">уплачен авансовый платеж по </w:t>
      </w:r>
      <w:r>
        <w:t>налогу на имущество организации 32000</w:t>
      </w:r>
      <w:r>
        <w:rPr>
          <w:spacing w:val="-4"/>
        </w:rPr>
        <w:t xml:space="preserve"> </w:t>
      </w:r>
      <w:r>
        <w:t>руб.</w:t>
      </w:r>
    </w:p>
    <w:p w:rsidR="00354C69" w:rsidRDefault="00354C69">
      <w:pPr>
        <w:pStyle w:val="115"/>
        <w:rPr>
          <w:sz w:val="24"/>
          <w:szCs w:val="24"/>
        </w:rPr>
      </w:pP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Определить: налоговую базу по НДС, если операции, облагаемые НДС, указаны, в том числе с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НДС, сумму НДС к уплате в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Отразить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бухгалтерскими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проводками</w:t>
      </w:r>
      <w:r>
        <w:rPr>
          <w:rFonts w:ascii="Times New Roman" w:hAnsi="Times New Roman"/>
          <w:sz w:val="24"/>
          <w:szCs w:val="24"/>
        </w:rPr>
        <w:tab/>
        <w:t>начисление и перечисление НДС 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бюджет.</w:t>
      </w:r>
    </w:p>
    <w:p w:rsidR="00354C69" w:rsidRDefault="00354C69">
      <w:pPr>
        <w:spacing w:after="0"/>
        <w:rPr>
          <w:rFonts w:ascii="Times New Roman" w:hAnsi="Times New Roman"/>
          <w:b/>
          <w:sz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</w:t>
      </w:r>
    </w:p>
    <w:p w:rsidR="00354C69" w:rsidRDefault="00EB1D76">
      <w:pPr>
        <w:spacing w:before="100" w:beforeAutospacing="1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</w:t>
      </w:r>
      <w:r>
        <w:rPr>
          <w:rFonts w:ascii="Times New Roman" w:hAnsi="Times New Roman"/>
          <w:sz w:val="24"/>
          <w:szCs w:val="24"/>
        </w:rPr>
        <w:t>ишите бухгалтерские проводки и определите документ-основание</w:t>
      </w:r>
      <w:r>
        <w:rPr>
          <w:rFonts w:ascii="Times New Roman" w:hAnsi="Times New Roman"/>
          <w:sz w:val="24"/>
          <w:szCs w:val="24"/>
        </w:rPr>
        <w:br/>
      </w:r>
    </w:p>
    <w:tbl>
      <w:tblPr>
        <w:tblW w:w="0" w:type="auto"/>
        <w:tblCellSpacing w:w="15" w:type="dxa"/>
        <w:tblLook w:val="04A0"/>
      </w:tblPr>
      <w:tblGrid>
        <w:gridCol w:w="692"/>
        <w:gridCol w:w="852"/>
        <w:gridCol w:w="4195"/>
        <w:gridCol w:w="3653"/>
      </w:tblGrid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Дебет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Кредит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хозяйственных операций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Первичный документ-основание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Начислен налог на имущество.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Уплачен налог на имущество.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54C69" w:rsidRDefault="00354C69">
      <w:pPr>
        <w:spacing w:after="0"/>
        <w:rPr>
          <w:rFonts w:ascii="Times New Roman" w:hAnsi="Times New Roman"/>
        </w:rPr>
      </w:pPr>
    </w:p>
    <w:p w:rsidR="00354C69" w:rsidRDefault="00EB1D76">
      <w:pPr>
        <w:tabs>
          <w:tab w:val="left" w:pos="974"/>
        </w:tabs>
        <w:autoSpaceDE w:val="0"/>
        <w:autoSpaceDN w:val="0"/>
        <w:spacing w:before="2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4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   Произвести расчет коэффициента финансирования.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Справка об остатках на синтетических счетах ООО «Меркурий» на 1 января 20 _г.</w:t>
      </w:r>
    </w:p>
    <w:tbl>
      <w:tblPr>
        <w:tblpPr w:leftFromText="180" w:rightFromText="180" w:vertAnchor="page" w:horzAnchor="page" w:tblpX="1124" w:tblpY="9133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38"/>
        <w:gridCol w:w="7747"/>
        <w:gridCol w:w="1355"/>
      </w:tblGrid>
      <w:tr w:rsidR="00354C69"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7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остатков</w:t>
            </w:r>
          </w:p>
        </w:tc>
        <w:tc>
          <w:tcPr>
            <w:tcW w:w="1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 руб.</w:t>
            </w:r>
          </w:p>
        </w:tc>
      </w:tr>
      <w:tr w:rsidR="00354C69">
        <w:tc>
          <w:tcPr>
            <w:tcW w:w="7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Доски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Краска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Незавершённое производство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Здание администрации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Здание цеха производства мебели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здания цеха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         здания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администрации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Долгосрочный кредит банка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Добавочный капитал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Нераспределённая прибыль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24800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3820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2240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69010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5970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180000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208800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46980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3160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33500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300000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ind w:left="360" w:hanging="360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</w:t>
      </w: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rPr>
          <w:rFonts w:ascii="Times New Roman" w:hAnsi="Times New Roman"/>
          <w:sz w:val="24"/>
          <w:szCs w:val="24"/>
        </w:rPr>
      </w:pPr>
    </w:p>
    <w:p w:rsidR="00354C69" w:rsidRDefault="00EB1D7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Понятие и сущность контроля</w:t>
      </w:r>
    </w:p>
    <w:p w:rsidR="00354C69" w:rsidRDefault="00EB1D7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Тесты:</w:t>
      </w:r>
    </w:p>
    <w:p w:rsidR="00354C69" w:rsidRDefault="00EB1D7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</w:t>
      </w:r>
      <w:r>
        <w:rPr>
          <w:rFonts w:ascii="Times New Roman" w:hAnsi="Times New Roman"/>
          <w:spacing w:val="-11"/>
          <w:sz w:val="24"/>
          <w:szCs w:val="24"/>
        </w:rPr>
        <w:t xml:space="preserve">Какой вид </w:t>
      </w:r>
      <w:r>
        <w:rPr>
          <w:rFonts w:ascii="Times New Roman" w:hAnsi="Times New Roman"/>
          <w:spacing w:val="-11"/>
          <w:sz w:val="24"/>
          <w:szCs w:val="24"/>
        </w:rPr>
        <w:t>контроля использует в своей проверке процедуры обмера:</w:t>
      </w:r>
      <w:r>
        <w:rPr>
          <w:rFonts w:ascii="Times New Roman" w:hAnsi="Times New Roman"/>
          <w:spacing w:val="-11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А) Документальный контроль;</w:t>
      </w:r>
    </w:p>
    <w:p w:rsidR="00354C69" w:rsidRDefault="00EB1D76">
      <w:pPr>
        <w:shd w:val="clear" w:color="auto" w:fill="FFFFFF"/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Б) Фактический контроль.</w:t>
      </w:r>
    </w:p>
    <w:p w:rsidR="00354C69" w:rsidRDefault="00EB1D76">
      <w:pPr>
        <w:shd w:val="clear" w:color="auto" w:fill="FFFFFF"/>
        <w:tabs>
          <w:tab w:val="left" w:pos="912"/>
        </w:tabs>
        <w:spacing w:before="72" w:line="240" w:lineRule="auto"/>
        <w:ind w:right="154" w:firstLine="6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4"/>
          <w:sz w:val="24"/>
          <w:szCs w:val="24"/>
        </w:rPr>
        <w:t>2..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Как называются ревизии, которые охватывают широкий круг вопросов,</w:t>
      </w:r>
      <w:r>
        <w:rPr>
          <w:rFonts w:ascii="Times New Roman" w:hAnsi="Times New Roman"/>
          <w:spacing w:val="-11"/>
          <w:sz w:val="24"/>
          <w:szCs w:val="24"/>
        </w:rPr>
        <w:br/>
      </w:r>
      <w:r>
        <w:rPr>
          <w:rFonts w:ascii="Times New Roman" w:hAnsi="Times New Roman"/>
          <w:spacing w:val="-5"/>
          <w:sz w:val="24"/>
          <w:szCs w:val="24"/>
        </w:rPr>
        <w:t>характеризующих финансово-хозяйственную деятельность предприятия в</w:t>
      </w:r>
      <w:r>
        <w:rPr>
          <w:rFonts w:ascii="Times New Roman" w:hAnsi="Times New Roman"/>
          <w:spacing w:val="-5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целом:</w:t>
      </w:r>
    </w:p>
    <w:p w:rsidR="00354C69" w:rsidRDefault="00EB1D76">
      <w:pPr>
        <w:widowControl w:val="0"/>
        <w:numPr>
          <w:ilvl w:val="0"/>
          <w:numId w:val="108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before="24" w:line="240" w:lineRule="auto"/>
        <w:ind w:left="643" w:right="4992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комплексные ревизии;</w:t>
      </w:r>
    </w:p>
    <w:p w:rsidR="00354C69" w:rsidRDefault="00EB1D7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before="24" w:line="240" w:lineRule="auto"/>
        <w:ind w:left="643" w:right="4992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>Б) документальные ревизии;</w:t>
      </w:r>
    </w:p>
    <w:p w:rsidR="00354C69" w:rsidRDefault="00EB1D76">
      <w:pPr>
        <w:widowControl w:val="0"/>
        <w:numPr>
          <w:ilvl w:val="0"/>
          <w:numId w:val="108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line="240" w:lineRule="auto"/>
        <w:ind w:left="643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тематическая проверка.</w:t>
      </w:r>
    </w:p>
    <w:p w:rsidR="00354C69" w:rsidRDefault="00EB1D76">
      <w:pPr>
        <w:shd w:val="clear" w:color="auto" w:fill="FFFFFF"/>
        <w:tabs>
          <w:tab w:val="left" w:pos="960"/>
          <w:tab w:val="left" w:pos="7435"/>
        </w:tabs>
        <w:spacing w:line="240" w:lineRule="auto"/>
        <w:ind w:left="5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8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7"/>
          <w:sz w:val="24"/>
          <w:szCs w:val="24"/>
        </w:rPr>
        <w:t>Как называется контроль, который охватывает одну или несколько</w:t>
      </w:r>
      <w:r>
        <w:rPr>
          <w:rFonts w:ascii="Times New Roman" w:hAnsi="Times New Roman"/>
          <w:spacing w:val="-7"/>
          <w:sz w:val="24"/>
          <w:szCs w:val="24"/>
        </w:rPr>
        <w:br/>
      </w:r>
      <w:r>
        <w:rPr>
          <w:rFonts w:ascii="Times New Roman" w:hAnsi="Times New Roman"/>
          <w:spacing w:val="-11"/>
          <w:sz w:val="24"/>
          <w:szCs w:val="24"/>
        </w:rPr>
        <w:t>сторон</w:t>
      </w:r>
      <w:r>
        <w:rPr>
          <w:rFonts w:ascii="Times New Roman" w:hAnsi="Times New Roman"/>
          <w:spacing w:val="-11"/>
          <w:sz w:val="24"/>
          <w:szCs w:val="24"/>
        </w:rPr>
        <w:tab/>
        <w:t>производственной,финансово-хозяйственной,</w:t>
      </w:r>
      <w:r>
        <w:rPr>
          <w:rFonts w:ascii="Times New Roman" w:hAnsi="Times New Roman"/>
          <w:spacing w:val="-14"/>
          <w:sz w:val="24"/>
          <w:szCs w:val="24"/>
        </w:rPr>
        <w:t>деятельности</w:t>
      </w:r>
      <w:r>
        <w:rPr>
          <w:rFonts w:ascii="Times New Roman" w:hAnsi="Times New Roman"/>
          <w:spacing w:val="-14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предприятия:</w:t>
      </w:r>
    </w:p>
    <w:p w:rsidR="00354C69" w:rsidRDefault="00EB1D76">
      <w:pPr>
        <w:widowControl w:val="0"/>
        <w:numPr>
          <w:ilvl w:val="0"/>
          <w:numId w:val="109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29" w:line="240" w:lineRule="auto"/>
        <w:ind w:left="643" w:right="4992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комплексные ревизии; </w:t>
      </w:r>
    </w:p>
    <w:p w:rsidR="00354C69" w:rsidRDefault="00EB1D76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29" w:line="240" w:lineRule="auto"/>
        <w:ind w:left="643" w:right="4992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Б) </w:t>
      </w:r>
      <w:r>
        <w:rPr>
          <w:rFonts w:ascii="Times New Roman" w:hAnsi="Times New Roman"/>
          <w:spacing w:val="-12"/>
          <w:sz w:val="24"/>
          <w:szCs w:val="24"/>
        </w:rPr>
        <w:t>документальные ревизии;</w:t>
      </w:r>
    </w:p>
    <w:p w:rsidR="00354C69" w:rsidRDefault="00EB1D76">
      <w:pPr>
        <w:widowControl w:val="0"/>
        <w:numPr>
          <w:ilvl w:val="0"/>
          <w:numId w:val="109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40" w:lineRule="auto"/>
        <w:ind w:left="643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тематическая проверка.</w:t>
      </w:r>
    </w:p>
    <w:p w:rsidR="00354C69" w:rsidRDefault="00EB1D76">
      <w:pPr>
        <w:shd w:val="clear" w:color="auto" w:fill="FFFFFF"/>
        <w:tabs>
          <w:tab w:val="left" w:pos="960"/>
        </w:tabs>
        <w:spacing w:before="82" w:line="240" w:lineRule="auto"/>
        <w:ind w:left="5" w:right="5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7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С какой целью ревизор должен проводить обсуждение результатов</w:t>
      </w:r>
      <w:r>
        <w:rPr>
          <w:rFonts w:ascii="Times New Roman" w:hAnsi="Times New Roman"/>
          <w:spacing w:val="-10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ревизии:</w:t>
      </w:r>
    </w:p>
    <w:p w:rsidR="00354C69" w:rsidRDefault="00EB1D76">
      <w:pPr>
        <w:shd w:val="clear" w:color="auto" w:fill="FFFFFF"/>
        <w:tabs>
          <w:tab w:val="left" w:pos="998"/>
        </w:tabs>
        <w:spacing w:before="91" w:line="240" w:lineRule="auto"/>
        <w:ind w:firstLine="6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9"/>
          <w:sz w:val="24"/>
          <w:szCs w:val="24"/>
        </w:rPr>
        <w:t>с целью мобилизации усилий трудового коллектива на выполнений</w:t>
      </w:r>
      <w:r>
        <w:rPr>
          <w:rFonts w:ascii="Times New Roman" w:hAnsi="Times New Roman"/>
          <w:spacing w:val="-9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решений ревизии;</w:t>
      </w:r>
    </w:p>
    <w:p w:rsidR="00354C69" w:rsidRDefault="00EB1D76">
      <w:pPr>
        <w:shd w:val="clear" w:color="auto" w:fill="FFFFFF"/>
        <w:spacing w:before="192" w:line="240" w:lineRule="auto"/>
        <w:ind w:left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Б) с целью наказания виновных;</w:t>
      </w:r>
    </w:p>
    <w:p w:rsidR="00354C69" w:rsidRDefault="00EB1D76">
      <w:pPr>
        <w:shd w:val="clear" w:color="auto" w:fill="FFFFFF"/>
        <w:tabs>
          <w:tab w:val="left" w:pos="998"/>
        </w:tabs>
        <w:spacing w:before="120" w:line="240" w:lineRule="auto"/>
        <w:ind w:firstLine="6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 xml:space="preserve">с целью получения </w:t>
      </w:r>
      <w:r>
        <w:rPr>
          <w:rFonts w:ascii="Times New Roman" w:hAnsi="Times New Roman"/>
          <w:spacing w:val="-10"/>
          <w:sz w:val="24"/>
          <w:szCs w:val="24"/>
        </w:rPr>
        <w:t>разъяснений от должностных лиц по результатам</w:t>
      </w:r>
      <w:r>
        <w:rPr>
          <w:rFonts w:ascii="Times New Roman" w:hAnsi="Times New Roman"/>
          <w:spacing w:val="-10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ревизии.</w:t>
      </w:r>
    </w:p>
    <w:p w:rsidR="00354C69" w:rsidRDefault="00EB1D76">
      <w:pPr>
        <w:shd w:val="clear" w:color="auto" w:fill="FFFFFF"/>
        <w:tabs>
          <w:tab w:val="left" w:pos="1032"/>
        </w:tabs>
        <w:spacing w:before="14" w:line="240" w:lineRule="auto"/>
        <w:ind w:left="6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0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Чтобы получить доверие, ревизор должен:</w:t>
      </w:r>
    </w:p>
    <w:p w:rsidR="00354C69" w:rsidRDefault="00EB1D76">
      <w:pPr>
        <w:widowControl w:val="0"/>
        <w:numPr>
          <w:ilvl w:val="0"/>
          <w:numId w:val="110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line="240" w:lineRule="auto"/>
        <w:ind w:left="634" w:right="2496"/>
        <w:rPr>
          <w:rFonts w:ascii="Times New Roman" w:hAnsi="Times New Roman"/>
          <w:spacing w:val="-15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выполнять свои обязанности профессионально;</w:t>
      </w:r>
    </w:p>
    <w:p w:rsidR="00354C69" w:rsidRDefault="00EB1D76">
      <w:pPr>
        <w:widowControl w:val="0"/>
        <w:shd w:val="clear" w:color="auto" w:fill="FFFFFF"/>
        <w:tabs>
          <w:tab w:val="left" w:pos="955"/>
        </w:tabs>
        <w:autoSpaceDE w:val="0"/>
        <w:autoSpaceDN w:val="0"/>
        <w:adjustRightInd w:val="0"/>
        <w:spacing w:line="240" w:lineRule="auto"/>
        <w:ind w:left="634" w:right="2496"/>
        <w:rPr>
          <w:rFonts w:ascii="Times New Roman" w:hAnsi="Times New Roman"/>
          <w:spacing w:val="-15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Б) быть независим;</w:t>
      </w:r>
    </w:p>
    <w:p w:rsidR="00354C69" w:rsidRDefault="00EB1D76">
      <w:pPr>
        <w:widowControl w:val="0"/>
        <w:numPr>
          <w:ilvl w:val="0"/>
          <w:numId w:val="110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line="240" w:lineRule="auto"/>
        <w:ind w:left="6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0"/>
          <w:sz w:val="24"/>
          <w:szCs w:val="24"/>
        </w:rPr>
        <w:t>требовать проведения инвентаризации имуществ</w:t>
      </w:r>
    </w:p>
    <w:p w:rsidR="00354C69" w:rsidRDefault="00354C69">
      <w:pPr>
        <w:spacing w:after="0"/>
        <w:ind w:firstLineChars="2250" w:firstLine="5400"/>
        <w:jc w:val="both"/>
        <w:rPr>
          <w:rFonts w:ascii="Times New Roman" w:hAnsi="Times New Roman"/>
          <w:sz w:val="24"/>
        </w:rPr>
      </w:pPr>
    </w:p>
    <w:p w:rsidR="00354C69" w:rsidRDefault="00354C69">
      <w:pPr>
        <w:spacing w:after="0"/>
        <w:ind w:firstLineChars="2250" w:firstLine="5400"/>
        <w:jc w:val="both"/>
        <w:rPr>
          <w:rFonts w:ascii="Times New Roman" w:hAnsi="Times New Roman"/>
          <w:sz w:val="24"/>
        </w:rPr>
      </w:pPr>
    </w:p>
    <w:p w:rsidR="00354C69" w:rsidRDefault="00354C69">
      <w:pPr>
        <w:spacing w:after="0"/>
        <w:ind w:firstLineChars="2250" w:firstLine="5400"/>
        <w:jc w:val="both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54C69" w:rsidRDefault="00354C69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1928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</w:t>
            </w:r>
            <w:r>
              <w:rPr>
                <w:sz w:val="20"/>
                <w:lang w:val="ru-RU"/>
              </w:rPr>
              <w:t xml:space="preserve">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ПМ.04 </w:t>
            </w:r>
            <w:r>
              <w:rPr>
                <w:rFonts w:ascii="Times New Roman" w:hAnsi="Times New Roman"/>
                <w:sz w:val="20"/>
                <w:szCs w:val="20"/>
              </w:rPr>
              <w:t>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3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\</w:t>
            </w: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 xml:space="preserve">ОК.1, ОК.2, ОК.3, ОК.4, ОК.5, ОК.6, ОК.7, </w:t>
      </w:r>
      <w:r>
        <w:rPr>
          <w:rFonts w:ascii="Times New Roman" w:hAnsi="Times New Roman"/>
          <w:sz w:val="24"/>
          <w:szCs w:val="24"/>
        </w:rPr>
        <w:t>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</w:t>
      </w:r>
      <w:r>
        <w:rPr>
          <w:rFonts w:ascii="Times New Roman" w:hAnsi="Times New Roman"/>
          <w:i/>
        </w:rPr>
        <w:t xml:space="preserve"> минут</w:t>
      </w:r>
    </w:p>
    <w:p w:rsidR="00354C69" w:rsidRDefault="00354C69">
      <w:pPr>
        <w:spacing w:after="0"/>
        <w:ind w:firstLine="709"/>
        <w:jc w:val="both"/>
        <w:rPr>
          <w:rFonts w:ascii="Times New Roman" w:hAnsi="Times New Roman"/>
          <w:i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afa"/>
        <w:ind w:left="222" w:right="263"/>
        <w:jc w:val="both"/>
        <w:rPr>
          <w:b/>
          <w:lang w:val="ru-RU"/>
        </w:rPr>
      </w:pPr>
    </w:p>
    <w:p w:rsidR="00354C69" w:rsidRDefault="00354C69">
      <w:pPr>
        <w:pStyle w:val="afa"/>
        <w:ind w:left="222" w:right="263"/>
        <w:jc w:val="both"/>
        <w:rPr>
          <w:b/>
          <w:lang w:val="ru-RU"/>
        </w:rPr>
      </w:pPr>
    </w:p>
    <w:p w:rsidR="00354C69" w:rsidRDefault="00EB1D76">
      <w:pPr>
        <w:pStyle w:val="afa"/>
        <w:ind w:left="222" w:right="263"/>
        <w:jc w:val="both"/>
        <w:rPr>
          <w:b/>
          <w:lang w:val="ru-RU"/>
        </w:rPr>
      </w:pPr>
      <w:r>
        <w:rPr>
          <w:b/>
          <w:lang w:val="ru-RU"/>
        </w:rPr>
        <w:t xml:space="preserve">Задание 1. </w:t>
      </w:r>
    </w:p>
    <w:p w:rsidR="00354C69" w:rsidRDefault="00EB1D76">
      <w:pPr>
        <w:autoSpaceDE w:val="0"/>
        <w:autoSpaceDN w:val="0"/>
        <w:adjustRightInd w:val="0"/>
        <w:spacing w:after="0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собрание акционеров ОАО "Инвест" приняло решение уменьшить уставный капитал, аннулировав 4 выкупленные акции по номинальной стоимости 1000 руб.. </w:t>
      </w:r>
    </w:p>
    <w:p w:rsidR="00354C69" w:rsidRDefault="00EB1D76">
      <w:pPr>
        <w:autoSpaceDE w:val="0"/>
        <w:autoSpaceDN w:val="0"/>
        <w:adjustRightInd w:val="0"/>
        <w:spacing w:after="0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учредительные документы были внесены соответствующие</w:t>
      </w:r>
      <w:r>
        <w:rPr>
          <w:rFonts w:ascii="Times New Roman" w:hAnsi="Times New Roman"/>
          <w:sz w:val="24"/>
          <w:szCs w:val="24"/>
        </w:rPr>
        <w:t xml:space="preserve"> изменения.</w:t>
      </w:r>
    </w:p>
    <w:p w:rsidR="00354C69" w:rsidRDefault="00EB1D76">
      <w:pPr>
        <w:autoSpaceDE w:val="0"/>
        <w:autoSpaceDN w:val="0"/>
        <w:adjustRightInd w:val="0"/>
        <w:spacing w:after="0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Бухгалтер "Инвеста" сделал проводки (составьте бухгалтерские проводки по следующим операциям):</w:t>
      </w:r>
    </w:p>
    <w:p w:rsidR="00354C69" w:rsidRDefault="00EB1D76">
      <w:pPr>
        <w:pStyle w:val="aff8"/>
        <w:numPr>
          <w:ilvl w:val="0"/>
          <w:numId w:val="111"/>
        </w:numPr>
        <w:autoSpaceDE w:val="0"/>
        <w:autoSpaceDN w:val="0"/>
        <w:adjustRightInd w:val="0"/>
        <w:spacing w:after="0"/>
        <w:ind w:left="0" w:firstLine="340"/>
        <w:jc w:val="both"/>
      </w:pPr>
      <w:r>
        <w:t>Уменьшен уставный капитал?</w:t>
      </w:r>
    </w:p>
    <w:p w:rsidR="00354C69" w:rsidRDefault="00EB1D76">
      <w:pPr>
        <w:pStyle w:val="aff8"/>
        <w:numPr>
          <w:ilvl w:val="0"/>
          <w:numId w:val="111"/>
        </w:numPr>
        <w:autoSpaceDE w:val="0"/>
        <w:autoSpaceDN w:val="0"/>
        <w:adjustRightInd w:val="0"/>
        <w:spacing w:after="0"/>
        <w:ind w:left="0" w:firstLine="340"/>
        <w:jc w:val="both"/>
      </w:pPr>
      <w:r>
        <w:t>Отражена разница между номинальной стоимостью акций и фактическими затратами на их приобретение.</w:t>
      </w:r>
    </w:p>
    <w:p w:rsidR="00354C69" w:rsidRDefault="00EB1D76">
      <w:pPr>
        <w:autoSpaceDE w:val="0"/>
        <w:autoSpaceDN w:val="0"/>
        <w:adjustRightInd w:val="0"/>
        <w:spacing w:after="0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конце месяца бухгалтер </w:t>
      </w:r>
      <w:r>
        <w:rPr>
          <w:rFonts w:ascii="Times New Roman" w:hAnsi="Times New Roman"/>
          <w:sz w:val="24"/>
          <w:szCs w:val="24"/>
        </w:rPr>
        <w:t>"Инвеста" сделал проводку:</w:t>
      </w:r>
    </w:p>
    <w:p w:rsidR="00354C69" w:rsidRDefault="00EB1D76">
      <w:pPr>
        <w:pStyle w:val="afa"/>
        <w:numPr>
          <w:ilvl w:val="0"/>
          <w:numId w:val="112"/>
        </w:numPr>
        <w:ind w:right="263"/>
        <w:jc w:val="both"/>
        <w:rPr>
          <w:lang w:val="ru-RU"/>
        </w:rPr>
      </w:pPr>
      <w:r>
        <w:rPr>
          <w:lang w:val="ru-RU"/>
        </w:rPr>
        <w:t>Определен финансовый результат отчетного периода.</w:t>
      </w:r>
    </w:p>
    <w:p w:rsidR="00354C69" w:rsidRDefault="00354C69">
      <w:pPr>
        <w:pStyle w:val="afa"/>
        <w:ind w:left="720" w:right="263"/>
        <w:jc w:val="both"/>
        <w:rPr>
          <w:lang w:val="ru-RU"/>
        </w:rPr>
      </w:pPr>
    </w:p>
    <w:p w:rsidR="00354C69" w:rsidRDefault="00EB1D76">
      <w:pPr>
        <w:pStyle w:val="afa"/>
        <w:ind w:left="222" w:right="265"/>
        <w:jc w:val="both"/>
        <w:rPr>
          <w:b/>
          <w:lang w:val="ru-RU"/>
        </w:rPr>
      </w:pPr>
      <w:r>
        <w:rPr>
          <w:b/>
          <w:lang w:val="ru-RU"/>
        </w:rPr>
        <w:t xml:space="preserve">Задание 2. </w:t>
      </w:r>
    </w:p>
    <w:p w:rsidR="00354C69" w:rsidRDefault="00EB1D76">
      <w:pPr>
        <w:pStyle w:val="afa"/>
        <w:ind w:right="111" w:firstLine="707"/>
        <w:jc w:val="both"/>
        <w:rPr>
          <w:lang w:val="ru-RU"/>
        </w:rPr>
      </w:pPr>
      <w:r>
        <w:rPr>
          <w:lang w:val="ru-RU"/>
        </w:rPr>
        <w:t>Предприятие производит уплату налога на прибыль ежемесячно авансовыми платежами исходя из фактически полученной прибыли, используя кассовый метод для исчисления налог</w:t>
      </w:r>
      <w:r>
        <w:rPr>
          <w:lang w:val="ru-RU"/>
        </w:rPr>
        <w:t>овой базы. По итогам за март были произведены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операции: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получена выручка от реализации - 5000000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 аванс в счет предстоящей поставки - 250000</w:t>
      </w:r>
      <w:r>
        <w:rPr>
          <w:spacing w:val="-3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  <w:tab w:val="left" w:pos="9367"/>
        </w:tabs>
        <w:autoSpaceDE w:val="0"/>
        <w:autoSpaceDN w:val="0"/>
        <w:spacing w:after="0"/>
        <w:ind w:right="102"/>
      </w:pPr>
      <w:r>
        <w:t>переданы   в   основное   производство</w:t>
      </w:r>
      <w:r>
        <w:rPr>
          <w:spacing w:val="62"/>
        </w:rPr>
        <w:t xml:space="preserve"> </w:t>
      </w:r>
      <w:r>
        <w:t xml:space="preserve">материальные </w:t>
      </w:r>
      <w:r>
        <w:rPr>
          <w:spacing w:val="52"/>
        </w:rPr>
        <w:t xml:space="preserve"> </w:t>
      </w:r>
      <w:r>
        <w:t>ресурсы</w:t>
      </w:r>
      <w:r>
        <w:tab/>
        <w:t>- 30000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 xml:space="preserve">выплачена заработная </w:t>
      </w:r>
      <w:r>
        <w:t>плата - 70000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внесен вклад в уставный капитал одним из учредителей – 5000 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уплачена аренда основных средств – 150000 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перечислин аванс по налогу на прибыль за прошлый месяц – 12000 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>начислена амортизация оборудования – 25000</w:t>
      </w:r>
      <w:r>
        <w:rPr>
          <w:spacing w:val="-8"/>
        </w:rPr>
        <w:t xml:space="preserve"> </w:t>
      </w:r>
      <w:r>
        <w:t>руб.,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before="2" w:after="0"/>
      </w:pPr>
      <w:r>
        <w:t>уплачены</w:t>
      </w:r>
      <w:r>
        <w:t xml:space="preserve"> банку проценты по выданному кредиту – 35000</w:t>
      </w:r>
      <w:r>
        <w:rPr>
          <w:spacing w:val="-16"/>
        </w:rPr>
        <w:t xml:space="preserve"> </w:t>
      </w:r>
      <w:r>
        <w:t>руб.</w:t>
      </w:r>
    </w:p>
    <w:p w:rsidR="00354C69" w:rsidRDefault="00EB1D76">
      <w:pPr>
        <w:pStyle w:val="115"/>
        <w:spacing w:before="1"/>
        <w:ind w:left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 w:val="0"/>
          <w:i/>
          <w:sz w:val="24"/>
          <w:szCs w:val="24"/>
        </w:rPr>
        <w:t>Определить:</w:t>
      </w:r>
      <w:r>
        <w:rPr>
          <w:b w:val="0"/>
          <w:sz w:val="24"/>
          <w:szCs w:val="24"/>
        </w:rPr>
        <w:t xml:space="preserve"> налоговую базу по налогу на прибыль, сумму</w:t>
      </w:r>
      <w:r>
        <w:rPr>
          <w:b w:val="0"/>
          <w:spacing w:val="6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авансового </w:t>
      </w:r>
      <w:r>
        <w:rPr>
          <w:b w:val="0"/>
          <w:spacing w:val="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платежа</w:t>
      </w:r>
      <w:r>
        <w:rPr>
          <w:b w:val="0"/>
          <w:sz w:val="24"/>
          <w:szCs w:val="24"/>
        </w:rPr>
        <w:tab/>
        <w:t>по налогу на прибыль, который надо заплатить в бюджет за</w:t>
      </w:r>
      <w:r>
        <w:rPr>
          <w:b w:val="0"/>
          <w:spacing w:val="-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март. </w:t>
      </w:r>
    </w:p>
    <w:p w:rsidR="00354C69" w:rsidRDefault="00EB1D76">
      <w:pPr>
        <w:pStyle w:val="115"/>
        <w:spacing w:before="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Отразить</w:t>
      </w:r>
      <w:r>
        <w:rPr>
          <w:b w:val="0"/>
          <w:spacing w:val="4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бухгалтерскими</w:t>
      </w:r>
      <w:r>
        <w:rPr>
          <w:b w:val="0"/>
          <w:spacing w:val="4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проводками</w:t>
      </w:r>
      <w:r>
        <w:rPr>
          <w:b w:val="0"/>
          <w:sz w:val="24"/>
          <w:szCs w:val="24"/>
        </w:rPr>
        <w:tab/>
        <w:t xml:space="preserve">начисление и перечисление </w:t>
      </w:r>
      <w:r>
        <w:rPr>
          <w:b w:val="0"/>
          <w:sz w:val="24"/>
          <w:szCs w:val="24"/>
        </w:rPr>
        <w:t>налога на прибыль 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бюджет.</w:t>
      </w:r>
    </w:p>
    <w:p w:rsidR="00354C69" w:rsidRDefault="00354C69">
      <w:pPr>
        <w:spacing w:after="0"/>
        <w:rPr>
          <w:rFonts w:ascii="Times New Roman" w:hAnsi="Times New Roman"/>
          <w:sz w:val="24"/>
          <w:szCs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3.</w:t>
      </w:r>
    </w:p>
    <w:p w:rsidR="00354C69" w:rsidRDefault="00EB1D76">
      <w:pPr>
        <w:pStyle w:val="afa"/>
        <w:ind w:right="103" w:firstLine="707"/>
        <w:jc w:val="both"/>
        <w:rPr>
          <w:lang w:val="ru-RU"/>
        </w:rPr>
      </w:pPr>
      <w:r>
        <w:rPr>
          <w:lang w:val="ru-RU"/>
        </w:rPr>
        <w:t>Сборщик основного цеха получает заработную плату по тарифной системе оплаты труда. Сдельная расценка за единицу 1680руб. Норма выработки в месяц 5 изделий. Проживает с детьми в возрасте 12 и 14 лет. На предприятии ра</w:t>
      </w:r>
      <w:r>
        <w:rPr>
          <w:lang w:val="ru-RU"/>
        </w:rPr>
        <w:t>ботник заключил гражданско-правовой договор на оказание услуг по доставке работников предприятия своим транспортом с ежемесячной оплатой в размере 3000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руб.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i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i/>
          <w:sz w:val="24"/>
          <w:szCs w:val="24"/>
        </w:rPr>
        <w:t>Определить:</w:t>
      </w:r>
    </w:p>
    <w:p w:rsidR="00354C69" w:rsidRDefault="00EB1D76">
      <w:pPr>
        <w:pStyle w:val="aff8"/>
        <w:widowControl w:val="0"/>
        <w:numPr>
          <w:ilvl w:val="0"/>
          <w:numId w:val="114"/>
        </w:numPr>
        <w:tabs>
          <w:tab w:val="left" w:pos="974"/>
        </w:tabs>
        <w:autoSpaceDE w:val="0"/>
        <w:autoSpaceDN w:val="0"/>
        <w:spacing w:before="67" w:after="0"/>
      </w:pPr>
      <w:r>
        <w:t>налоговую базу по НДФЛ за первый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0"/>
          <w:numId w:val="114"/>
        </w:numPr>
        <w:tabs>
          <w:tab w:val="left" w:pos="974"/>
        </w:tabs>
        <w:autoSpaceDE w:val="0"/>
        <w:autoSpaceDN w:val="0"/>
        <w:spacing w:before="2" w:after="0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numPr>
          <w:ilvl w:val="0"/>
          <w:numId w:val="114"/>
        </w:numPr>
        <w:spacing w:line="322" w:lineRule="exact"/>
        <w:rPr>
          <w:lang w:val="ru-RU"/>
        </w:rPr>
      </w:pPr>
      <w:r>
        <w:rPr>
          <w:lang w:val="ru-RU"/>
        </w:rPr>
        <w:t xml:space="preserve">сумму, </w:t>
      </w:r>
      <w:r>
        <w:rPr>
          <w:lang w:val="ru-RU"/>
        </w:rPr>
        <w:t>выданную работнику на руки за первый квартал,</w:t>
      </w:r>
    </w:p>
    <w:p w:rsidR="00354C69" w:rsidRDefault="00EB1D76">
      <w:pPr>
        <w:pStyle w:val="aff8"/>
        <w:widowControl w:val="0"/>
        <w:numPr>
          <w:ilvl w:val="0"/>
          <w:numId w:val="114"/>
        </w:numPr>
        <w:tabs>
          <w:tab w:val="left" w:pos="974"/>
        </w:tabs>
        <w:autoSpaceDE w:val="0"/>
        <w:autoSpaceDN w:val="0"/>
        <w:spacing w:after="0" w:line="322" w:lineRule="exact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tabs>
          <w:tab w:val="left" w:pos="1215"/>
        </w:tabs>
        <w:autoSpaceDE w:val="0"/>
        <w:autoSpaceDN w:val="0"/>
        <w:spacing w:after="0"/>
        <w:ind w:right="1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Отразить бухгалтерскими проводками начисление и удержание НДФЛ, перечисление НДФЛ 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 начисление и перечисление взносов во внебюджетные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фонды.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4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основании </w:t>
      </w:r>
      <w:r>
        <w:rPr>
          <w:rFonts w:ascii="Times New Roman" w:hAnsi="Times New Roman"/>
          <w:color w:val="000000"/>
          <w:sz w:val="24"/>
          <w:szCs w:val="24"/>
        </w:rPr>
        <w:t>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   Оценить финансовую устойчивость организации.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  <w:r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pPr w:leftFromText="180" w:rightFromText="180" w:vertAnchor="page" w:horzAnchor="page" w:tblpX="1214" w:tblpY="10363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п/п</w:t>
            </w:r>
          </w:p>
        </w:tc>
        <w:tc>
          <w:tcPr>
            <w:tcW w:w="7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руб.</w:t>
            </w:r>
          </w:p>
        </w:tc>
      </w:tr>
      <w:tr w:rsidR="00354C69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Станки универсальные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Исключительное право пользования изобретением Сталь на складе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Топливо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Краткосрочный кредит банка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Готовая продукция на складе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Детали на складе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поставщику топлива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подотчётного лица Михеева А.К.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продажу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Незавершённое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станков универсальных</w:t>
            </w:r>
          </w:p>
          <w:p w:rsidR="00354C69" w:rsidRDefault="00EB1D76">
            <w:pPr>
              <w:shd w:val="clear" w:color="auto" w:fill="FFFFFF" w:themeFill="background1"/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исключительного права пользования изобретением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во внебюджетные фонды</w:t>
            </w:r>
          </w:p>
          <w:p w:rsidR="00354C69" w:rsidRDefault="00EB1D76">
            <w:pPr>
              <w:shd w:val="clear" w:color="auto" w:fill="FFFFFF" w:themeFill="background1"/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136800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229380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74500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700000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21700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4950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77500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  <w:p w:rsidR="00354C69" w:rsidRDefault="00354C69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1960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10630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297740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403200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111720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90100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синтетических счетах ООО «Плутон» на 1 января отчетного года имелись следующие остатки</w:t>
      </w:r>
    </w:p>
    <w:p w:rsidR="00354C69" w:rsidRDefault="00354C69">
      <w:pPr>
        <w:shd w:val="clear" w:color="auto" w:fill="FFFFFF" w:themeFill="background1"/>
        <w:spacing w:after="0" w:line="240" w:lineRule="auto"/>
        <w:ind w:left="360" w:firstLine="348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5 </w:t>
      </w:r>
    </w:p>
    <w:p w:rsidR="00354C69" w:rsidRDefault="00EB1D7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Организация и методика контрольно-</w:t>
      </w:r>
      <w:r>
        <w:rPr>
          <w:rFonts w:ascii="Times New Roman" w:hAnsi="Times New Roman"/>
          <w:sz w:val="24"/>
          <w:szCs w:val="24"/>
        </w:rPr>
        <w:t xml:space="preserve"> ревизионной работы.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Тесты: </w:t>
      </w:r>
    </w:p>
    <w:p w:rsidR="00354C69" w:rsidRDefault="00EB1D76">
      <w:pPr>
        <w:shd w:val="clear" w:color="auto" w:fill="FFFFFF"/>
        <w:tabs>
          <w:tab w:val="left" w:pos="941"/>
        </w:tabs>
        <w:spacing w:line="240" w:lineRule="auto"/>
        <w:ind w:left="5" w:right="29" w:firstLine="6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pacing w:val="-34"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pacing w:val="-9"/>
          <w:sz w:val="24"/>
          <w:szCs w:val="24"/>
        </w:rPr>
        <w:t>Какому виду контроля соответствует процедура проверки - технико-</w:t>
      </w:r>
      <w:r>
        <w:rPr>
          <w:rFonts w:ascii="Times New Roman" w:hAnsi="Times New Roman"/>
          <w:spacing w:val="-9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экономические расчеты:</w:t>
      </w:r>
    </w:p>
    <w:p w:rsidR="00354C69" w:rsidRDefault="00EB1D76">
      <w:pPr>
        <w:shd w:val="clear" w:color="auto" w:fill="FFFFFF"/>
        <w:spacing w:line="240" w:lineRule="auto"/>
        <w:ind w:left="643" w:right="4666"/>
        <w:rPr>
          <w:rFonts w:ascii="Times New Roman" w:hAnsi="Times New Roman"/>
          <w:spacing w:val="-13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 xml:space="preserve">А) документальному контролю; </w:t>
      </w:r>
    </w:p>
    <w:p w:rsidR="00354C69" w:rsidRDefault="00EB1D76">
      <w:pPr>
        <w:shd w:val="clear" w:color="auto" w:fill="FFFFFF"/>
        <w:spacing w:line="240" w:lineRule="auto"/>
        <w:ind w:left="643" w:right="46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Б) фактическому контролю;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В)а</w:t>
      </w:r>
      <w:r>
        <w:rPr>
          <w:rFonts w:ascii="Times New Roman" w:hAnsi="Times New Roman"/>
          <w:spacing w:val="-12"/>
          <w:sz w:val="24"/>
          <w:szCs w:val="24"/>
        </w:rPr>
        <w:t>диторскому.</w:t>
      </w:r>
    </w:p>
    <w:p w:rsidR="00354C69" w:rsidRDefault="00EB1D76">
      <w:pPr>
        <w:shd w:val="clear" w:color="auto" w:fill="FFFFFF"/>
        <w:tabs>
          <w:tab w:val="left" w:pos="898"/>
        </w:tabs>
        <w:spacing w:line="240" w:lineRule="auto"/>
        <w:ind w:left="638" w:right="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3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Проведенная хозяйственная операция считается законной, если:</w:t>
      </w:r>
      <w:r>
        <w:rPr>
          <w:rFonts w:ascii="Times New Roman" w:hAnsi="Times New Roman"/>
          <w:spacing w:val="-10"/>
          <w:sz w:val="24"/>
          <w:szCs w:val="24"/>
        </w:rPr>
        <w:br/>
      </w:r>
      <w:r>
        <w:rPr>
          <w:rFonts w:ascii="Times New Roman" w:hAnsi="Times New Roman"/>
          <w:spacing w:val="-11"/>
          <w:sz w:val="24"/>
          <w:szCs w:val="24"/>
        </w:rPr>
        <w:t>А) ее содержание не противоречит действующему законодательству;</w:t>
      </w:r>
    </w:p>
    <w:p w:rsidR="00354C69" w:rsidRDefault="00EB1D76">
      <w:pPr>
        <w:shd w:val="clear" w:color="auto" w:fill="FFFFFF"/>
        <w:spacing w:line="240" w:lineRule="auto"/>
        <w:ind w:left="662" w:right="19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Б) данные по операции записаны в бухгалтерском учете; </w:t>
      </w:r>
      <w:r>
        <w:rPr>
          <w:rFonts w:ascii="Times New Roman" w:hAnsi="Times New Roman"/>
          <w:sz w:val="24"/>
          <w:szCs w:val="24"/>
        </w:rPr>
        <w:t>В) она оформлена договором.</w:t>
      </w:r>
    </w:p>
    <w:p w:rsidR="00354C69" w:rsidRDefault="00EB1D76">
      <w:pPr>
        <w:shd w:val="clear" w:color="auto" w:fill="FFFFFF"/>
        <w:spacing w:line="240" w:lineRule="auto"/>
        <w:ind w:left="19" w:firstLine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3. Как называется процедура проверки, которая позволяет установить </w:t>
      </w:r>
      <w:r>
        <w:rPr>
          <w:rFonts w:ascii="Times New Roman" w:hAnsi="Times New Roman"/>
          <w:spacing w:val="-8"/>
          <w:sz w:val="24"/>
          <w:szCs w:val="24"/>
        </w:rPr>
        <w:t>правильность подсчетов и выявить злоупотреб</w:t>
      </w:r>
      <w:r>
        <w:rPr>
          <w:rFonts w:ascii="Times New Roman" w:hAnsi="Times New Roman"/>
          <w:spacing w:val="-8"/>
          <w:sz w:val="24"/>
          <w:szCs w:val="24"/>
        </w:rPr>
        <w:t>ления и хищения:</w:t>
      </w:r>
    </w:p>
    <w:p w:rsidR="00354C69" w:rsidRDefault="00354C69">
      <w:pPr>
        <w:framePr w:h="230" w:hRule="exact" w:hSpace="38" w:wrap="auto" w:vAnchor="text" w:hAnchor="text" w:x="-753" w:y="-18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354C69" w:rsidRDefault="00EB1D76">
      <w:pPr>
        <w:shd w:val="clear" w:color="auto" w:fill="FFFFFF"/>
        <w:tabs>
          <w:tab w:val="left" w:pos="984"/>
        </w:tabs>
        <w:spacing w:line="240" w:lineRule="auto"/>
        <w:ind w:left="6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арифметические подсчеты;</w:t>
      </w:r>
    </w:p>
    <w:p w:rsidR="00354C69" w:rsidRDefault="00EB1D76">
      <w:pPr>
        <w:shd w:val="clear" w:color="auto" w:fill="FFFFFF"/>
        <w:spacing w:line="240" w:lineRule="auto"/>
        <w:ind w:left="2386" w:right="5491" w:hanging="17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Б) формальная проверка; </w:t>
      </w:r>
    </w:p>
    <w:p w:rsidR="00354C69" w:rsidRDefault="00354C69">
      <w:pPr>
        <w:framePr w:h="135" w:hRule="exact" w:hSpace="38" w:wrap="auto" w:vAnchor="text" w:hAnchor="text" w:x="6534" w:y="102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354C69" w:rsidRDefault="00EB1D76">
      <w:pPr>
        <w:shd w:val="clear" w:color="auto" w:fill="FFFFFF"/>
        <w:tabs>
          <w:tab w:val="left" w:pos="984"/>
        </w:tabs>
        <w:spacing w:line="240" w:lineRule="auto"/>
        <w:ind w:left="6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хронологическая проверка.</w:t>
      </w:r>
    </w:p>
    <w:p w:rsidR="00354C69" w:rsidRDefault="00EB1D76">
      <w:pPr>
        <w:shd w:val="clear" w:color="auto" w:fill="FFFFFF"/>
        <w:spacing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4.    Как    называется    процедура    проверки,    при    помощи    которой</w:t>
      </w:r>
    </w:p>
    <w:p w:rsidR="00354C69" w:rsidRDefault="00EB1D76">
      <w:pPr>
        <w:shd w:val="clear" w:color="auto" w:fill="FFFFFF"/>
        <w:spacing w:line="240" w:lineRule="auto"/>
        <w:ind w:left="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9"/>
          <w:sz w:val="24"/>
          <w:szCs w:val="24"/>
        </w:rPr>
        <w:t>определяется полнота и правильность заполнения реквизитов документов:</w:t>
      </w:r>
    </w:p>
    <w:p w:rsidR="00354C69" w:rsidRDefault="00354C69">
      <w:pPr>
        <w:framePr w:h="220" w:hRule="exact" w:hSpace="38" w:wrap="auto" w:vAnchor="text" w:hAnchor="text" w:x="5391" w:y="135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354C69" w:rsidRDefault="00354C69">
      <w:pPr>
        <w:framePr w:h="519" w:hRule="exact" w:hSpace="38" w:wrap="auto" w:vAnchor="text" w:hAnchor="text" w:x="7340" w:y="673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354C69" w:rsidRDefault="00354C69">
      <w:pPr>
        <w:framePr w:h="164" w:hRule="exact" w:hSpace="38" w:wrap="auto" w:vAnchor="text" w:hAnchor="text" w:x="5929" w:y="740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354C69" w:rsidRDefault="00354C69">
      <w:pPr>
        <w:framePr w:h="163" w:hRule="exact" w:hSpace="38" w:wrap="auto" w:vAnchor="text" w:hAnchor="text" w:x="-90" w:y="779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354C69" w:rsidRDefault="00EB1D76">
      <w:pPr>
        <w:widowControl w:val="0"/>
        <w:numPr>
          <w:ilvl w:val="0"/>
          <w:numId w:val="115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240" w:lineRule="auto"/>
        <w:ind w:left="658" w:right="4992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 xml:space="preserve">арифметические подсчеты; </w:t>
      </w:r>
    </w:p>
    <w:p w:rsidR="00354C69" w:rsidRDefault="00EB1D76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120" w:line="240" w:lineRule="auto"/>
        <w:ind w:right="4992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           Б) формальная проверка;</w:t>
      </w:r>
    </w:p>
    <w:p w:rsidR="00354C69" w:rsidRDefault="00EB1D76">
      <w:pPr>
        <w:widowControl w:val="0"/>
        <w:numPr>
          <w:ilvl w:val="0"/>
          <w:numId w:val="115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120" w:line="240" w:lineRule="auto"/>
        <w:ind w:left="65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хронологическая проверка.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4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По результатам ревизии ревизор составляет:</w:t>
      </w:r>
    </w:p>
    <w:p w:rsidR="00354C69" w:rsidRDefault="00354C69">
      <w:pPr>
        <w:framePr w:h="182" w:hRule="exact" w:hSpace="38" w:wrap="auto" w:vAnchor="text" w:hAnchor="text" w:x="8473" w:y="308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354C69" w:rsidRDefault="00EB1D76">
      <w:pPr>
        <w:widowControl w:val="0"/>
        <w:numPr>
          <w:ilvl w:val="0"/>
          <w:numId w:val="116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240" w:lineRule="auto"/>
        <w:ind w:left="653" w:right="64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акт; </w:t>
      </w:r>
    </w:p>
    <w:p w:rsidR="00354C69" w:rsidRDefault="00EB1D76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40" w:lineRule="auto"/>
        <w:ind w:left="653" w:right="64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Б) заключение;</w:t>
      </w:r>
    </w:p>
    <w:p w:rsidR="00354C69" w:rsidRDefault="00EB1D76">
      <w:pPr>
        <w:widowControl w:val="0"/>
        <w:numPr>
          <w:ilvl w:val="0"/>
          <w:numId w:val="116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240" w:lineRule="auto"/>
        <w:ind w:left="653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рабочий документ.</w:t>
      </w:r>
    </w:p>
    <w:p w:rsidR="00354C69" w:rsidRDefault="00354C69">
      <w:pPr>
        <w:spacing w:after="0"/>
        <w:ind w:firstLineChars="2550" w:firstLine="6120"/>
        <w:jc w:val="both"/>
        <w:rPr>
          <w:rFonts w:ascii="Times New Roman" w:hAnsi="Times New Roman"/>
          <w:sz w:val="24"/>
        </w:rPr>
      </w:pPr>
    </w:p>
    <w:p w:rsidR="00354C69" w:rsidRDefault="00EB1D76">
      <w:pPr>
        <w:spacing w:after="0"/>
        <w:ind w:firstLineChars="2550" w:firstLine="6120"/>
        <w:jc w:val="both"/>
        <w:rPr>
          <w:rFonts w:ascii="Times New Roman" w:hAnsi="Times New Roman"/>
          <w:sz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sz w:val="24"/>
        </w:rPr>
        <w:t>Преподаватель_______________</w:t>
      </w:r>
    </w:p>
    <w:p w:rsidR="00354C69" w:rsidRDefault="00354C69">
      <w:pPr>
        <w:spacing w:after="0"/>
        <w:rPr>
          <w:rFonts w:ascii="Times New Roman" w:hAnsi="Times New Roman"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</w:p>
    <w:p w:rsidR="00354C69" w:rsidRDefault="00354C69">
      <w:pPr>
        <w:spacing w:after="0"/>
        <w:jc w:val="center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1794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</w:t>
            </w:r>
            <w:r>
              <w:rPr>
                <w:sz w:val="20"/>
                <w:lang w:val="ru-RU"/>
              </w:rPr>
              <w:t xml:space="preserve">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ПМ.04 </w:t>
            </w:r>
            <w:r>
              <w:rPr>
                <w:rFonts w:ascii="Times New Roman" w:hAnsi="Times New Roman"/>
                <w:sz w:val="20"/>
                <w:szCs w:val="20"/>
              </w:rPr>
              <w:t>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4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spacing w:after="0"/>
        <w:jc w:val="right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 xml:space="preserve">ОК.1, ОК.2, ОК.3, ОК.4, ОК.5, ОК.6, ОК.7, </w:t>
      </w:r>
      <w:r>
        <w:rPr>
          <w:rFonts w:ascii="Times New Roman" w:hAnsi="Times New Roman"/>
          <w:sz w:val="24"/>
          <w:szCs w:val="24"/>
        </w:rPr>
        <w:t>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</w:t>
      </w:r>
      <w:r>
        <w:rPr>
          <w:rFonts w:ascii="Times New Roman" w:hAnsi="Times New Roman"/>
          <w:i/>
        </w:rPr>
        <w:t xml:space="preserve"> минут</w:t>
      </w:r>
    </w:p>
    <w:p w:rsidR="00354C69" w:rsidRDefault="00354C69">
      <w:pPr>
        <w:spacing w:after="0"/>
        <w:jc w:val="center"/>
        <w:rPr>
          <w:rFonts w:ascii="Times New Roman" w:hAnsi="Times New Roman"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afa"/>
        <w:ind w:right="104" w:firstLine="707"/>
        <w:jc w:val="both"/>
        <w:rPr>
          <w:lang w:val="ru-RU"/>
        </w:rPr>
      </w:pPr>
    </w:p>
    <w:p w:rsidR="00354C69" w:rsidRDefault="00EB1D76">
      <w:pPr>
        <w:pStyle w:val="afa"/>
        <w:ind w:right="104" w:firstLine="707"/>
        <w:jc w:val="both"/>
        <w:rPr>
          <w:b/>
          <w:lang w:val="ru-RU"/>
        </w:rPr>
      </w:pPr>
      <w:r>
        <w:rPr>
          <w:b/>
          <w:lang w:val="ru-RU"/>
        </w:rPr>
        <w:t>Задание 1</w:t>
      </w:r>
    </w:p>
    <w:p w:rsidR="00354C69" w:rsidRDefault="00EB1D76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4"/>
        </w:rPr>
        <w:t>Рассчитайте сумму налога на доходы физических лиц сотрудника организации, если ему в январе месяце были проведены следующие начисления: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- заработная плата: 7000 руб.</w:t>
      </w:r>
      <w:r>
        <w:rPr>
          <w:rFonts w:ascii="Times New Roman" w:hAnsi="Times New Roman"/>
          <w:sz w:val="24"/>
          <w:szCs w:val="24"/>
        </w:rPr>
        <w:br/>
        <w:t>- пособие по временной нетрудоспособности:</w:t>
      </w:r>
      <w:r>
        <w:rPr>
          <w:rFonts w:ascii="Times New Roman" w:hAnsi="Times New Roman"/>
          <w:sz w:val="24"/>
          <w:szCs w:val="24"/>
        </w:rPr>
        <w:t xml:space="preserve"> 2500 руб.</w:t>
      </w:r>
      <w:r>
        <w:rPr>
          <w:rFonts w:ascii="Times New Roman" w:hAnsi="Times New Roman"/>
          <w:sz w:val="24"/>
          <w:szCs w:val="24"/>
        </w:rPr>
        <w:br/>
        <w:t>- премия: 3000 руб.</w:t>
      </w:r>
      <w:r>
        <w:rPr>
          <w:rFonts w:ascii="Times New Roman" w:hAnsi="Times New Roman"/>
          <w:sz w:val="24"/>
          <w:szCs w:val="24"/>
        </w:rPr>
        <w:br/>
        <w:t>- материальная помощь: 3500 руб.</w:t>
      </w:r>
      <w:r>
        <w:rPr>
          <w:rFonts w:ascii="Times New Roman" w:hAnsi="Times New Roman"/>
          <w:sz w:val="24"/>
          <w:szCs w:val="24"/>
        </w:rPr>
        <w:br/>
        <w:t xml:space="preserve">          Напишите бухгалтерские проводки.</w:t>
      </w:r>
      <w:r>
        <w:rPr>
          <w:rFonts w:ascii="Times New Roman" w:hAnsi="Times New Roman"/>
          <w:sz w:val="28"/>
          <w:szCs w:val="28"/>
        </w:rPr>
        <w:br/>
      </w:r>
    </w:p>
    <w:p w:rsidR="00354C69" w:rsidRDefault="00EB1D76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2</w:t>
      </w:r>
    </w:p>
    <w:p w:rsidR="00354C69" w:rsidRDefault="00EB1D76">
      <w:pPr>
        <w:pStyle w:val="afa"/>
        <w:tabs>
          <w:tab w:val="left" w:pos="2591"/>
          <w:tab w:val="left" w:pos="3857"/>
          <w:tab w:val="left" w:pos="5839"/>
          <w:tab w:val="left" w:pos="6727"/>
          <w:tab w:val="left" w:pos="7230"/>
          <w:tab w:val="left" w:pos="8604"/>
        </w:tabs>
        <w:ind w:right="111" w:firstLine="707"/>
        <w:rPr>
          <w:lang w:val="ru-RU"/>
        </w:rPr>
      </w:pPr>
      <w:r>
        <w:rPr>
          <w:lang w:val="ru-RU"/>
        </w:rPr>
        <w:t>Организация</w:t>
      </w:r>
      <w:r>
        <w:rPr>
          <w:lang w:val="ru-RU"/>
        </w:rPr>
        <w:tab/>
        <w:t>является</w:t>
      </w:r>
      <w:r>
        <w:rPr>
          <w:lang w:val="ru-RU"/>
        </w:rPr>
        <w:tab/>
        <w:t>плательщиком</w:t>
      </w:r>
      <w:r>
        <w:rPr>
          <w:lang w:val="ru-RU"/>
        </w:rPr>
        <w:tab/>
        <w:t>НДС.</w:t>
      </w:r>
      <w:r>
        <w:rPr>
          <w:lang w:val="ru-RU"/>
        </w:rPr>
        <w:tab/>
        <w:t>За</w:t>
      </w:r>
      <w:r>
        <w:rPr>
          <w:lang w:val="ru-RU"/>
        </w:rPr>
        <w:tab/>
        <w:t>отчетный</w:t>
      </w:r>
      <w:r>
        <w:rPr>
          <w:lang w:val="ru-RU"/>
        </w:rPr>
        <w:tab/>
        <w:t>период имеются данные об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организации: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получена выручка от реализации товаров – 1475000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получена выручка от реализации материалов – 14000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доходы от сдачи имущества в аренду – 22000</w:t>
      </w:r>
      <w:r>
        <w:rPr>
          <w:spacing w:val="-1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87"/>
          <w:tab w:val="left" w:pos="1588"/>
        </w:tabs>
        <w:autoSpaceDE w:val="0"/>
        <w:autoSpaceDN w:val="0"/>
        <w:spacing w:after="0" w:line="322" w:lineRule="exact"/>
      </w:pPr>
      <w:r>
        <w:t>судебные расходы – 2500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штрафы, уплаченные поставщикам – 33000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>получен аванс в счет предстоящей поставки - 20000</w:t>
      </w:r>
      <w:r>
        <w:rPr>
          <w:spacing w:val="-8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  <w:tab w:val="left" w:pos="2565"/>
          <w:tab w:val="left" w:pos="3483"/>
          <w:tab w:val="left" w:pos="3857"/>
          <w:tab w:val="left" w:pos="5232"/>
          <w:tab w:val="left" w:pos="6419"/>
          <w:tab w:val="left" w:pos="8189"/>
          <w:tab w:val="left" w:pos="9191"/>
        </w:tabs>
        <w:autoSpaceDE w:val="0"/>
        <w:autoSpaceDN w:val="0"/>
        <w:spacing w:after="0" w:line="242" w:lineRule="auto"/>
        <w:ind w:right="110"/>
      </w:pPr>
      <w:r>
        <w:t>внесен</w:t>
      </w:r>
      <w:r>
        <w:tab/>
        <w:t>вклад</w:t>
      </w:r>
      <w:r>
        <w:tab/>
        <w:t>в</w:t>
      </w:r>
      <w:r>
        <w:tab/>
        <w:t>устав</w:t>
      </w:r>
      <w:r>
        <w:t>ный</w:t>
      </w:r>
      <w:r>
        <w:tab/>
        <w:t>капитал</w:t>
      </w:r>
      <w:r>
        <w:tab/>
        <w:t>предприятия</w:t>
      </w:r>
      <w:r>
        <w:tab/>
        <w:t>одним</w:t>
      </w:r>
      <w:r>
        <w:tab/>
        <w:t>из учредителей в размере - 10000 руб.</w:t>
      </w:r>
    </w:p>
    <w:p w:rsidR="00354C69" w:rsidRDefault="00EB1D76">
      <w:pPr>
        <w:pStyle w:val="afa"/>
        <w:spacing w:line="317" w:lineRule="exact"/>
        <w:ind w:left="810"/>
        <w:rPr>
          <w:lang w:val="ru-RU"/>
        </w:rPr>
      </w:pPr>
      <w:r>
        <w:rPr>
          <w:lang w:val="ru-RU"/>
        </w:rPr>
        <w:t>(Операции, облагаемые НДС, указаны с НДС в том числе)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Определить: </w:t>
      </w:r>
      <w:r>
        <w:rPr>
          <w:rFonts w:ascii="Times New Roman" w:hAnsi="Times New Roman"/>
          <w:sz w:val="24"/>
          <w:szCs w:val="24"/>
        </w:rPr>
        <w:t>операции, облагаемые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НДС, сумму НДС к уплате 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Отразить бухгалтерскими проводками хозяйственные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операции.</w:t>
      </w:r>
    </w:p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EB1D76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</w:t>
      </w:r>
      <w:r>
        <w:rPr>
          <w:rFonts w:ascii="Times New Roman" w:hAnsi="Times New Roman"/>
          <w:b/>
          <w:sz w:val="24"/>
        </w:rPr>
        <w:t xml:space="preserve"> 3</w:t>
      </w:r>
    </w:p>
    <w:p w:rsidR="00354C69" w:rsidRDefault="00EB1D76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Напишите бухгалтерские проводки. Перечислите коды бюджетной классификации для страховых взносов и пени в ПФ РФ</w:t>
      </w:r>
    </w:p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Style w:val="aff7"/>
        <w:tblW w:w="0" w:type="auto"/>
        <w:tblLook w:val="04A0"/>
      </w:tblPr>
      <w:tblGrid>
        <w:gridCol w:w="832"/>
        <w:gridCol w:w="724"/>
        <w:gridCol w:w="7964"/>
      </w:tblGrid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хозяйственной операции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взносов работникам основного производства в Фонд социального страхования, Пенсионный фонд</w:t>
            </w:r>
            <w:r>
              <w:rPr>
                <w:rFonts w:ascii="Times New Roman" w:hAnsi="Times New Roman"/>
                <w:sz w:val="24"/>
                <w:szCs w:val="24"/>
              </w:rPr>
              <w:t>, Фонд медицинского страхования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взносов работникам вспомогательного производства в ФСС, ПФ, ОМФ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взносов работникам цеха в ФСС, ПФ, ОМФ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Начисление взносов работникам заводоуправления в Фонд социального страхования, Пенсионный </w:t>
            </w:r>
            <w:r>
              <w:rPr>
                <w:rFonts w:ascii="Times New Roman" w:hAnsi="Times New Roman"/>
                <w:sz w:val="24"/>
                <w:szCs w:val="24"/>
              </w:rPr>
              <w:t>фонд, Фонд медицинского страхования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Начисления взносов в фонды сотрудников, связанных с продажей товаров.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штрафов, пеней в ФСС, ПФ, ОМФ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Возврат сумм из фондов, излишне уплаченных организацией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заработной платы работников удержана </w:t>
            </w:r>
            <w:r>
              <w:rPr>
                <w:rFonts w:ascii="Times New Roman" w:hAnsi="Times New Roman"/>
                <w:sz w:val="24"/>
                <w:szCs w:val="24"/>
              </w:rPr>
              <w:t>сумма за путевки, полученные за счет Фонда социального страхования</w:t>
            </w:r>
          </w:p>
        </w:tc>
      </w:tr>
    </w:tbl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</w:rPr>
      </w:pPr>
    </w:p>
    <w:p w:rsidR="00354C69" w:rsidRDefault="00EB1D76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Задание 4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   Произвести расчет ликвидности баланса.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синтетических счетах </w:t>
      </w:r>
      <w:r>
        <w:rPr>
          <w:rFonts w:ascii="Times New Roman" w:hAnsi="Times New Roman"/>
          <w:color w:val="000000"/>
          <w:sz w:val="24"/>
          <w:szCs w:val="24"/>
        </w:rPr>
        <w:t>ОАО «Водолей» на 1 января отчетного года имелись следующие остатки</w:t>
      </w:r>
    </w:p>
    <w:tbl>
      <w:tblPr>
        <w:tblpPr w:leftFromText="180" w:rightFromText="180" w:vertAnchor="text" w:horzAnchor="page" w:tblpX="1304" w:tblpY="320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ind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354C69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Стальные отливки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Тара на складе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Станки с программным управлением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Амортизация станков с программным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управлением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Резервный капитал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Готовая продукция на складе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здания механического цеха хозяйственным способом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покупателей за отгруженную продукцию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в бю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джет по НДС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Нераспределенная прибыль прошлых лет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Строительные материалы</w:t>
            </w:r>
          </w:p>
          <w:p w:rsidR="00354C69" w:rsidRDefault="00EB1D76">
            <w:pPr>
              <w:shd w:val="clear" w:color="auto" w:fill="FFFFFF" w:themeFill="background1"/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Долгосрочный кредит банка</w:t>
            </w:r>
          </w:p>
          <w:p w:rsidR="00354C69" w:rsidRDefault="00EB1D76">
            <w:pPr>
              <w:shd w:val="clear" w:color="auto" w:fill="FFFFFF" w:themeFill="background1"/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237600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96000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933120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575424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84000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465110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73500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391400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100500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15120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318686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93500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1400000</w:t>
            </w:r>
          </w:p>
          <w:p w:rsidR="00354C69" w:rsidRDefault="00EB1D76">
            <w:pPr>
              <w:shd w:val="clear" w:color="auto" w:fill="FFFFFF" w:themeFill="background1"/>
              <w:spacing w:after="0" w:line="294" w:lineRule="atLeast"/>
              <w:ind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</w:t>
      </w:r>
    </w:p>
    <w:p w:rsidR="00354C69" w:rsidRDefault="00EB1D7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Организация и методика контрольно- ревизионной работы.</w:t>
      </w:r>
    </w:p>
    <w:p w:rsidR="00354C69" w:rsidRDefault="00EB1D7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Тесты: 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4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8"/>
          <w:sz w:val="24"/>
          <w:szCs w:val="24"/>
        </w:rPr>
        <w:t>Приведите в соответствие метод контроля и его определение:</w:t>
      </w:r>
    </w:p>
    <w:p w:rsidR="00354C69" w:rsidRDefault="00354C69">
      <w:pPr>
        <w:spacing w:after="11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730"/>
        <w:gridCol w:w="5136"/>
      </w:tblGrid>
      <w:tr w:rsidR="00354C69">
        <w:trPr>
          <w:trHeight w:hRule="exact" w:val="466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8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контроля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7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sz w:val="24"/>
                <w:szCs w:val="24"/>
              </w:rPr>
              <w:t>Определение метода контроля.</w:t>
            </w:r>
          </w:p>
        </w:tc>
      </w:tr>
      <w:tr w:rsidR="00354C69">
        <w:trPr>
          <w:trHeight w:hRule="exact" w:val="782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499" w:firstLine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Проверка наличия и состояния материальных ценностей, финансовых 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ресурсов и расчетно-</w:t>
            </w:r>
            <w:r>
              <w:rPr>
                <w:rFonts w:ascii="Times New Roman" w:hAnsi="Times New Roman"/>
                <w:sz w:val="24"/>
                <w:szCs w:val="24"/>
              </w:rPr>
              <w:t>кредитных отношений</w:t>
            </w:r>
          </w:p>
        </w:tc>
      </w:tr>
      <w:tr w:rsidR="00354C69">
        <w:trPr>
          <w:trHeight w:hRule="exact" w:val="778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обмер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667" w:firstLine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Проверка правильности и достоверности 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отчетных данных о выполненных объемах и 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стоимости строительно-монтажных работ</w:t>
            </w:r>
          </w:p>
        </w:tc>
      </w:tr>
      <w:tr w:rsidR="00354C69">
        <w:trPr>
          <w:trHeight w:hRule="exact" w:val="782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341" w:firstLine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Проверка готовности объектов , вышедших из 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ремонта, и объектов собственных капитальных </w:t>
            </w:r>
            <w:r>
              <w:rPr>
                <w:rFonts w:ascii="Times New Roman" w:hAnsi="Times New Roman"/>
                <w:sz w:val="24"/>
                <w:szCs w:val="24"/>
              </w:rPr>
              <w:t>вложений</w:t>
            </w:r>
          </w:p>
        </w:tc>
      </w:tr>
      <w:tr w:rsidR="00354C69">
        <w:trPr>
          <w:trHeight w:hRule="exact" w:val="533"/>
        </w:trPr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Экспертная оценка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C69" w:rsidRDefault="00EB1D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16" w:firstLine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Проверка качества выполненных строительных и </w:t>
            </w:r>
            <w:r>
              <w:rPr>
                <w:rFonts w:ascii="Times New Roman" w:hAnsi="Times New Roman"/>
                <w:sz w:val="24"/>
                <w:szCs w:val="24"/>
              </w:rPr>
              <w:t>монтажных работ</w:t>
            </w:r>
          </w:p>
        </w:tc>
      </w:tr>
    </w:tbl>
    <w:p w:rsidR="00354C69" w:rsidRDefault="00EB1D76">
      <w:pPr>
        <w:shd w:val="clear" w:color="auto" w:fill="FFFFFF"/>
        <w:spacing w:line="240" w:lineRule="auto"/>
        <w:ind w:firstLine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2. Как называются акты   ревизии, которые составляются   при проверки </w:t>
      </w:r>
      <w:r>
        <w:rPr>
          <w:rFonts w:ascii="Times New Roman" w:hAnsi="Times New Roman"/>
          <w:sz w:val="24"/>
          <w:szCs w:val="24"/>
        </w:rPr>
        <w:t>отдельных операций:</w:t>
      </w:r>
    </w:p>
    <w:p w:rsidR="00354C69" w:rsidRDefault="00EB1D76">
      <w:pPr>
        <w:widowControl w:val="0"/>
        <w:numPr>
          <w:ilvl w:val="0"/>
          <w:numId w:val="117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40" w:lineRule="auto"/>
        <w:ind w:left="638" w:right="6739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разовые; </w:t>
      </w:r>
    </w:p>
    <w:p w:rsidR="00354C69" w:rsidRDefault="00EB1D76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line="240" w:lineRule="auto"/>
        <w:ind w:left="720" w:right="6739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Б) основные;</w:t>
      </w:r>
    </w:p>
    <w:p w:rsidR="00354C69" w:rsidRDefault="00EB1D76">
      <w:pPr>
        <w:widowControl w:val="0"/>
        <w:numPr>
          <w:ilvl w:val="0"/>
          <w:numId w:val="117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40" w:lineRule="auto"/>
        <w:ind w:left="63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4"/>
          <w:sz w:val="24"/>
          <w:szCs w:val="24"/>
        </w:rPr>
        <w:t>частные.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3.Первая часть акта ревизии содержит: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А) объект ревизии;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Б) объем ревизии;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В) недостатки и нарушения;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Г) данные о состоянии учета.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 Третья  часть акта ревизии содержит: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А) объект ревизии;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Б) объем ревизии;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В) недостатки и нарушения;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Г) </w:t>
      </w:r>
      <w:r>
        <w:rPr>
          <w:rFonts w:ascii="Times New Roman" w:hAnsi="Times New Roman"/>
          <w:sz w:val="24"/>
          <w:szCs w:val="24"/>
        </w:rPr>
        <w:t>данные о состоянии учета.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5.Обобщающий акт ревизии составляется на основании: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А) промежуточного и разового актов;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Б) разового акта и рабочих документов;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В) промежуточного, разового акта и рабочих документов. </w:t>
      </w:r>
    </w:p>
    <w:p w:rsidR="00354C69" w:rsidRDefault="00354C69" w:rsidP="00340D3F">
      <w:pPr>
        <w:shd w:val="clear" w:color="auto" w:fill="FFFFFF" w:themeFill="background1"/>
        <w:spacing w:after="0" w:line="240" w:lineRule="auto"/>
        <w:ind w:leftChars="422" w:left="928" w:firstLineChars="1979" w:firstLine="4750"/>
        <w:rPr>
          <w:rFonts w:ascii="Times New Roman" w:hAnsi="Times New Roman"/>
          <w:sz w:val="24"/>
        </w:rPr>
      </w:pPr>
    </w:p>
    <w:p w:rsidR="00354C69" w:rsidRDefault="00354C69" w:rsidP="00340D3F">
      <w:pPr>
        <w:shd w:val="clear" w:color="auto" w:fill="FFFFFF" w:themeFill="background1"/>
        <w:spacing w:after="0" w:line="240" w:lineRule="auto"/>
        <w:ind w:leftChars="422" w:left="928" w:firstLineChars="1979" w:firstLine="4750"/>
        <w:rPr>
          <w:rFonts w:ascii="Times New Roman" w:hAnsi="Times New Roman"/>
          <w:sz w:val="24"/>
        </w:rPr>
      </w:pPr>
    </w:p>
    <w:p w:rsidR="00354C69" w:rsidRDefault="00EB1D76" w:rsidP="00340D3F">
      <w:pPr>
        <w:shd w:val="clear" w:color="auto" w:fill="FFFFFF" w:themeFill="background1"/>
        <w:spacing w:after="0" w:line="240" w:lineRule="auto"/>
        <w:ind w:leftChars="422" w:left="928" w:firstLineChars="1979" w:firstLine="4750"/>
        <w:rPr>
          <w:rFonts w:ascii="Times New Roman" w:hAnsi="Times New Roman"/>
          <w:sz w:val="24"/>
        </w:rPr>
        <w:sectPr w:rsidR="00354C69"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sz w:val="24"/>
        </w:rPr>
        <w:t>Преподаватель____________________</w:t>
      </w:r>
    </w:p>
    <w:p w:rsidR="00354C69" w:rsidRDefault="00354C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</w:p>
    <w:p w:rsidR="00354C69" w:rsidRDefault="00354C69">
      <w:pPr>
        <w:spacing w:after="0"/>
        <w:jc w:val="center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550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</w:t>
            </w:r>
            <w:r>
              <w:rPr>
                <w:rFonts w:ascii="Times New Roman" w:hAnsi="Times New Roman"/>
                <w:sz w:val="20"/>
                <w:szCs w:val="20"/>
              </w:rPr>
              <w:t>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ПМ.04 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5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354C69">
      <w:pPr>
        <w:spacing w:after="0"/>
        <w:jc w:val="right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 xml:space="preserve">ОК.1, </w:t>
      </w:r>
      <w:r>
        <w:rPr>
          <w:rFonts w:ascii="Times New Roman" w:hAnsi="Times New Roman"/>
          <w:sz w:val="24"/>
          <w:szCs w:val="24"/>
        </w:rPr>
        <w:t>ОК.2, ОК.3, ОК.4, ОК.5, ОК.6, ОК.7, 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</w:t>
      </w:r>
      <w:r>
        <w:rPr>
          <w:rFonts w:ascii="Times New Roman" w:hAnsi="Times New Roman"/>
          <w:i/>
        </w:rPr>
        <w:t>ом РФ</w:t>
      </w:r>
    </w:p>
    <w:p w:rsidR="00354C69" w:rsidRDefault="00EB1D76">
      <w:pPr>
        <w:pStyle w:val="215"/>
        <w:spacing w:before="1"/>
        <w:ind w:left="0" w:right="498"/>
        <w:rPr>
          <w:b w:val="0"/>
          <w:i/>
          <w:lang w:val="ru-RU"/>
        </w:rPr>
      </w:pPr>
      <w:r>
        <w:rPr>
          <w:b w:val="0"/>
          <w:lang w:val="ru-RU"/>
        </w:rPr>
        <w:t xml:space="preserve">Время выполнения задания –  </w:t>
      </w:r>
      <w:r>
        <w:rPr>
          <w:b w:val="0"/>
          <w:i/>
          <w:lang w:val="ru-RU"/>
        </w:rPr>
        <w:t>60 минут</w:t>
      </w:r>
    </w:p>
    <w:p w:rsidR="00354C69" w:rsidRDefault="00354C69">
      <w:pPr>
        <w:pStyle w:val="215"/>
        <w:spacing w:before="1"/>
        <w:ind w:left="0" w:right="498"/>
        <w:jc w:val="center"/>
        <w:rPr>
          <w:i/>
          <w:lang w:val="ru-RU"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215"/>
        <w:spacing w:before="1"/>
        <w:ind w:left="0" w:right="498"/>
        <w:rPr>
          <w:lang w:val="ru-RU"/>
        </w:rPr>
      </w:pPr>
    </w:p>
    <w:p w:rsidR="00354C69" w:rsidRDefault="00EB1D76">
      <w:pPr>
        <w:pStyle w:val="215"/>
        <w:spacing w:before="1"/>
        <w:ind w:left="0" w:right="498"/>
        <w:rPr>
          <w:lang w:val="ru-RU"/>
        </w:rPr>
      </w:pPr>
      <w:r>
        <w:rPr>
          <w:lang w:val="ru-RU"/>
        </w:rPr>
        <w:t xml:space="preserve">Задание 1 </w:t>
      </w:r>
    </w:p>
    <w:p w:rsidR="00354C69" w:rsidRDefault="00EB1D76">
      <w:pPr>
        <w:spacing w:before="100" w:beforeAutospacing="1" w:after="0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4"/>
          <w:szCs w:val="24"/>
        </w:rPr>
        <w:t>Отразите на счетах бухгалтерского учета хозяйственные операции по формированию финансовых результатов организации</w:t>
      </w:r>
    </w:p>
    <w:tbl>
      <w:tblPr>
        <w:tblW w:w="96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64"/>
        <w:gridCol w:w="1385"/>
        <w:gridCol w:w="1354"/>
      </w:tblGrid>
      <w:tr w:rsidR="00354C69">
        <w:tc>
          <w:tcPr>
            <w:tcW w:w="6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Содержание хозяйственной операции</w:t>
            </w:r>
          </w:p>
        </w:tc>
        <w:tc>
          <w:tcPr>
            <w:tcW w:w="2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Корреспонденция счетов</w:t>
            </w:r>
          </w:p>
        </w:tc>
      </w:tr>
      <w:tr w:rsidR="00354C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Дебет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Кредит</w:t>
            </w:r>
          </w:p>
        </w:tc>
      </w:tr>
      <w:tr w:rsidR="00354C69">
        <w:trPr>
          <w:trHeight w:val="545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Признана выручка за отгруженную покупателю продукцию на основании расчетно-платежных ведомостей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54C69">
        <w:trPr>
          <w:trHeight w:val="1000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Включены в состав расходов по обычным видам деятельности на основании расчета: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- фактическая себестоимость проданных товаров, продукции, 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работ, услуг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54C69">
        <w:trPr>
          <w:trHeight w:val="247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Начислен НДС на основании счетов – фактур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54C69">
        <w:trPr>
          <w:trHeight w:val="495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Начислены акцизы при продаже подакцизных товаров на основании счет - фактуры.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54C69">
        <w:trPr>
          <w:trHeight w:val="335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Закрыт субсчет 90-1 по окончании года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54C69">
        <w:trPr>
          <w:trHeight w:val="385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Закрытие субсчетов 90-2, 90-3, 90-4, 90-5 по окончании года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54C69">
        <w:trPr>
          <w:trHeight w:val="340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Отражена 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прибыль от деятельности организации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54C69">
        <w:trPr>
          <w:trHeight w:val="345"/>
        </w:trPr>
        <w:tc>
          <w:tcPr>
            <w:tcW w:w="6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Отражен убыток от деятельности организации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:rsidR="00354C69" w:rsidRDefault="00EB1D76">
      <w:pPr>
        <w:pStyle w:val="afa"/>
        <w:ind w:right="265"/>
        <w:jc w:val="both"/>
        <w:rPr>
          <w:lang w:val="ru-RU"/>
        </w:rPr>
      </w:pPr>
      <w:r>
        <w:rPr>
          <w:lang w:val="ru-RU"/>
        </w:rPr>
        <w:t>.</w:t>
      </w:r>
    </w:p>
    <w:p w:rsidR="00354C69" w:rsidRDefault="00354C69">
      <w:pPr>
        <w:pStyle w:val="afa"/>
        <w:ind w:right="265"/>
        <w:jc w:val="both"/>
        <w:rPr>
          <w:lang w:val="ru-RU"/>
        </w:rPr>
      </w:pPr>
    </w:p>
    <w:p w:rsidR="00354C69" w:rsidRDefault="00EB1D76">
      <w:pPr>
        <w:pStyle w:val="afa"/>
        <w:ind w:right="265"/>
        <w:jc w:val="both"/>
        <w:rPr>
          <w:b/>
          <w:lang w:val="ru-RU"/>
        </w:rPr>
      </w:pPr>
      <w:r>
        <w:rPr>
          <w:b/>
          <w:lang w:val="ru-RU"/>
        </w:rPr>
        <w:t>Задание 2.</w:t>
      </w:r>
    </w:p>
    <w:p w:rsidR="00354C69" w:rsidRDefault="00EB1D76">
      <w:pPr>
        <w:pStyle w:val="afa"/>
        <w:ind w:right="103" w:firstLine="707"/>
        <w:jc w:val="both"/>
        <w:rPr>
          <w:lang w:val="ru-RU"/>
        </w:rPr>
      </w:pPr>
      <w:r>
        <w:rPr>
          <w:lang w:val="ru-RU"/>
        </w:rPr>
        <w:t xml:space="preserve">Сборщик основного цеха получает заработную плату по тарифной системе оплаты труда. Сдельная расценка за единицу 1680руб. Норма выработки в месяц 5 изделий. </w:t>
      </w:r>
      <w:r>
        <w:rPr>
          <w:lang w:val="ru-RU"/>
        </w:rPr>
        <w:t>Проживает с детьми в возрасте 12 и 14 лет. На предприятии работник заключил гражданско-правовой договор на оказание услуг по доставке работников предприятия своим транспортом с ежемесячной оплатой в размере 3000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руб.</w:t>
      </w:r>
    </w:p>
    <w:p w:rsidR="00354C69" w:rsidRDefault="00EB1D76">
      <w:pPr>
        <w:pStyle w:val="aff8"/>
        <w:tabs>
          <w:tab w:val="left" w:pos="1091"/>
        </w:tabs>
        <w:autoSpaceDE w:val="0"/>
        <w:autoSpaceDN w:val="0"/>
        <w:spacing w:after="0" w:line="319" w:lineRule="exact"/>
        <w:ind w:left="810"/>
      </w:pPr>
      <w:r>
        <w:t>Определить: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67" w:after="0"/>
        <w:ind w:firstLine="708"/>
      </w:pPr>
      <w:r>
        <w:t>налоговую базу по НДФЛ за п</w:t>
      </w:r>
      <w:r>
        <w:t>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2" w:after="0"/>
        <w:ind w:firstLine="708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spacing w:line="322" w:lineRule="exact"/>
        <w:ind w:left="810"/>
        <w:rPr>
          <w:lang w:val="ru-RU"/>
        </w:rPr>
      </w:pPr>
      <w:r>
        <w:rPr>
          <w:lang w:val="ru-RU"/>
        </w:rPr>
        <w:t>-.сумму, выданную работнику на руки за первый квартал,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pStyle w:val="aff8"/>
        <w:tabs>
          <w:tab w:val="left" w:pos="1215"/>
        </w:tabs>
        <w:autoSpaceDE w:val="0"/>
        <w:autoSpaceDN w:val="0"/>
        <w:spacing w:after="0"/>
        <w:ind w:left="810" w:right="111"/>
      </w:pPr>
      <w:r>
        <w:t>Отразить бухгалтерскими проводками начисление и удержание НДФЛ,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after="0" w:line="321" w:lineRule="exact"/>
        <w:ind w:firstLine="708"/>
      </w:pPr>
      <w:r>
        <w:t>перечисление НДФЛ в</w:t>
      </w:r>
      <w:r>
        <w:rPr>
          <w:spacing w:val="-5"/>
        </w:rPr>
        <w:t xml:space="preserve"> </w:t>
      </w:r>
      <w:r>
        <w:t>бюджет,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2" w:after="0"/>
        <w:ind w:firstLine="708"/>
      </w:pPr>
      <w:r>
        <w:t xml:space="preserve">начисление и перечисление </w:t>
      </w:r>
      <w:r>
        <w:t>взносов во внебюджетные</w:t>
      </w:r>
      <w:r>
        <w:rPr>
          <w:spacing w:val="-12"/>
        </w:rPr>
        <w:t xml:space="preserve"> </w:t>
      </w:r>
      <w:r>
        <w:t>фонды.</w:t>
      </w: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</w:p>
    <w:p w:rsidR="00354C69" w:rsidRDefault="00EB1D76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3.</w:t>
      </w:r>
    </w:p>
    <w:p w:rsidR="00354C69" w:rsidRDefault="00354C6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354C69" w:rsidRDefault="00EB1D76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4"/>
        </w:rPr>
        <w:t>Напишите бухгалтерские проводки и определите документ-основание</w:t>
      </w:r>
    </w:p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</w:rPr>
      </w:pPr>
    </w:p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</w:rPr>
      </w:pPr>
    </w:p>
    <w:tbl>
      <w:tblPr>
        <w:tblW w:w="0" w:type="auto"/>
        <w:tblCellSpacing w:w="15" w:type="dxa"/>
        <w:tblLook w:val="04A0"/>
      </w:tblPr>
      <w:tblGrid>
        <w:gridCol w:w="679"/>
        <w:gridCol w:w="803"/>
        <w:gridCol w:w="5620"/>
        <w:gridCol w:w="2677"/>
      </w:tblGrid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Дебет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Кредит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Содержание хозяйственных операций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Первичный документ-основание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 налог на добычу полезных ископаемых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Уплачены авансовые платежи по налогу на добычу полезных ископаемых.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Уплачен налог на добычу полезных ископаемых.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Задание 4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1287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  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1287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     Произвести </w:t>
      </w:r>
      <w:r>
        <w:rPr>
          <w:rFonts w:ascii="Times New Roman" w:hAnsi="Times New Roman"/>
          <w:color w:val="000000"/>
          <w:sz w:val="24"/>
          <w:szCs w:val="24"/>
        </w:rPr>
        <w:t>расчет ликвидности баланса.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синтетических счетах ООО «Виктория» на 1 января отчетного года имелись следующие остатки</w:t>
      </w:r>
    </w:p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tbl>
      <w:tblPr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п/п</w:t>
            </w:r>
          </w:p>
        </w:tc>
        <w:tc>
          <w:tcPr>
            <w:tcW w:w="6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6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руб.</w:t>
            </w:r>
          </w:p>
        </w:tc>
      </w:tr>
      <w:tr w:rsidR="00354C69">
        <w:tc>
          <w:tcPr>
            <w:tcW w:w="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Ткань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Строительные материалы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Полуфабрикаты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Незавершённое производство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Финансовые вложения в акции ОАО «Мосстройбыт»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Резервы под обесценение вложений в ценные бумаги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Производственное оборудование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производственного оборудования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Нераспределенная прибыль прошлых лет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Недостача строительных материалов на складе (рыночная стоимость строительных материалов на дату взыскания составила 1500 руб.)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цеха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вспомогательного производства хозяйственным способом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Готовая продукция на складе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Уставный капитал</w:t>
            </w:r>
          </w:p>
          <w:p w:rsidR="00354C69" w:rsidRDefault="00EB1D76">
            <w:pPr>
              <w:spacing w:after="0" w:line="294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бюджету по НДФЛ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127300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111200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18950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14620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319780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214000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106250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245800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43800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16800</w:t>
            </w:r>
          </w:p>
        </w:tc>
      </w:tr>
    </w:tbl>
    <w:p w:rsidR="00354C69" w:rsidRDefault="00EB1D76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</w:t>
      </w: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Контроль и ревизия денежных средств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-14"/>
          <w:sz w:val="24"/>
          <w:szCs w:val="24"/>
        </w:rPr>
        <w:t>Тесты:</w:t>
      </w:r>
    </w:p>
    <w:p w:rsidR="00354C69" w:rsidRDefault="00EB1D76">
      <w:pPr>
        <w:shd w:val="clear" w:color="auto" w:fill="FFFFFF"/>
        <w:spacing w:before="24" w:line="240" w:lineRule="auto"/>
        <w:ind w:left="5" w:right="19" w:firstLine="6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1.Порядок хранения, расходования и учета денежных средств </w:t>
      </w:r>
      <w:r>
        <w:rPr>
          <w:rFonts w:ascii="Times New Roman" w:hAnsi="Times New Roman"/>
          <w:sz w:val="24"/>
          <w:szCs w:val="24"/>
        </w:rPr>
        <w:t>устанавливается:</w:t>
      </w:r>
    </w:p>
    <w:p w:rsidR="00354C69" w:rsidRDefault="00EB1D76">
      <w:pPr>
        <w:shd w:val="clear" w:color="auto" w:fill="FFFFFF"/>
        <w:tabs>
          <w:tab w:val="left" w:pos="5213"/>
        </w:tabs>
        <w:spacing w:before="62"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А)ЦБРФ;</w:t>
      </w:r>
      <w:r>
        <w:rPr>
          <w:rFonts w:ascii="Times New Roman" w:hAnsi="Times New Roman"/>
          <w:sz w:val="24"/>
          <w:szCs w:val="24"/>
        </w:rPr>
        <w:tab/>
      </w:r>
    </w:p>
    <w:p w:rsidR="00354C69" w:rsidRDefault="00EB1D76">
      <w:pPr>
        <w:shd w:val="clear" w:color="auto" w:fill="FFFFFF"/>
        <w:spacing w:before="34" w:line="240" w:lineRule="auto"/>
        <w:ind w:left="648" w:right="5702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Б) Минфин РФ; </w:t>
      </w:r>
    </w:p>
    <w:p w:rsidR="00354C69" w:rsidRDefault="00EB1D76">
      <w:pPr>
        <w:shd w:val="clear" w:color="auto" w:fill="FFFFFF"/>
        <w:spacing w:before="34" w:line="240" w:lineRule="auto"/>
        <w:ind w:left="648" w:right="57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В) президентом РФ.</w:t>
      </w:r>
    </w:p>
    <w:p w:rsidR="00354C69" w:rsidRDefault="00EB1D76">
      <w:pPr>
        <w:shd w:val="clear" w:color="auto" w:fill="FFFFFF"/>
        <w:tabs>
          <w:tab w:val="left" w:pos="902"/>
        </w:tabs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Выдача денег в под отчет производится:</w:t>
      </w:r>
    </w:p>
    <w:p w:rsidR="00354C69" w:rsidRDefault="00EB1D76">
      <w:pPr>
        <w:widowControl w:val="0"/>
        <w:numPr>
          <w:ilvl w:val="0"/>
          <w:numId w:val="118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240" w:lineRule="auto"/>
        <w:ind w:left="648" w:right="5184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из кассы предприятия; </w:t>
      </w:r>
    </w:p>
    <w:p w:rsidR="00354C69" w:rsidRDefault="00EB1D76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line="240" w:lineRule="auto"/>
        <w:ind w:right="5184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9"/>
          <w:sz w:val="24"/>
          <w:szCs w:val="24"/>
        </w:rPr>
        <w:t xml:space="preserve">           Б) с расчетного счета;</w:t>
      </w:r>
    </w:p>
    <w:p w:rsidR="00354C69" w:rsidRDefault="00EB1D76">
      <w:pPr>
        <w:widowControl w:val="0"/>
        <w:numPr>
          <w:ilvl w:val="0"/>
          <w:numId w:val="118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240" w:lineRule="auto"/>
        <w:ind w:left="64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в банкомате.</w:t>
      </w:r>
    </w:p>
    <w:p w:rsidR="00354C69" w:rsidRDefault="00EB1D76">
      <w:pPr>
        <w:shd w:val="clear" w:color="auto" w:fill="FFFFFF"/>
        <w:tabs>
          <w:tab w:val="left" w:pos="902"/>
        </w:tabs>
        <w:spacing w:line="240" w:lineRule="auto"/>
        <w:ind w:right="19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7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С какой процедуры проверки начинается ревизия наличных денежных</w:t>
      </w:r>
      <w:r>
        <w:rPr>
          <w:rFonts w:ascii="Times New Roman" w:hAnsi="Times New Roman"/>
          <w:spacing w:val="-11"/>
          <w:sz w:val="24"/>
          <w:szCs w:val="24"/>
        </w:rPr>
        <w:br/>
      </w:r>
      <w:r>
        <w:rPr>
          <w:rFonts w:ascii="Times New Roman" w:hAnsi="Times New Roman"/>
          <w:spacing w:val="-9"/>
          <w:sz w:val="24"/>
          <w:szCs w:val="24"/>
        </w:rPr>
        <w:t>средств, ценных бумаг и кассовых операций в кассе предприятия:</w:t>
      </w:r>
    </w:p>
    <w:p w:rsidR="00354C69" w:rsidRDefault="00EB1D76">
      <w:pPr>
        <w:shd w:val="clear" w:color="auto" w:fill="FFFFFF"/>
        <w:spacing w:line="240" w:lineRule="auto"/>
        <w:ind w:left="63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А) с инвентаризации;</w:t>
      </w:r>
    </w:p>
    <w:p w:rsidR="00354C69" w:rsidRDefault="00EB1D76">
      <w:pPr>
        <w:shd w:val="clear" w:color="auto" w:fill="FFFFFF"/>
        <w:spacing w:line="240" w:lineRule="auto"/>
        <w:ind w:left="658" w:right="4493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Б) с аналитической процедуры; </w:t>
      </w:r>
    </w:p>
    <w:p w:rsidR="00354C69" w:rsidRDefault="00EB1D76">
      <w:pPr>
        <w:shd w:val="clear" w:color="auto" w:fill="FFFFFF"/>
        <w:spacing w:line="240" w:lineRule="auto"/>
        <w:ind w:left="658" w:right="44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с обследования.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2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9"/>
          <w:sz w:val="24"/>
          <w:szCs w:val="24"/>
        </w:rPr>
        <w:t>Акт и</w:t>
      </w:r>
      <w:r>
        <w:rPr>
          <w:rFonts w:ascii="Times New Roman" w:hAnsi="Times New Roman"/>
          <w:spacing w:val="-9"/>
          <w:sz w:val="24"/>
          <w:szCs w:val="24"/>
        </w:rPr>
        <w:t>нвентаризации кассы должен быть составлен:</w:t>
      </w:r>
    </w:p>
    <w:p w:rsidR="00354C69" w:rsidRDefault="00EB1D76">
      <w:pPr>
        <w:widowControl w:val="0"/>
        <w:numPr>
          <w:ilvl w:val="0"/>
          <w:numId w:val="119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5" w:line="240" w:lineRule="auto"/>
        <w:ind w:left="658" w:right="5491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в одном экземпляре; </w:t>
      </w:r>
    </w:p>
    <w:p w:rsidR="00354C69" w:rsidRDefault="00EB1D76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5" w:line="240" w:lineRule="auto"/>
        <w:ind w:right="5491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           Б) в двух экземплярах;</w:t>
      </w:r>
    </w:p>
    <w:p w:rsidR="00354C69" w:rsidRDefault="00EB1D76">
      <w:pPr>
        <w:widowControl w:val="0"/>
        <w:numPr>
          <w:ilvl w:val="0"/>
          <w:numId w:val="119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line="240" w:lineRule="auto"/>
        <w:ind w:left="65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в трех экземплярах.</w:t>
      </w:r>
    </w:p>
    <w:p w:rsidR="00354C69" w:rsidRDefault="00EB1D76">
      <w:pPr>
        <w:shd w:val="clear" w:color="auto" w:fill="FFFFFF"/>
        <w:tabs>
          <w:tab w:val="left" w:pos="994"/>
        </w:tabs>
        <w:spacing w:line="240" w:lineRule="auto"/>
        <w:ind w:left="10" w:firstLine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7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Если в результате    инвентаризации кассы выявлена недостача, то</w:t>
      </w:r>
      <w:r>
        <w:rPr>
          <w:rFonts w:ascii="Times New Roman" w:hAnsi="Times New Roman"/>
          <w:spacing w:val="-3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ревизор должен:</w:t>
      </w:r>
    </w:p>
    <w:p w:rsidR="00354C69" w:rsidRDefault="00EB1D76">
      <w:pPr>
        <w:widowControl w:val="0"/>
        <w:numPr>
          <w:ilvl w:val="0"/>
          <w:numId w:val="120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240" w:lineRule="auto"/>
        <w:ind w:left="658" w:right="399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получить объяснения от кассира; </w:t>
      </w:r>
    </w:p>
    <w:p w:rsidR="00354C69" w:rsidRDefault="00EB1D76">
      <w:pPr>
        <w:shd w:val="clear" w:color="auto" w:fill="FFFFFF"/>
        <w:tabs>
          <w:tab w:val="left" w:pos="974"/>
        </w:tabs>
        <w:spacing w:line="240" w:lineRule="auto"/>
        <w:ind w:right="399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Б) опечатать кассу;</w:t>
      </w:r>
    </w:p>
    <w:p w:rsidR="00354C69" w:rsidRDefault="00EB1D76">
      <w:pPr>
        <w:widowControl w:val="0"/>
        <w:numPr>
          <w:ilvl w:val="0"/>
          <w:numId w:val="120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5" w:line="240" w:lineRule="auto"/>
        <w:ind w:left="65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уволить кассира.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rPr>
          <w:rFonts w:ascii="Times New Roman" w:hAnsi="Times New Roman"/>
          <w:sz w:val="24"/>
          <w:szCs w:val="24"/>
        </w:rPr>
      </w:pP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rPr>
          <w:rFonts w:ascii="Times New Roman" w:hAnsi="Times New Roman"/>
          <w:sz w:val="24"/>
          <w:szCs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both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EB1D76">
      <w:pPr>
        <w:spacing w:after="0"/>
        <w:jc w:val="right"/>
        <w:rPr>
          <w:rFonts w:ascii="Times New Roman" w:hAnsi="Times New Roman"/>
          <w:sz w:val="24"/>
        </w:rPr>
        <w:sectPr w:rsidR="00354C69"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sz w:val="24"/>
        </w:rPr>
        <w:t>Преподаватель________________</w:t>
      </w:r>
    </w:p>
    <w:p w:rsidR="00354C69" w:rsidRDefault="00354C69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354C69" w:rsidRDefault="00354C69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2220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ПМ.04 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6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>ОК.1, ОК.2, ОК.3, ОК.4, ОК.5, ОК.6, ОК.7, 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ПК 4.1.,ПК 4.2.,ПК 4.3.,ПК 4.4.,ПК </w:t>
      </w:r>
      <w:r>
        <w:rPr>
          <w:rFonts w:ascii="Times New Roman" w:hAnsi="Times New Roman"/>
          <w:sz w:val="24"/>
          <w:szCs w:val="24"/>
        </w:rPr>
        <w:t>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 минут</w:t>
      </w:r>
    </w:p>
    <w:p w:rsidR="00354C69" w:rsidRDefault="00354C69">
      <w:pPr>
        <w:spacing w:after="0"/>
        <w:ind w:firstLine="709"/>
        <w:jc w:val="both"/>
        <w:rPr>
          <w:rFonts w:ascii="Times New Roman" w:hAnsi="Times New Roman"/>
          <w:i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afa"/>
        <w:ind w:left="222" w:right="263"/>
        <w:jc w:val="both"/>
        <w:rPr>
          <w:b/>
          <w:lang w:val="ru-RU"/>
        </w:rPr>
      </w:pPr>
    </w:p>
    <w:p w:rsidR="00354C69" w:rsidRDefault="00EB1D76">
      <w:pPr>
        <w:pStyle w:val="afa"/>
        <w:ind w:left="222" w:right="265"/>
        <w:jc w:val="both"/>
        <w:rPr>
          <w:b/>
          <w:lang w:val="ru-RU"/>
        </w:rPr>
      </w:pPr>
      <w:r>
        <w:rPr>
          <w:b/>
          <w:lang w:val="ru-RU"/>
        </w:rPr>
        <w:t xml:space="preserve">Задание 1. </w:t>
      </w:r>
    </w:p>
    <w:p w:rsidR="00354C69" w:rsidRDefault="00EB1D76">
      <w:pPr>
        <w:pStyle w:val="afa"/>
        <w:ind w:right="111" w:firstLine="707"/>
        <w:jc w:val="both"/>
        <w:rPr>
          <w:lang w:val="ru-RU"/>
        </w:rPr>
      </w:pPr>
      <w:r>
        <w:rPr>
          <w:lang w:val="ru-RU"/>
        </w:rPr>
        <w:t xml:space="preserve">Предприятие производит уплату </w:t>
      </w:r>
      <w:r>
        <w:rPr>
          <w:lang w:val="ru-RU"/>
        </w:rPr>
        <w:t>налога на прибыль ежемесячно авансовыми платежами исходя из фактически полученной прибыли, используя кассовый метод для исчисления налоговой базы. По итогам за март были произведены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операции: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получена выручка от реализации - 5000000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 аванс в сч</w:t>
      </w:r>
      <w:r>
        <w:t>ет предстоящей поставки - 250000</w:t>
      </w:r>
      <w:r>
        <w:rPr>
          <w:spacing w:val="-3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  <w:tab w:val="left" w:pos="9367"/>
        </w:tabs>
        <w:autoSpaceDE w:val="0"/>
        <w:autoSpaceDN w:val="0"/>
        <w:spacing w:after="0"/>
        <w:ind w:right="102"/>
      </w:pPr>
      <w:r>
        <w:t>переданы   в   основное   производство</w:t>
      </w:r>
      <w:r>
        <w:rPr>
          <w:spacing w:val="62"/>
        </w:rPr>
        <w:t xml:space="preserve"> </w:t>
      </w:r>
      <w:r>
        <w:t xml:space="preserve">материальные </w:t>
      </w:r>
      <w:r>
        <w:rPr>
          <w:spacing w:val="52"/>
        </w:rPr>
        <w:t xml:space="preserve"> </w:t>
      </w:r>
      <w:r>
        <w:t>ресурсы</w:t>
      </w:r>
      <w:r>
        <w:tab/>
        <w:t>- 30000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выплачена заработная плата - 70000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внесен вклад в уставный капитал одним из учредителей – 5000 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уплачена аренда основных средств – 1500</w:t>
      </w:r>
      <w:r>
        <w:t>00 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перечислин аванс по налогу на прибыль за прошлый месяц – 12000 руб.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>начислена амортизация оборудования – 25000</w:t>
      </w:r>
      <w:r>
        <w:rPr>
          <w:spacing w:val="-8"/>
        </w:rPr>
        <w:t xml:space="preserve"> </w:t>
      </w:r>
      <w:r>
        <w:t>руб.,</w:t>
      </w:r>
    </w:p>
    <w:p w:rsidR="00354C69" w:rsidRDefault="00EB1D76">
      <w:pPr>
        <w:pStyle w:val="aff8"/>
        <w:widowControl w:val="0"/>
        <w:numPr>
          <w:ilvl w:val="0"/>
          <w:numId w:val="113"/>
        </w:numPr>
        <w:tabs>
          <w:tab w:val="left" w:pos="1517"/>
          <w:tab w:val="left" w:pos="1518"/>
        </w:tabs>
        <w:autoSpaceDE w:val="0"/>
        <w:autoSpaceDN w:val="0"/>
        <w:spacing w:before="2" w:after="0"/>
      </w:pPr>
      <w:r>
        <w:t>уплачены банку проценты по выданному кредиту – 35000</w:t>
      </w:r>
      <w:r>
        <w:rPr>
          <w:spacing w:val="-16"/>
        </w:rPr>
        <w:t xml:space="preserve"> </w:t>
      </w:r>
      <w:r>
        <w:t>руб.</w:t>
      </w:r>
    </w:p>
    <w:p w:rsidR="00354C69" w:rsidRDefault="00EB1D76">
      <w:pPr>
        <w:pStyle w:val="115"/>
        <w:spacing w:before="1"/>
        <w:ind w:left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 w:val="0"/>
          <w:i/>
          <w:sz w:val="24"/>
          <w:szCs w:val="24"/>
        </w:rPr>
        <w:t>Определить:</w:t>
      </w:r>
      <w:r>
        <w:rPr>
          <w:b w:val="0"/>
          <w:sz w:val="24"/>
          <w:szCs w:val="24"/>
        </w:rPr>
        <w:t xml:space="preserve"> налоговую базу по налогу на прибыль, сумму</w:t>
      </w:r>
      <w:r>
        <w:rPr>
          <w:b w:val="0"/>
          <w:spacing w:val="6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авансового </w:t>
      </w:r>
      <w:r>
        <w:rPr>
          <w:b w:val="0"/>
          <w:spacing w:val="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платежа</w:t>
      </w:r>
      <w:r>
        <w:rPr>
          <w:b w:val="0"/>
          <w:sz w:val="24"/>
          <w:szCs w:val="24"/>
        </w:rPr>
        <w:tab/>
        <w:t>по налогу на прибыль, который надо заплатить в бюджет за</w:t>
      </w:r>
      <w:r>
        <w:rPr>
          <w:b w:val="0"/>
          <w:spacing w:val="-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март. </w:t>
      </w:r>
    </w:p>
    <w:p w:rsidR="00354C69" w:rsidRDefault="00EB1D76">
      <w:pPr>
        <w:pStyle w:val="115"/>
        <w:spacing w:before="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Отразить</w:t>
      </w:r>
      <w:r>
        <w:rPr>
          <w:b w:val="0"/>
          <w:spacing w:val="4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бухгалтерскими</w:t>
      </w:r>
      <w:r>
        <w:rPr>
          <w:b w:val="0"/>
          <w:spacing w:val="4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проводками</w:t>
      </w:r>
      <w:r>
        <w:rPr>
          <w:b w:val="0"/>
          <w:sz w:val="24"/>
          <w:szCs w:val="24"/>
        </w:rPr>
        <w:tab/>
        <w:t>начисление и перечисление налога на прибыль 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бюджет.</w:t>
      </w:r>
    </w:p>
    <w:p w:rsidR="00354C69" w:rsidRDefault="00EB1D7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</w:t>
      </w:r>
    </w:p>
    <w:p w:rsidR="00354C69" w:rsidRDefault="00EB1D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Сотрудница организации, получающая в месяц зарплату в размере 27 000</w:t>
      </w:r>
    </w:p>
    <w:p w:rsidR="00354C69" w:rsidRDefault="00EB1D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руб., </w:t>
      </w:r>
      <w:r>
        <w:rPr>
          <w:rFonts w:ascii="Times New Roman" w:hAnsi="Times New Roman"/>
          <w:sz w:val="24"/>
          <w:szCs w:val="24"/>
        </w:rPr>
        <w:t>подала в бухгалтерию документы о наличии на иждивении двух детей.</w:t>
      </w:r>
    </w:p>
    <w:p w:rsidR="00354C69" w:rsidRDefault="00EB1D7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Один ребенок в возрасте 14 лет, второй – студент в возрасте 22 лет. Сотрудница  уплатила за обучение сына в 2019 г. сумму в размере 60 000 руб. Необходимо  определить сумму налога с доходов </w:t>
      </w:r>
      <w:r>
        <w:rPr>
          <w:rFonts w:ascii="Times New Roman" w:hAnsi="Times New Roman"/>
          <w:sz w:val="24"/>
          <w:szCs w:val="24"/>
        </w:rPr>
        <w:t>физического лица, удержанную с сотрудницы в 2019 г. на работе, и сумму налога, которую ей вернут при подаче декларации и заявления о предоставлении социального вычета.</w:t>
      </w:r>
    </w:p>
    <w:p w:rsidR="00354C69" w:rsidRDefault="00EB1D76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</w:t>
      </w:r>
    </w:p>
    <w:p w:rsidR="00354C69" w:rsidRDefault="00EB1D76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Напишите бухгалтерские проводки. Перечислите коды бюджетной классификации для </w:t>
      </w:r>
      <w:r>
        <w:rPr>
          <w:rFonts w:ascii="Times New Roman" w:hAnsi="Times New Roman"/>
          <w:sz w:val="24"/>
          <w:szCs w:val="24"/>
        </w:rPr>
        <w:t>страховых взносов и пени в ПФ РФ</w:t>
      </w:r>
    </w:p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Style w:val="aff7"/>
        <w:tblW w:w="0" w:type="auto"/>
        <w:tblLook w:val="04A0"/>
      </w:tblPr>
      <w:tblGrid>
        <w:gridCol w:w="832"/>
        <w:gridCol w:w="724"/>
        <w:gridCol w:w="7964"/>
      </w:tblGrid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хозяйственной операции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взносов работникам основного производства в Фонд социального страхования, Пенсионный фонд, Фонд медицинского страхования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взносов работникам вспомогательного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производства в ФСС, ПФ, ОМФ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взносов работникам цеха в ФСС, ПФ, ОМФ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взносов работникам заводоуправления в Фонд социального страхования, Пенсионный фонд, Фонд медицинского страхования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Начисления взносов в фонды сотрудников, св</w:t>
            </w:r>
            <w:r>
              <w:rPr>
                <w:rFonts w:ascii="Times New Roman" w:hAnsi="Times New Roman"/>
                <w:sz w:val="24"/>
                <w:szCs w:val="24"/>
              </w:rPr>
              <w:t>язанных с продажей товаров.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Начисление штрафов, пеней в ФСС, ПФ, ОМФ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Возврат сумм из фондов, излишне уплаченных организацией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заработной платы работников удержана сумма за путевки, полученные за счет Фонда социального страхования</w:t>
            </w:r>
          </w:p>
        </w:tc>
      </w:tr>
    </w:tbl>
    <w:p w:rsidR="00354C69" w:rsidRDefault="00354C6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4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/>
          <w:color w:val="000000"/>
          <w:sz w:val="24"/>
          <w:szCs w:val="24"/>
        </w:rPr>
        <w:t>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  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     Произвести расчет коэффициента текущей ликвидности.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ind w:left="567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синтетических счетах ООО «Швея» на 1 января отчетного года имелись</w:t>
      </w:r>
    </w:p>
    <w:p w:rsidR="00354C69" w:rsidRDefault="00EB1D76">
      <w:pPr>
        <w:shd w:val="clear" w:color="auto" w:fill="FFFFFF" w:themeFill="background1"/>
        <w:spacing w:after="0" w:line="240" w:lineRule="auto"/>
        <w:ind w:left="567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следующие остатки</w:t>
      </w:r>
    </w:p>
    <w:tbl>
      <w:tblPr>
        <w:tblpPr w:leftFromText="180" w:rightFromText="180" w:vertAnchor="text" w:horzAnchor="page" w:tblpX="1439" w:tblpY="167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354C69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354C69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Швейные машины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Ткань платьевая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Нитки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подотчётного лица Медведева О.В.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швейных машин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Отражена неотфактурованная поставка ткани подкладочной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предприятия поставщику ткани подкладочной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рекламу по продаваемым швейным машинам</w:t>
            </w:r>
          </w:p>
          <w:p w:rsidR="00354C69" w:rsidRDefault="00EB1D76">
            <w:pPr>
              <w:spacing w:after="0" w:line="283" w:lineRule="atLeast"/>
              <w:jc w:val="both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Нераспределенная прибыль прошлых лет</w:t>
            </w:r>
          </w:p>
          <w:p w:rsidR="00354C69" w:rsidRDefault="00EB1D76">
            <w:pPr>
              <w:spacing w:after="0" w:line="283" w:lineRule="atLeast"/>
              <w:jc w:val="both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288640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224630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22310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100215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43700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43700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9773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329217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365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75000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700000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Контроль основных средств и нематериальных активов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3"/>
          <w:sz w:val="24"/>
          <w:szCs w:val="24"/>
        </w:rPr>
        <w:t xml:space="preserve">Тесты: </w:t>
      </w:r>
    </w:p>
    <w:p w:rsidR="00354C69" w:rsidRDefault="00EB1D76">
      <w:pPr>
        <w:shd w:val="clear" w:color="auto" w:fill="FFFFFF"/>
        <w:tabs>
          <w:tab w:val="left" w:pos="917"/>
        </w:tabs>
        <w:spacing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8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2"/>
          <w:sz w:val="24"/>
          <w:szCs w:val="24"/>
        </w:rPr>
        <w:t>В соответствии с каким ПБУ осуществляется учет основных средств:</w:t>
      </w:r>
      <w:r>
        <w:rPr>
          <w:rFonts w:ascii="Times New Roman" w:hAnsi="Times New Roman"/>
          <w:spacing w:val="-12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А)ПБУ 6/01; Б) ПБУ 5\99; В) ПБУ 14/2000.</w:t>
      </w:r>
    </w:p>
    <w:p w:rsidR="00354C69" w:rsidRDefault="00EB1D76">
      <w:pPr>
        <w:shd w:val="clear" w:color="auto" w:fill="FFFFFF"/>
        <w:tabs>
          <w:tab w:val="left" w:pos="941"/>
        </w:tabs>
        <w:spacing w:line="240" w:lineRule="auto"/>
        <w:ind w:right="10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1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 xml:space="preserve">Является ли </w:t>
      </w:r>
      <w:r>
        <w:rPr>
          <w:rFonts w:ascii="Times New Roman" w:hAnsi="Times New Roman"/>
          <w:spacing w:val="-10"/>
          <w:sz w:val="24"/>
          <w:szCs w:val="24"/>
        </w:rPr>
        <w:t>учетная политика предприятия одним из источников</w:t>
      </w:r>
      <w:r>
        <w:rPr>
          <w:rFonts w:ascii="Times New Roman" w:hAnsi="Times New Roman"/>
          <w:spacing w:val="-10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информации для проведения ревизии основных средств:</w:t>
      </w:r>
    </w:p>
    <w:p w:rsidR="00354C69" w:rsidRDefault="00EB1D76">
      <w:pPr>
        <w:shd w:val="clear" w:color="auto" w:fill="FFFFFF"/>
        <w:spacing w:before="5"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9"/>
          <w:sz w:val="24"/>
          <w:szCs w:val="24"/>
        </w:rPr>
        <w:t>А) да, является;   Б) нет, не является</w:t>
      </w:r>
    </w:p>
    <w:p w:rsidR="00354C69" w:rsidRDefault="00EB1D76">
      <w:pPr>
        <w:shd w:val="clear" w:color="auto" w:fill="FFFFFF"/>
        <w:tabs>
          <w:tab w:val="left" w:pos="941"/>
        </w:tabs>
        <w:spacing w:line="240" w:lineRule="auto"/>
        <w:ind w:right="14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8"/>
          <w:sz w:val="24"/>
          <w:szCs w:val="24"/>
        </w:rPr>
        <w:t>Если объект основных средств получен в качестве безвозмездной</w:t>
      </w:r>
      <w:r>
        <w:rPr>
          <w:rFonts w:ascii="Times New Roman" w:hAnsi="Times New Roman"/>
          <w:spacing w:val="-8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передачи, то первоначальная стоимость  </w:t>
      </w:r>
      <w:r>
        <w:rPr>
          <w:rFonts w:ascii="Times New Roman" w:hAnsi="Times New Roman"/>
          <w:sz w:val="24"/>
          <w:szCs w:val="24"/>
        </w:rPr>
        <w:t>приравнивается:</w:t>
      </w:r>
    </w:p>
    <w:p w:rsidR="00354C69" w:rsidRDefault="00EB1D76">
      <w:pPr>
        <w:widowControl w:val="0"/>
        <w:numPr>
          <w:ilvl w:val="0"/>
          <w:numId w:val="121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before="5" w:line="240" w:lineRule="auto"/>
        <w:ind w:left="648" w:right="4666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к рыночной стоимости; </w:t>
      </w:r>
      <w:r>
        <w:rPr>
          <w:rFonts w:ascii="Times New Roman" w:hAnsi="Times New Roman"/>
          <w:spacing w:val="-12"/>
          <w:sz w:val="24"/>
          <w:szCs w:val="24"/>
        </w:rPr>
        <w:t>Б) к фактической стоимости;</w:t>
      </w:r>
    </w:p>
    <w:p w:rsidR="00354C69" w:rsidRDefault="00EB1D76">
      <w:pPr>
        <w:widowControl w:val="0"/>
        <w:numPr>
          <w:ilvl w:val="0"/>
          <w:numId w:val="121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240" w:lineRule="auto"/>
        <w:ind w:left="64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к восстановительной стоимости.</w:t>
      </w:r>
    </w:p>
    <w:p w:rsidR="00354C69" w:rsidRDefault="00EB1D76">
      <w:pPr>
        <w:shd w:val="clear" w:color="auto" w:fill="FFFFFF"/>
        <w:tabs>
          <w:tab w:val="left" w:pos="941"/>
        </w:tabs>
        <w:spacing w:before="5" w:line="240" w:lineRule="auto"/>
        <w:ind w:right="19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2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7"/>
          <w:sz w:val="24"/>
          <w:szCs w:val="24"/>
        </w:rPr>
        <w:t>Для определения рыночной стоимости объектов основных средств</w:t>
      </w:r>
      <w:r>
        <w:rPr>
          <w:rFonts w:ascii="Times New Roman" w:hAnsi="Times New Roman"/>
          <w:spacing w:val="-7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может быть использована:</w:t>
      </w:r>
    </w:p>
    <w:p w:rsidR="00354C69" w:rsidRDefault="00EB1D76">
      <w:pPr>
        <w:shd w:val="clear" w:color="auto" w:fill="FFFFFF"/>
        <w:tabs>
          <w:tab w:val="left" w:pos="970"/>
        </w:tabs>
        <w:spacing w:line="240" w:lineRule="auto"/>
        <w:ind w:left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цена на аналогичную продукцию;</w:t>
      </w:r>
    </w:p>
    <w:p w:rsidR="00354C69" w:rsidRDefault="00EB1D76">
      <w:pPr>
        <w:shd w:val="clear" w:color="auto" w:fill="FFFFFF"/>
        <w:spacing w:line="240" w:lineRule="auto"/>
        <w:ind w:left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9"/>
          <w:sz w:val="24"/>
          <w:szCs w:val="24"/>
        </w:rPr>
        <w:t xml:space="preserve">Б) экспертные заключения </w:t>
      </w:r>
      <w:r>
        <w:rPr>
          <w:rFonts w:ascii="Times New Roman" w:hAnsi="Times New Roman"/>
          <w:spacing w:val="-9"/>
          <w:sz w:val="24"/>
          <w:szCs w:val="24"/>
        </w:rPr>
        <w:t>специалистов;</w:t>
      </w:r>
    </w:p>
    <w:p w:rsidR="00354C69" w:rsidRDefault="00EB1D76">
      <w:pPr>
        <w:shd w:val="clear" w:color="auto" w:fill="FFFFFF"/>
        <w:tabs>
          <w:tab w:val="left" w:pos="970"/>
        </w:tabs>
        <w:spacing w:line="240" w:lineRule="auto"/>
        <w:ind w:left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цена, отраженная в договоре.</w:t>
      </w:r>
    </w:p>
    <w:p w:rsidR="00354C69" w:rsidRDefault="00EB1D76">
      <w:pPr>
        <w:shd w:val="clear" w:color="auto" w:fill="FFFFFF"/>
        <w:tabs>
          <w:tab w:val="left" w:pos="941"/>
        </w:tabs>
        <w:spacing w:before="5" w:line="240" w:lineRule="auto"/>
        <w:ind w:right="34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7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Если объект основных средств получен в качестве обмена на другое</w:t>
      </w:r>
      <w:r>
        <w:rPr>
          <w:rFonts w:ascii="Times New Roman" w:hAnsi="Times New Roman"/>
          <w:spacing w:val="-10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имущество, то первоначальная стоимость приравнивается:</w:t>
      </w:r>
    </w:p>
    <w:p w:rsidR="00354C69" w:rsidRDefault="00EB1D76">
      <w:pPr>
        <w:shd w:val="clear" w:color="auto" w:fill="FFFFFF"/>
        <w:tabs>
          <w:tab w:val="left" w:pos="941"/>
        </w:tabs>
        <w:spacing w:before="5" w:line="240" w:lineRule="auto"/>
        <w:ind w:right="34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стоимость обмениваемого имущества;</w:t>
      </w:r>
    </w:p>
    <w:p w:rsidR="00354C69" w:rsidRDefault="00EB1D76">
      <w:pPr>
        <w:shd w:val="clear" w:color="auto" w:fill="FFFFFF"/>
        <w:tabs>
          <w:tab w:val="left" w:pos="941"/>
        </w:tabs>
        <w:spacing w:before="5" w:line="240" w:lineRule="auto"/>
        <w:ind w:right="34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к рыночной стоимости;</w:t>
      </w:r>
    </w:p>
    <w:p w:rsidR="00354C69" w:rsidRDefault="00EB1D76">
      <w:pPr>
        <w:shd w:val="clear" w:color="auto" w:fill="FFFFFF"/>
        <w:tabs>
          <w:tab w:val="left" w:pos="941"/>
        </w:tabs>
        <w:spacing w:before="5" w:line="240" w:lineRule="auto"/>
        <w:ind w:right="34"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к фактической </w:t>
      </w:r>
      <w:r>
        <w:rPr>
          <w:rFonts w:ascii="Times New Roman" w:hAnsi="Times New Roman"/>
          <w:sz w:val="24"/>
          <w:szCs w:val="24"/>
        </w:rPr>
        <w:t>стоимости</w:t>
      </w: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rPr>
          <w:rFonts w:ascii="Times New Roman" w:hAnsi="Times New Roman"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</w:p>
    <w:p w:rsidR="00354C69" w:rsidRDefault="00354C69">
      <w:pPr>
        <w:spacing w:after="0"/>
        <w:jc w:val="both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550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ПМ.03 </w:t>
            </w:r>
            <w:r>
              <w:rPr>
                <w:rFonts w:ascii="Times New Roman" w:hAnsi="Times New Roman"/>
                <w:sz w:val="20"/>
                <w:szCs w:val="20"/>
              </w:rPr>
              <w:t>Организация расчетов с бюджетом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ПМ04.Составление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№7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354C69">
      <w:pPr>
        <w:spacing w:after="0"/>
        <w:jc w:val="right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>ОК.1, ОК.2, ОК.3, ОК.4, ОК.5, ОК.6, ОК.7, 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Внимательно </w:t>
      </w:r>
      <w:r>
        <w:rPr>
          <w:rFonts w:ascii="Times New Roman" w:hAnsi="Times New Roman"/>
        </w:rPr>
        <w:t>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 минут</w:t>
      </w:r>
    </w:p>
    <w:p w:rsidR="00354C69" w:rsidRDefault="00354C69">
      <w:pPr>
        <w:spacing w:after="0"/>
        <w:jc w:val="center"/>
        <w:rPr>
          <w:rFonts w:ascii="Times New Roman" w:hAnsi="Times New Roman"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afa"/>
        <w:ind w:right="104" w:firstLine="707"/>
        <w:jc w:val="both"/>
        <w:rPr>
          <w:lang w:val="ru-RU"/>
        </w:rPr>
      </w:pPr>
    </w:p>
    <w:p w:rsidR="00354C69" w:rsidRDefault="00EB1D76">
      <w:pPr>
        <w:pStyle w:val="afa"/>
        <w:ind w:right="104" w:firstLine="707"/>
        <w:jc w:val="both"/>
        <w:rPr>
          <w:b/>
          <w:lang w:val="ru-RU"/>
        </w:rPr>
      </w:pPr>
      <w:r>
        <w:rPr>
          <w:b/>
          <w:lang w:val="ru-RU"/>
        </w:rPr>
        <w:t>Задание 1</w:t>
      </w:r>
    </w:p>
    <w:p w:rsidR="00354C69" w:rsidRDefault="00EB1D76">
      <w:pPr>
        <w:pStyle w:val="afa"/>
        <w:ind w:right="104" w:firstLine="707"/>
        <w:jc w:val="both"/>
        <w:rPr>
          <w:lang w:val="ru-RU"/>
        </w:rPr>
      </w:pPr>
      <w:r>
        <w:rPr>
          <w:lang w:val="ru-RU"/>
        </w:rPr>
        <w:t xml:space="preserve">Романов И.С. работает на предприятии в должности провизора по трудовому договору на условиях повременной оплаты труда. Ежемесячный оклад установлен в размере 18000 руб., районный коэффициент 15%, по договору установлена ежемесячная премия в размере 12% от </w:t>
      </w:r>
      <w:r>
        <w:rPr>
          <w:lang w:val="ru-RU"/>
        </w:rPr>
        <w:t xml:space="preserve">основной оплаты труда. На иждивении работника находится 1 ребенок до 18 лет. </w:t>
      </w:r>
    </w:p>
    <w:p w:rsidR="00354C69" w:rsidRDefault="00EB1D76">
      <w:pPr>
        <w:tabs>
          <w:tab w:val="left" w:pos="116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Определить: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налоговую базу по НДФЛ за первый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before="2" w:after="0" w:line="322" w:lineRule="exact"/>
        <w:ind w:firstLine="708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spacing w:line="322" w:lineRule="exact"/>
        <w:ind w:left="810"/>
        <w:rPr>
          <w:lang w:val="ru-RU"/>
        </w:rPr>
      </w:pPr>
      <w:r>
        <w:rPr>
          <w:lang w:val="ru-RU"/>
        </w:rPr>
        <w:t>-.сумму, выданную работнику на руки за первый квартал,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2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>разить бухгалтерскими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проводками: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начисление и удержание</w:t>
      </w:r>
      <w:r>
        <w:rPr>
          <w:spacing w:val="-3"/>
        </w:rPr>
        <w:t xml:space="preserve"> </w:t>
      </w:r>
      <w:r>
        <w:t>НДФЛ,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/>
        <w:ind w:firstLine="708"/>
      </w:pPr>
      <w:r>
        <w:t>перечисление НДФЛ в</w:t>
      </w:r>
      <w:r>
        <w:rPr>
          <w:spacing w:val="-5"/>
        </w:rPr>
        <w:t xml:space="preserve"> </w:t>
      </w:r>
      <w:r>
        <w:t>бюджет,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/>
        <w:ind w:firstLine="708"/>
      </w:pPr>
      <w:r>
        <w:t>начисление и перечисление взносов во внебюджетные</w:t>
      </w:r>
      <w:r>
        <w:rPr>
          <w:spacing w:val="-12"/>
        </w:rPr>
        <w:t xml:space="preserve"> </w:t>
      </w:r>
      <w:r>
        <w:t>фонды.</w:t>
      </w:r>
    </w:p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2</w:t>
      </w:r>
    </w:p>
    <w:p w:rsidR="00354C69" w:rsidRDefault="00EB1D76">
      <w:pPr>
        <w:pStyle w:val="afa"/>
        <w:tabs>
          <w:tab w:val="left" w:pos="2591"/>
          <w:tab w:val="left" w:pos="3857"/>
          <w:tab w:val="left" w:pos="5839"/>
          <w:tab w:val="left" w:pos="6727"/>
          <w:tab w:val="left" w:pos="7230"/>
          <w:tab w:val="left" w:pos="8604"/>
        </w:tabs>
        <w:ind w:right="111" w:firstLine="707"/>
        <w:rPr>
          <w:lang w:val="ru-RU"/>
        </w:rPr>
      </w:pPr>
      <w:r>
        <w:rPr>
          <w:lang w:val="ru-RU"/>
        </w:rPr>
        <w:t>Организация</w:t>
      </w:r>
      <w:r>
        <w:rPr>
          <w:lang w:val="ru-RU"/>
        </w:rPr>
        <w:tab/>
        <w:t>является</w:t>
      </w:r>
      <w:r>
        <w:rPr>
          <w:lang w:val="ru-RU"/>
        </w:rPr>
        <w:tab/>
        <w:t>плательщиком</w:t>
      </w:r>
      <w:r>
        <w:rPr>
          <w:lang w:val="ru-RU"/>
        </w:rPr>
        <w:tab/>
        <w:t>НДС.</w:t>
      </w:r>
      <w:r>
        <w:rPr>
          <w:lang w:val="ru-RU"/>
        </w:rPr>
        <w:tab/>
        <w:t>За</w:t>
      </w:r>
      <w:r>
        <w:rPr>
          <w:lang w:val="ru-RU"/>
        </w:rPr>
        <w:tab/>
        <w:t>отчетный</w:t>
      </w:r>
      <w:r>
        <w:rPr>
          <w:lang w:val="ru-RU"/>
        </w:rPr>
        <w:tab/>
        <w:t>период имеются данные об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организации: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получена</w:t>
      </w:r>
      <w:r>
        <w:t xml:space="preserve"> выручка от реализации товаров – 1585000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получена выручка от реализации материалов – 16000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доходы от сдачи имущества в аренду – 23000</w:t>
      </w:r>
      <w:r>
        <w:rPr>
          <w:spacing w:val="-1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87"/>
          <w:tab w:val="left" w:pos="1588"/>
        </w:tabs>
        <w:autoSpaceDE w:val="0"/>
        <w:autoSpaceDN w:val="0"/>
        <w:spacing w:after="0" w:line="322" w:lineRule="exact"/>
      </w:pPr>
      <w:r>
        <w:t>судебные расходы – 3500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штрафы, уплаченные поставщикам – 35000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>получен аванс в счет предстоящей п</w:t>
      </w:r>
      <w:r>
        <w:t>оставки - 21000</w:t>
      </w:r>
      <w:r>
        <w:rPr>
          <w:spacing w:val="-8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  <w:tab w:val="left" w:pos="2565"/>
          <w:tab w:val="left" w:pos="3483"/>
          <w:tab w:val="left" w:pos="3857"/>
          <w:tab w:val="left" w:pos="5232"/>
          <w:tab w:val="left" w:pos="6419"/>
          <w:tab w:val="left" w:pos="8189"/>
          <w:tab w:val="left" w:pos="9191"/>
        </w:tabs>
        <w:autoSpaceDE w:val="0"/>
        <w:autoSpaceDN w:val="0"/>
        <w:spacing w:after="0" w:line="242" w:lineRule="auto"/>
        <w:ind w:right="110"/>
      </w:pPr>
      <w:r>
        <w:t>внесен</w:t>
      </w:r>
      <w:r>
        <w:tab/>
        <w:t>вклад</w:t>
      </w:r>
      <w:r>
        <w:tab/>
        <w:t>в</w:t>
      </w:r>
      <w:r>
        <w:tab/>
        <w:t>уставный</w:t>
      </w:r>
      <w:r>
        <w:tab/>
        <w:t>капитал</w:t>
      </w:r>
      <w:r>
        <w:tab/>
        <w:t>предприятия</w:t>
      </w:r>
      <w:r>
        <w:tab/>
        <w:t>одним</w:t>
      </w:r>
      <w:r>
        <w:tab/>
        <w:t>из учредителей в размере - 11000 руб.</w:t>
      </w:r>
    </w:p>
    <w:p w:rsidR="00354C69" w:rsidRDefault="00EB1D76">
      <w:pPr>
        <w:pStyle w:val="afa"/>
        <w:spacing w:line="317" w:lineRule="exact"/>
        <w:ind w:left="810"/>
        <w:rPr>
          <w:lang w:val="ru-RU"/>
        </w:rPr>
      </w:pPr>
      <w:r>
        <w:rPr>
          <w:lang w:val="ru-RU"/>
        </w:rPr>
        <w:t>(Операции, облагаемые НДС, указаны с НДС в том числе)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Определить: </w:t>
      </w:r>
      <w:r>
        <w:rPr>
          <w:rFonts w:ascii="Times New Roman" w:hAnsi="Times New Roman"/>
          <w:sz w:val="24"/>
          <w:szCs w:val="24"/>
        </w:rPr>
        <w:t>операции, облагаемые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НДС, сумму НДС к уплате 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Отразить бухгалтерскими </w:t>
      </w:r>
      <w:r>
        <w:rPr>
          <w:rFonts w:ascii="Times New Roman" w:hAnsi="Times New Roman"/>
          <w:sz w:val="24"/>
          <w:szCs w:val="24"/>
        </w:rPr>
        <w:t>проводками хозяйственные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операции.</w:t>
      </w:r>
    </w:p>
    <w:p w:rsidR="00354C69" w:rsidRDefault="00354C69">
      <w:pPr>
        <w:spacing w:after="0"/>
        <w:rPr>
          <w:rFonts w:ascii="Times New Roman" w:hAnsi="Times New Roman"/>
          <w:b/>
          <w:sz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</w:t>
      </w:r>
    </w:p>
    <w:p w:rsidR="00354C69" w:rsidRDefault="00354C69">
      <w:pPr>
        <w:spacing w:after="0"/>
        <w:rPr>
          <w:rFonts w:ascii="Times New Roman" w:hAnsi="Times New Roman"/>
          <w:b/>
          <w:sz w:val="24"/>
        </w:rPr>
      </w:pPr>
    </w:p>
    <w:p w:rsidR="00354C69" w:rsidRDefault="00EB1D76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4"/>
        </w:rPr>
        <w:t>Напишите бухгалтерские проводки и определите документ-основание</w:t>
      </w:r>
    </w:p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</w:rPr>
      </w:pPr>
    </w:p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</w:rPr>
      </w:pPr>
    </w:p>
    <w:tbl>
      <w:tblPr>
        <w:tblW w:w="0" w:type="auto"/>
        <w:tblCellSpacing w:w="15" w:type="dxa"/>
        <w:tblLook w:val="04A0"/>
      </w:tblPr>
      <w:tblGrid>
        <w:gridCol w:w="679"/>
        <w:gridCol w:w="803"/>
        <w:gridCol w:w="3955"/>
        <w:gridCol w:w="3484"/>
      </w:tblGrid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Дебет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Кредит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Содержание хозяйственных операций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Первичный документ-основание</w:t>
            </w: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 транспортный налог.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EB1D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Уплачен транспортный налог.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4C69" w:rsidRDefault="00354C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354C69">
      <w:pPr>
        <w:spacing w:after="0"/>
        <w:rPr>
          <w:rFonts w:ascii="Times New Roman" w:hAnsi="Times New Roman"/>
          <w:b/>
          <w:sz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4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  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     Рассчитать величину Собственного оборотного капитала организации.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синтетических счетах ООО «Кристалл» на 1 января отчетного</w:t>
      </w:r>
      <w:r>
        <w:rPr>
          <w:rFonts w:ascii="Times New Roman" w:hAnsi="Times New Roman"/>
          <w:color w:val="000000"/>
          <w:sz w:val="24"/>
          <w:szCs w:val="24"/>
        </w:rPr>
        <w:t xml:space="preserve"> года имелись следующие остатки</w:t>
      </w:r>
    </w:p>
    <w:tbl>
      <w:tblPr>
        <w:tblpPr w:leftFromText="180" w:rightFromText="180" w:vertAnchor="text" w:horzAnchor="page" w:tblpX="1334" w:tblpY="197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354C69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Товары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Полуфабрикаты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Добавочный капитал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Резерв на отпуск рабочих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основного производства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Здание механического цеха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здания механического цеха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поставщику стали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Сталь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НДС по приобретенным материальным ценностям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  <w:p w:rsidR="00354C69" w:rsidRDefault="00EB1D76">
            <w:pPr>
              <w:spacing w:after="0" w:line="294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 НДФЛ в бюджет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642690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116560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22500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36280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123900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1760400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743220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50740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226450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7740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1800000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34900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</w:t>
      </w:r>
    </w:p>
    <w:p w:rsidR="00354C69" w:rsidRDefault="00EB1D76">
      <w:pPr>
        <w:shd w:val="clear" w:color="auto" w:fill="FFFFFF" w:themeFill="background1"/>
        <w:spacing w:after="0" w:line="240" w:lineRule="auto"/>
        <w:ind w:left="3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/>
        <w:spacing w:line="240" w:lineRule="auto"/>
        <w:ind w:right="54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sz w:val="24"/>
          <w:szCs w:val="24"/>
        </w:rPr>
        <w:t xml:space="preserve"> Контроль ТМЦ и готовой  продукции</w:t>
      </w:r>
    </w:p>
    <w:p w:rsidR="00354C69" w:rsidRDefault="00EB1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Тесты: </w:t>
      </w:r>
    </w:p>
    <w:p w:rsidR="00354C69" w:rsidRDefault="00EB1D76">
      <w:pPr>
        <w:shd w:val="clear" w:color="auto" w:fill="FFFFFF"/>
        <w:tabs>
          <w:tab w:val="left" w:pos="922"/>
        </w:tabs>
        <w:spacing w:line="240" w:lineRule="auto"/>
        <w:ind w:left="10" w:firstLine="6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9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В каком документе устанавливаются сроки проведения инвентаризации</w:t>
      </w:r>
      <w:r>
        <w:rPr>
          <w:rFonts w:ascii="Times New Roman" w:hAnsi="Times New Roman"/>
          <w:spacing w:val="-11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товарных запасов:</w:t>
      </w:r>
    </w:p>
    <w:p w:rsidR="00354C69" w:rsidRDefault="00EB1D76">
      <w:pPr>
        <w:widowControl w:val="0"/>
        <w:numPr>
          <w:ilvl w:val="0"/>
          <w:numId w:val="122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line="240" w:lineRule="auto"/>
        <w:ind w:left="658" w:right="518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 в учетной политике; </w:t>
      </w:r>
    </w:p>
    <w:p w:rsidR="00354C69" w:rsidRDefault="00EB1D76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line="240" w:lineRule="auto"/>
        <w:ind w:right="518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Б)ПБУ 5 /01;</w:t>
      </w:r>
    </w:p>
    <w:p w:rsidR="00354C69" w:rsidRDefault="00EB1D76">
      <w:pPr>
        <w:widowControl w:val="0"/>
        <w:numPr>
          <w:ilvl w:val="0"/>
          <w:numId w:val="122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line="240" w:lineRule="auto"/>
        <w:ind w:left="658"/>
        <w:rPr>
          <w:rFonts w:ascii="Times New Roman" w:hAnsi="Times New Roman"/>
          <w:spacing w:val="-17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в законе «О бухгалтерском учете».</w:t>
      </w:r>
    </w:p>
    <w:p w:rsidR="00354C69" w:rsidRDefault="00EB1D76">
      <w:pPr>
        <w:shd w:val="clear" w:color="auto" w:fill="FFFFFF"/>
        <w:tabs>
          <w:tab w:val="left" w:pos="998"/>
        </w:tabs>
        <w:spacing w:before="5"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2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Проведение инвентаризации товарных запасов осуществляется при</w:t>
      </w:r>
    </w:p>
    <w:p w:rsidR="00354C69" w:rsidRDefault="00EB1D76">
      <w:pPr>
        <w:shd w:val="clear" w:color="auto" w:fill="FFFFFF"/>
        <w:spacing w:line="240" w:lineRule="auto"/>
        <w:ind w:left="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обязательном присутствии:</w:t>
      </w:r>
    </w:p>
    <w:p w:rsidR="00354C69" w:rsidRDefault="00EB1D76">
      <w:pPr>
        <w:widowControl w:val="0"/>
        <w:numPr>
          <w:ilvl w:val="0"/>
          <w:numId w:val="123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240" w:lineRule="auto"/>
        <w:ind w:left="653" w:right="4147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материально ответственных лиц; </w:t>
      </w:r>
    </w:p>
    <w:p w:rsidR="00354C69" w:rsidRDefault="00EB1D76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line="240" w:lineRule="auto"/>
        <w:ind w:left="653" w:right="4147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Б)главного бухгалтера;</w:t>
      </w:r>
    </w:p>
    <w:p w:rsidR="00354C69" w:rsidRDefault="00EB1D76">
      <w:pPr>
        <w:widowControl w:val="0"/>
        <w:numPr>
          <w:ilvl w:val="0"/>
          <w:numId w:val="123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240" w:lineRule="auto"/>
        <w:ind w:left="653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директора предприятия.</w:t>
      </w:r>
    </w:p>
    <w:p w:rsidR="00354C69" w:rsidRDefault="00EB1D76">
      <w:pPr>
        <w:shd w:val="clear" w:color="auto" w:fill="FFFFFF"/>
        <w:tabs>
          <w:tab w:val="left" w:pos="998"/>
        </w:tabs>
        <w:spacing w:line="240" w:lineRule="auto"/>
        <w:ind w:left="5" w:firstLine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4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2"/>
          <w:sz w:val="24"/>
          <w:szCs w:val="24"/>
        </w:rPr>
        <w:t xml:space="preserve">Если в инвентаризационных описях    остаются </w:t>
      </w:r>
      <w:r>
        <w:rPr>
          <w:rFonts w:ascii="Times New Roman" w:hAnsi="Times New Roman"/>
          <w:spacing w:val="-2"/>
          <w:sz w:val="24"/>
          <w:szCs w:val="24"/>
        </w:rPr>
        <w:t>пустые строки, то</w:t>
      </w:r>
      <w:r>
        <w:rPr>
          <w:rFonts w:ascii="Times New Roman" w:hAnsi="Times New Roman"/>
          <w:spacing w:val="-2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ревизор должен:</w:t>
      </w:r>
    </w:p>
    <w:p w:rsidR="00354C69" w:rsidRDefault="00EB1D76">
      <w:pPr>
        <w:shd w:val="clear" w:color="auto" w:fill="FFFFFF"/>
        <w:tabs>
          <w:tab w:val="left" w:pos="970"/>
        </w:tabs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их прочеркнуть;</w:t>
      </w:r>
    </w:p>
    <w:p w:rsidR="00354C69" w:rsidRDefault="00EB1D76">
      <w:pPr>
        <w:shd w:val="clear" w:color="auto" w:fill="FFFFFF"/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Б) оставить без изменения;</w:t>
      </w:r>
    </w:p>
    <w:p w:rsidR="00354C69" w:rsidRDefault="00EB1D76">
      <w:pPr>
        <w:shd w:val="clear" w:color="auto" w:fill="FFFFFF"/>
        <w:tabs>
          <w:tab w:val="left" w:pos="970"/>
        </w:tabs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заполнить данными, следующей инвентаризации.</w:t>
      </w:r>
    </w:p>
    <w:p w:rsidR="00354C69" w:rsidRDefault="00EB1D76">
      <w:pPr>
        <w:shd w:val="clear" w:color="auto" w:fill="FFFFFF"/>
        <w:tabs>
          <w:tab w:val="left" w:pos="1373"/>
        </w:tabs>
        <w:spacing w:line="240" w:lineRule="auto"/>
        <w:ind w:left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4.</w:t>
      </w:r>
      <w:r>
        <w:rPr>
          <w:rFonts w:ascii="Times New Roman" w:hAnsi="Times New Roman"/>
          <w:spacing w:val="-5"/>
          <w:sz w:val="24"/>
          <w:szCs w:val="24"/>
        </w:rPr>
        <w:t>Подписывают       ли       материально       ответственные       лица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инвентаризационную опись: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а) да; б) нет.</w:t>
      </w:r>
    </w:p>
    <w:p w:rsidR="00354C69" w:rsidRDefault="00EB1D76">
      <w:pPr>
        <w:shd w:val="clear" w:color="auto" w:fill="FFFFFF"/>
        <w:tabs>
          <w:tab w:val="left" w:pos="917"/>
        </w:tabs>
        <w:spacing w:before="34" w:line="240" w:lineRule="auto"/>
        <w:ind w:left="6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4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Расхождения,</w:t>
      </w:r>
      <w:r>
        <w:rPr>
          <w:rFonts w:ascii="Times New Roman" w:hAnsi="Times New Roman"/>
          <w:spacing w:val="-10"/>
          <w:sz w:val="24"/>
          <w:szCs w:val="24"/>
        </w:rPr>
        <w:t xml:space="preserve"> выявленные в ходе инвентаризации, регулируются:</w:t>
      </w:r>
    </w:p>
    <w:p w:rsidR="00354C69" w:rsidRDefault="00EB1D76">
      <w:pPr>
        <w:widowControl w:val="0"/>
        <w:numPr>
          <w:ilvl w:val="0"/>
          <w:numId w:val="12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line="240" w:lineRule="auto"/>
        <w:ind w:left="658" w:right="5491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учетной политикой; </w:t>
      </w:r>
    </w:p>
    <w:p w:rsidR="00354C69" w:rsidRDefault="00EB1D76">
      <w:pPr>
        <w:widowControl w:val="0"/>
        <w:numPr>
          <w:ilvl w:val="0"/>
          <w:numId w:val="12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line="240" w:lineRule="auto"/>
        <w:ind w:left="658" w:right="5491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Б)ПБУ5/01;</w:t>
      </w:r>
    </w:p>
    <w:p w:rsidR="00354C69" w:rsidRDefault="00EB1D76">
      <w:pPr>
        <w:widowControl w:val="0"/>
        <w:numPr>
          <w:ilvl w:val="0"/>
          <w:numId w:val="12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line="240" w:lineRule="auto"/>
        <w:ind w:left="65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законом « О бухгалтерском учете».</w:t>
      </w:r>
    </w:p>
    <w:p w:rsidR="00354C69" w:rsidRDefault="00354C69">
      <w:pPr>
        <w:spacing w:after="0"/>
        <w:rPr>
          <w:rFonts w:ascii="Times New Roman" w:hAnsi="Times New Roman"/>
          <w:b/>
          <w:sz w:val="24"/>
        </w:rPr>
      </w:pPr>
    </w:p>
    <w:p w:rsidR="00354C69" w:rsidRDefault="00354C69">
      <w:pPr>
        <w:tabs>
          <w:tab w:val="left" w:pos="1091"/>
        </w:tabs>
        <w:autoSpaceDE w:val="0"/>
        <w:autoSpaceDN w:val="0"/>
        <w:spacing w:after="0"/>
        <w:rPr>
          <w:rFonts w:ascii="Times New Roman" w:hAnsi="Times New Roman"/>
          <w:sz w:val="24"/>
          <w:szCs w:val="24"/>
        </w:rPr>
      </w:pPr>
    </w:p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EB1D76">
      <w:pPr>
        <w:spacing w:after="0"/>
        <w:jc w:val="right"/>
        <w:rPr>
          <w:rFonts w:ascii="Times New Roman" w:hAnsi="Times New Roman"/>
          <w:sz w:val="24"/>
        </w:rPr>
        <w:sectPr w:rsidR="00354C69"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sz w:val="24"/>
        </w:rPr>
        <w:t>Преподаватель____________________</w:t>
      </w:r>
    </w:p>
    <w:p w:rsidR="00354C69" w:rsidRDefault="00354C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550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«____» </w:t>
            </w:r>
            <w:r>
              <w:rPr>
                <w:rFonts w:ascii="Times New Roman" w:hAnsi="Times New Roman"/>
                <w:sz w:val="20"/>
              </w:rPr>
              <w:t>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ПЦК___________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ПМ.04 Составление и использования бухгалтерской </w:t>
            </w:r>
            <w:r>
              <w:rPr>
                <w:rFonts w:ascii="Times New Roman" w:hAnsi="Times New Roman"/>
                <w:sz w:val="20"/>
                <w:szCs w:val="20"/>
              </w:rPr>
              <w:t>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8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354C69">
      <w:pPr>
        <w:spacing w:after="0"/>
        <w:jc w:val="right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>ОК.1, ОК.2, ОК.3, ОК.4, ОК.5, ОК.6, ОК.7, 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01.,ОК 02.,ОК 03.,ОК 04.,ОК 05.,ОК </w:t>
      </w:r>
      <w:r>
        <w:rPr>
          <w:rFonts w:ascii="Times New Roman" w:hAnsi="Times New Roman"/>
          <w:sz w:val="24"/>
          <w:szCs w:val="24"/>
        </w:rPr>
        <w:t>09.,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 минут</w:t>
      </w:r>
    </w:p>
    <w:p w:rsidR="00354C69" w:rsidRDefault="00354C69">
      <w:pPr>
        <w:pStyle w:val="215"/>
        <w:spacing w:before="1"/>
        <w:ind w:left="0" w:right="498"/>
        <w:jc w:val="center"/>
        <w:rPr>
          <w:lang w:val="ru-RU"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215"/>
        <w:spacing w:before="1"/>
        <w:ind w:left="0" w:right="498"/>
        <w:rPr>
          <w:lang w:val="ru-RU"/>
        </w:rPr>
      </w:pPr>
    </w:p>
    <w:p w:rsidR="00354C69" w:rsidRDefault="00EB1D76">
      <w:pPr>
        <w:pStyle w:val="afa"/>
        <w:ind w:right="265"/>
        <w:jc w:val="both"/>
        <w:rPr>
          <w:b/>
          <w:lang w:val="ru-RU"/>
        </w:rPr>
      </w:pPr>
      <w:r>
        <w:rPr>
          <w:b/>
          <w:lang w:val="ru-RU"/>
        </w:rPr>
        <w:t>Задание 1.</w:t>
      </w:r>
    </w:p>
    <w:p w:rsidR="00354C69" w:rsidRDefault="00EB1D76">
      <w:pPr>
        <w:pStyle w:val="afa"/>
        <w:ind w:right="103" w:firstLine="707"/>
        <w:jc w:val="both"/>
        <w:rPr>
          <w:lang w:val="ru-RU"/>
        </w:rPr>
      </w:pPr>
      <w:r>
        <w:rPr>
          <w:lang w:val="ru-RU"/>
        </w:rPr>
        <w:t>Сборщик основного цеха получает заработную плату по тарифной системе оплаты труда. Сдельная расценка за единицу 1680руб. Норма выработки в месяц 5 изделий. Проживает с детьми в возрасте 12 и 14 лет. На предприятии работник заключил гражданско-пр</w:t>
      </w:r>
      <w:r>
        <w:rPr>
          <w:lang w:val="ru-RU"/>
        </w:rPr>
        <w:t>авовой договор на оказание услуг по доставке работников предприятия своим транспортом с ежемесячной оплатой в размере 3000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руб.</w:t>
      </w:r>
    </w:p>
    <w:p w:rsidR="00354C69" w:rsidRDefault="00EB1D76">
      <w:pPr>
        <w:pStyle w:val="aff8"/>
        <w:tabs>
          <w:tab w:val="left" w:pos="1091"/>
        </w:tabs>
        <w:autoSpaceDE w:val="0"/>
        <w:autoSpaceDN w:val="0"/>
        <w:spacing w:after="0" w:line="319" w:lineRule="exact"/>
        <w:ind w:left="810"/>
      </w:pPr>
      <w:r>
        <w:t>Определить: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67" w:after="0"/>
        <w:ind w:firstLine="708"/>
      </w:pPr>
      <w:r>
        <w:t>налоговую базу по НДФЛ за первый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2" w:after="0"/>
        <w:ind w:firstLine="708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spacing w:line="322" w:lineRule="exact"/>
        <w:ind w:left="810"/>
        <w:rPr>
          <w:lang w:val="ru-RU"/>
        </w:rPr>
      </w:pPr>
      <w:r>
        <w:rPr>
          <w:lang w:val="ru-RU"/>
        </w:rPr>
        <w:t>-.сумму, выданную работнику на руки за первы</w:t>
      </w:r>
      <w:r>
        <w:rPr>
          <w:lang w:val="ru-RU"/>
        </w:rPr>
        <w:t>й квартал,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pStyle w:val="aff8"/>
        <w:tabs>
          <w:tab w:val="left" w:pos="1215"/>
        </w:tabs>
        <w:autoSpaceDE w:val="0"/>
        <w:autoSpaceDN w:val="0"/>
        <w:spacing w:after="0"/>
        <w:ind w:left="810" w:right="111"/>
      </w:pPr>
      <w:r>
        <w:t>Отразить бухгалтерскими проводками начисление и удержание НДФЛ,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after="0" w:line="321" w:lineRule="exact"/>
        <w:ind w:firstLine="708"/>
      </w:pPr>
      <w:r>
        <w:t>перечисление НДФЛ в</w:t>
      </w:r>
      <w:r>
        <w:rPr>
          <w:spacing w:val="-5"/>
        </w:rPr>
        <w:t xml:space="preserve"> </w:t>
      </w:r>
      <w:r>
        <w:t>бюджет,</w:t>
      </w:r>
    </w:p>
    <w:p w:rsidR="00354C69" w:rsidRDefault="00EB1D76">
      <w:pPr>
        <w:pStyle w:val="aff8"/>
        <w:widowControl w:val="0"/>
        <w:numPr>
          <w:ilvl w:val="1"/>
          <w:numId w:val="106"/>
        </w:numPr>
        <w:tabs>
          <w:tab w:val="left" w:pos="974"/>
        </w:tabs>
        <w:autoSpaceDE w:val="0"/>
        <w:autoSpaceDN w:val="0"/>
        <w:spacing w:before="2" w:after="0"/>
        <w:ind w:firstLine="708"/>
      </w:pPr>
      <w:r>
        <w:t>начисление и перечисление взносов во внебюджетные</w:t>
      </w:r>
      <w:r>
        <w:rPr>
          <w:spacing w:val="-12"/>
        </w:rPr>
        <w:t xml:space="preserve"> </w:t>
      </w:r>
      <w:r>
        <w:t>фонды.</w:t>
      </w: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</w:p>
    <w:p w:rsidR="00354C69" w:rsidRDefault="00EB1D76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2.</w:t>
      </w:r>
    </w:p>
    <w:p w:rsidR="00354C69" w:rsidRDefault="00EB1D76">
      <w:pPr>
        <w:pStyle w:val="afa"/>
        <w:ind w:firstLine="707"/>
        <w:rPr>
          <w:lang w:val="ru-RU"/>
        </w:rPr>
      </w:pPr>
      <w:r>
        <w:rPr>
          <w:lang w:val="ru-RU"/>
        </w:rPr>
        <w:t xml:space="preserve">Организация производит и реализует </w:t>
      </w:r>
      <w:r>
        <w:rPr>
          <w:lang w:val="ru-RU"/>
        </w:rPr>
        <w:t>хлебобулочные изделия. Является плательщиком НДС. За 2 квартал имеются данные об организации.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>выручка от реализации хлеба – 2647500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доходы от сдачи имущества в аренду – 22000</w:t>
      </w:r>
      <w:r>
        <w:rPr>
          <w:spacing w:val="-1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87"/>
          <w:tab w:val="left" w:pos="1588"/>
        </w:tabs>
        <w:autoSpaceDE w:val="0"/>
        <w:autoSpaceDN w:val="0"/>
        <w:spacing w:after="0" w:line="242" w:lineRule="auto"/>
        <w:ind w:right="104"/>
      </w:pPr>
      <w:r>
        <w:t>расходы на содержание переданного в аренду имущества – 25000руб.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17" w:lineRule="exact"/>
      </w:pPr>
      <w:r>
        <w:t>выплач</w:t>
      </w:r>
      <w:r>
        <w:t>ена заработная плата – 133000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уплачены взносы во внебюджетные фонды 25000</w:t>
      </w:r>
      <w:r>
        <w:rPr>
          <w:spacing w:val="-12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уплачен аванс в счет предстоящей поставки - 15000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>оплачены счета за коммунальные услуги - 7000</w:t>
      </w:r>
      <w:r>
        <w:rPr>
          <w:spacing w:val="-4"/>
        </w:rPr>
        <w:t xml:space="preserve"> </w:t>
      </w:r>
      <w:r>
        <w:t>руб.,</w:t>
      </w:r>
    </w:p>
    <w:p w:rsidR="00354C69" w:rsidRDefault="00EB1D76">
      <w:pPr>
        <w:pStyle w:val="aff8"/>
        <w:widowControl w:val="0"/>
        <w:numPr>
          <w:ilvl w:val="0"/>
          <w:numId w:val="107"/>
        </w:numPr>
        <w:tabs>
          <w:tab w:val="left" w:pos="1517"/>
          <w:tab w:val="left" w:pos="1518"/>
        </w:tabs>
        <w:autoSpaceDE w:val="0"/>
        <w:autoSpaceDN w:val="0"/>
        <w:spacing w:after="0" w:line="242" w:lineRule="auto"/>
        <w:ind w:right="108"/>
      </w:pPr>
      <w:r>
        <w:t>уплачен авансовый платеж по налогу на имущество организации 32000</w:t>
      </w:r>
      <w:r>
        <w:rPr>
          <w:spacing w:val="-4"/>
        </w:rPr>
        <w:t xml:space="preserve"> </w:t>
      </w:r>
      <w:r>
        <w:t>руб.</w:t>
      </w:r>
    </w:p>
    <w:p w:rsidR="00354C69" w:rsidRDefault="00354C69">
      <w:pPr>
        <w:pStyle w:val="115"/>
        <w:rPr>
          <w:sz w:val="24"/>
          <w:szCs w:val="24"/>
        </w:rPr>
      </w:pP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Определить: налоговую базу по НДС, если операции, облагаемые НДС, указаны, в том числе с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НДС, сумму НДС к уплате в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Отразить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бухгалтерскими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проводками</w:t>
      </w:r>
      <w:r>
        <w:rPr>
          <w:rFonts w:ascii="Times New Roman" w:hAnsi="Times New Roman"/>
          <w:sz w:val="24"/>
          <w:szCs w:val="24"/>
        </w:rPr>
        <w:tab/>
        <w:t>начисление и перечисление НДС 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бюджет.</w:t>
      </w: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</w:t>
      </w:r>
    </w:p>
    <w:p w:rsidR="00354C69" w:rsidRDefault="00EB1D76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Напишите бухгалтерские проводки </w:t>
      </w:r>
    </w:p>
    <w:p w:rsidR="00354C69" w:rsidRDefault="00354C69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</w:p>
    <w:tbl>
      <w:tblPr>
        <w:tblStyle w:val="aff7"/>
        <w:tblW w:w="0" w:type="auto"/>
        <w:tblLook w:val="04A0"/>
      </w:tblPr>
      <w:tblGrid>
        <w:gridCol w:w="832"/>
        <w:gridCol w:w="724"/>
        <w:gridCol w:w="7964"/>
      </w:tblGrid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хозяйственной операции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кассы выданы путевки, оплаченные за счет средств социального страхования.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Уплата взносов из кассы организации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расчетного счета уплачены взносы в ФСС, ПФ, ОМФ 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Начислены выплаты работникам за счет средств </w:t>
            </w:r>
            <w:r>
              <w:rPr>
                <w:rFonts w:ascii="Times New Roman" w:hAnsi="Times New Roman"/>
                <w:sz w:val="24"/>
                <w:szCs w:val="24"/>
              </w:rPr>
              <w:t>социального страхования</w:t>
            </w:r>
          </w:p>
        </w:tc>
      </w:tr>
    </w:tbl>
    <w:p w:rsidR="00354C69" w:rsidRDefault="00354C69">
      <w:pPr>
        <w:tabs>
          <w:tab w:val="left" w:pos="974"/>
        </w:tabs>
        <w:autoSpaceDE w:val="0"/>
        <w:autoSpaceDN w:val="0"/>
        <w:spacing w:before="2" w:after="0"/>
        <w:ind w:left="102"/>
        <w:rPr>
          <w:rFonts w:ascii="Times New Roman" w:hAnsi="Times New Roman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4.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     Составить 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     Произвести расчет факторного анализа коэффициента текущей ликвидности.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ind w:left="3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синтетических счетах ООО </w:t>
      </w:r>
      <w:r>
        <w:rPr>
          <w:rFonts w:ascii="Times New Roman" w:hAnsi="Times New Roman"/>
          <w:color w:val="000000"/>
          <w:sz w:val="24"/>
          <w:szCs w:val="24"/>
        </w:rPr>
        <w:t>«Меркурий» на 1 января отчетного года имелись следующие остатки</w:t>
      </w:r>
    </w:p>
    <w:tbl>
      <w:tblPr>
        <w:tblpPr w:leftFromText="180" w:rightFromText="180" w:vertAnchor="text" w:horzAnchor="page" w:tblpX="1379" w:tblpY="141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354C69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Здание склада (норма амортизации 5%)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Доски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Краска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Тара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Незавершённое производство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Здание администрации (норма амортизации 5%)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Здание цеха производства мебели (норма амортизации 5%)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Амортизация:</w:t>
            </w:r>
          </w:p>
          <w:p w:rsidR="00354C69" w:rsidRDefault="00EB1D76">
            <w:pPr>
              <w:spacing w:after="0" w:line="294" w:lineRule="atLeast"/>
              <w:ind w:left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—   здания цеха</w:t>
            </w:r>
          </w:p>
          <w:p w:rsidR="00354C69" w:rsidRDefault="00EB1D76">
            <w:pPr>
              <w:spacing w:after="0" w:line="294" w:lineRule="atLeast"/>
              <w:ind w:left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—   здания администрации</w:t>
            </w:r>
          </w:p>
          <w:p w:rsidR="00354C69" w:rsidRDefault="00EB1D76">
            <w:pPr>
              <w:spacing w:after="0" w:line="294" w:lineRule="atLeast"/>
              <w:ind w:left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—   здания склада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Долгосрочный кредит банка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Нераспределенная прибыль прошлых лет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37474F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color w:val="37474F"/>
                <w:kern w:val="36"/>
                <w:sz w:val="24"/>
                <w:szCs w:val="24"/>
              </w:rPr>
              <w:t>Готовая продукция на складе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1500000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124800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73820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24700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12250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269010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34370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1851840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2553600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1787520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1203696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275000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700000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636554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158380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2000000</w:t>
            </w:r>
          </w:p>
        </w:tc>
      </w:tr>
    </w:tbl>
    <w:p w:rsidR="00354C69" w:rsidRDefault="00354C69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5.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 xml:space="preserve">Тема: </w:t>
      </w:r>
      <w:r>
        <w:rPr>
          <w:rFonts w:ascii="Times New Roman" w:hAnsi="Times New Roman"/>
          <w:spacing w:val="-3"/>
          <w:sz w:val="24"/>
          <w:szCs w:val="24"/>
        </w:rPr>
        <w:t xml:space="preserve">Контроль дебиторской и кредиторской задолженности 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Тесты                                      </w:t>
      </w:r>
    </w:p>
    <w:p w:rsidR="00354C69" w:rsidRDefault="00EB1D76">
      <w:pPr>
        <w:shd w:val="clear" w:color="auto" w:fill="FFFFFF"/>
        <w:spacing w:line="240" w:lineRule="auto"/>
        <w:ind w:left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 xml:space="preserve">1. Оплата расчетных документов поставщиков наличными деньгами через </w:t>
      </w:r>
      <w:r>
        <w:rPr>
          <w:rFonts w:ascii="Times New Roman" w:hAnsi="Times New Roman"/>
          <w:sz w:val="24"/>
          <w:szCs w:val="24"/>
        </w:rPr>
        <w:t>подотчетное лицо отражается бухгалтерской записью: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А)Д-тсч. 71К-тсч. 60; 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Б) Д-т сч. 71 К-т сч. 50;</w:t>
      </w:r>
    </w:p>
    <w:p w:rsidR="00354C69" w:rsidRDefault="00EB1D76">
      <w:pPr>
        <w:shd w:val="clear" w:color="auto" w:fill="FFFFFF"/>
        <w:tabs>
          <w:tab w:val="left" w:leader="dot" w:pos="4210"/>
          <w:tab w:val="left" w:leader="dot" w:pos="5784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                    В) Д-т сч. 60 К-т сч. 71;   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9"/>
          <w:sz w:val="24"/>
          <w:szCs w:val="24"/>
        </w:rPr>
        <w:t xml:space="preserve">                    Г) Д-т сч. 60 К-т сч. 50.</w:t>
      </w:r>
    </w:p>
    <w:p w:rsidR="00354C69" w:rsidRDefault="00EB1D76">
      <w:pPr>
        <w:shd w:val="clear" w:color="auto" w:fill="FFFFFF"/>
        <w:tabs>
          <w:tab w:val="left" w:pos="121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2"/>
          <w:sz w:val="24"/>
          <w:szCs w:val="24"/>
        </w:rPr>
        <w:t xml:space="preserve"> 2.</w:t>
      </w:r>
      <w:r>
        <w:rPr>
          <w:rFonts w:ascii="Times New Roman" w:hAnsi="Times New Roman"/>
          <w:spacing w:val="-10"/>
          <w:sz w:val="24"/>
          <w:szCs w:val="24"/>
        </w:rPr>
        <w:t>При каких условиях выдается новый аванс подотчетному лицу:</w:t>
      </w:r>
    </w:p>
    <w:p w:rsidR="00354C69" w:rsidRDefault="00EB1D76">
      <w:pPr>
        <w:widowControl w:val="0"/>
        <w:numPr>
          <w:ilvl w:val="0"/>
          <w:numId w:val="125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line="240" w:lineRule="auto"/>
        <w:ind w:left="960" w:right="1997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При наличии свободных денег в кассе организации; </w:t>
      </w:r>
    </w:p>
    <w:p w:rsidR="00354C69" w:rsidRDefault="00EB1D76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line="240" w:lineRule="auto"/>
        <w:ind w:left="960" w:right="1997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Б) при н</w:t>
      </w:r>
      <w:r>
        <w:rPr>
          <w:rFonts w:ascii="Times New Roman" w:hAnsi="Times New Roman"/>
          <w:spacing w:val="-10"/>
          <w:sz w:val="24"/>
          <w:szCs w:val="24"/>
        </w:rPr>
        <w:t>аличии командировочного удостоверения;</w:t>
      </w:r>
    </w:p>
    <w:p w:rsidR="00354C69" w:rsidRDefault="00EB1D76">
      <w:pPr>
        <w:widowControl w:val="0"/>
        <w:numPr>
          <w:ilvl w:val="0"/>
          <w:numId w:val="125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line="240" w:lineRule="auto"/>
        <w:ind w:left="960" w:right="2496"/>
        <w:rPr>
          <w:rFonts w:ascii="Times New Roman" w:hAnsi="Times New Roman"/>
          <w:spacing w:val="-17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 xml:space="preserve">при полном расчете по предыдущим авансам; </w:t>
      </w:r>
    </w:p>
    <w:p w:rsidR="00354C69" w:rsidRDefault="00EB1D76">
      <w:pPr>
        <w:shd w:val="clear" w:color="auto" w:fill="FFFFFF"/>
        <w:tabs>
          <w:tab w:val="left" w:pos="1286"/>
        </w:tabs>
        <w:spacing w:line="240" w:lineRule="auto"/>
        <w:ind w:left="960" w:right="2496"/>
        <w:rPr>
          <w:rFonts w:ascii="Times New Roman" w:hAnsi="Times New Roman"/>
          <w:spacing w:val="-1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за три дня до командировки.</w:t>
      </w:r>
    </w:p>
    <w:p w:rsidR="00354C69" w:rsidRDefault="00EB1D76">
      <w:pPr>
        <w:shd w:val="clear" w:color="auto" w:fill="FFFFFF"/>
        <w:tabs>
          <w:tab w:val="left" w:pos="1210"/>
        </w:tabs>
        <w:spacing w:before="5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3"/>
          <w:sz w:val="24"/>
          <w:szCs w:val="24"/>
        </w:rPr>
        <w:t>3.</w:t>
      </w:r>
      <w:r>
        <w:rPr>
          <w:rFonts w:ascii="Times New Roman" w:hAnsi="Times New Roman"/>
          <w:spacing w:val="-3"/>
          <w:sz w:val="24"/>
          <w:szCs w:val="24"/>
        </w:rPr>
        <w:t>Списание расходов по командировке с производственными целями</w:t>
      </w:r>
      <w:r>
        <w:rPr>
          <w:rFonts w:ascii="Times New Roman" w:hAnsi="Times New Roman"/>
          <w:spacing w:val="-3"/>
          <w:sz w:val="24"/>
          <w:szCs w:val="24"/>
        </w:rPr>
        <w:br/>
      </w:r>
      <w:r>
        <w:rPr>
          <w:rFonts w:ascii="Times New Roman" w:hAnsi="Times New Roman"/>
          <w:spacing w:val="-8"/>
          <w:sz w:val="24"/>
          <w:szCs w:val="24"/>
        </w:rPr>
        <w:t>отражается записью по кредиту счета 71 «Расчеты с подотчетными лицами» и</w:t>
      </w:r>
    </w:p>
    <w:p w:rsidR="00354C69" w:rsidRDefault="00EB1D76">
      <w:pPr>
        <w:shd w:val="clear" w:color="auto" w:fill="FFFFFF"/>
        <w:spacing w:before="5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дебету </w:t>
      </w:r>
      <w:r>
        <w:rPr>
          <w:rFonts w:ascii="Times New Roman" w:hAnsi="Times New Roman"/>
          <w:spacing w:val="-12"/>
          <w:sz w:val="24"/>
          <w:szCs w:val="24"/>
        </w:rPr>
        <w:t>счетов:</w:t>
      </w:r>
    </w:p>
    <w:p w:rsidR="00354C69" w:rsidRDefault="00EB1D76">
      <w:pPr>
        <w:shd w:val="clear" w:color="auto" w:fill="FFFFFF"/>
        <w:tabs>
          <w:tab w:val="left" w:pos="1286"/>
        </w:tabs>
        <w:spacing w:line="240" w:lineRule="auto"/>
        <w:ind w:left="9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7"/>
          <w:sz w:val="24"/>
          <w:szCs w:val="24"/>
        </w:rPr>
        <w:t>90;</w:t>
      </w:r>
    </w:p>
    <w:p w:rsidR="00354C69" w:rsidRDefault="00EB1D76">
      <w:pPr>
        <w:shd w:val="clear" w:color="auto" w:fill="FFFFFF"/>
        <w:spacing w:line="240" w:lineRule="auto"/>
        <w:ind w:left="9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 xml:space="preserve">Б) </w:t>
      </w:r>
      <w:r>
        <w:rPr>
          <w:rFonts w:ascii="Times New Roman" w:hAnsi="Times New Roman"/>
          <w:spacing w:val="-16"/>
          <w:sz w:val="24"/>
          <w:szCs w:val="24"/>
        </w:rPr>
        <w:t>20</w:t>
      </w:r>
      <w:r>
        <w:rPr>
          <w:rFonts w:ascii="Times New Roman" w:hAnsi="Times New Roman"/>
          <w:spacing w:val="-15"/>
          <w:sz w:val="24"/>
          <w:szCs w:val="24"/>
        </w:rPr>
        <w:t>;</w:t>
      </w:r>
    </w:p>
    <w:p w:rsidR="00354C69" w:rsidRDefault="00EB1D76">
      <w:pPr>
        <w:shd w:val="clear" w:color="auto" w:fill="FFFFFF"/>
        <w:tabs>
          <w:tab w:val="left" w:pos="1286"/>
        </w:tabs>
        <w:spacing w:line="240" w:lineRule="auto"/>
        <w:ind w:right="7488" w:firstLine="9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B)</w:t>
      </w:r>
      <w:r>
        <w:rPr>
          <w:rFonts w:ascii="Times New Roman" w:hAnsi="Times New Roman"/>
          <w:spacing w:val="-5"/>
          <w:sz w:val="24"/>
          <w:szCs w:val="24"/>
        </w:rPr>
        <w:t xml:space="preserve"> 26.</w:t>
      </w:r>
      <w:r>
        <w:rPr>
          <w:rFonts w:ascii="Times New Roman" w:hAnsi="Times New Roman"/>
          <w:sz w:val="24"/>
          <w:szCs w:val="24"/>
        </w:rPr>
        <w:tab/>
      </w:r>
    </w:p>
    <w:p w:rsidR="00354C69" w:rsidRDefault="00EB1D76">
      <w:pPr>
        <w:shd w:val="clear" w:color="auto" w:fill="FFFFFF"/>
        <w:tabs>
          <w:tab w:val="left" w:pos="121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9"/>
          <w:sz w:val="24"/>
          <w:szCs w:val="24"/>
        </w:rPr>
        <w:t>4.</w:t>
      </w:r>
      <w:r>
        <w:rPr>
          <w:rFonts w:ascii="Times New Roman" w:hAnsi="Times New Roman"/>
          <w:spacing w:val="-8"/>
          <w:sz w:val="24"/>
          <w:szCs w:val="24"/>
        </w:rPr>
        <w:t>По направлению (характеру долга) обязательства расчетные операции</w:t>
      </w:r>
      <w:r>
        <w:rPr>
          <w:rFonts w:ascii="Times New Roman" w:hAnsi="Times New Roman"/>
          <w:spacing w:val="-8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делятся:</w:t>
      </w:r>
    </w:p>
    <w:p w:rsidR="00354C69" w:rsidRDefault="00EB1D76">
      <w:pPr>
        <w:widowControl w:val="0"/>
        <w:numPr>
          <w:ilvl w:val="0"/>
          <w:numId w:val="126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line="240" w:lineRule="auto"/>
        <w:ind w:left="960" w:right="4493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на наличные, безналичные; </w:t>
      </w:r>
    </w:p>
    <w:p w:rsidR="00354C69" w:rsidRDefault="00EB1D76">
      <w:pPr>
        <w:shd w:val="clear" w:color="auto" w:fill="FFFFFF"/>
        <w:tabs>
          <w:tab w:val="left" w:pos="1277"/>
        </w:tabs>
        <w:spacing w:line="240" w:lineRule="auto"/>
        <w:ind w:left="960" w:right="4493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Б) товарные, нетоварные;</w:t>
      </w:r>
    </w:p>
    <w:p w:rsidR="00354C69" w:rsidRDefault="00EB1D76">
      <w:pPr>
        <w:widowControl w:val="0"/>
        <w:numPr>
          <w:ilvl w:val="0"/>
          <w:numId w:val="126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line="240" w:lineRule="auto"/>
        <w:ind w:left="960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дебиторская, кредиторская задолженность.</w:t>
      </w:r>
    </w:p>
    <w:p w:rsidR="00354C69" w:rsidRDefault="00EB1D76">
      <w:pPr>
        <w:shd w:val="clear" w:color="auto" w:fill="FFFFFF"/>
        <w:tabs>
          <w:tab w:val="left" w:pos="1210"/>
        </w:tabs>
        <w:spacing w:before="5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7"/>
          <w:sz w:val="24"/>
          <w:szCs w:val="24"/>
        </w:rPr>
        <w:t xml:space="preserve">5. </w:t>
      </w:r>
      <w:r>
        <w:rPr>
          <w:rFonts w:ascii="Times New Roman" w:hAnsi="Times New Roman"/>
          <w:spacing w:val="-8"/>
          <w:sz w:val="24"/>
          <w:szCs w:val="24"/>
        </w:rPr>
        <w:t xml:space="preserve">Возникновение   обязательств   организации   перед   </w:t>
      </w:r>
      <w:r>
        <w:rPr>
          <w:rFonts w:ascii="Times New Roman" w:hAnsi="Times New Roman"/>
          <w:spacing w:val="-8"/>
          <w:sz w:val="24"/>
          <w:szCs w:val="24"/>
        </w:rPr>
        <w:t>поставщиком   за</w:t>
      </w:r>
      <w:r>
        <w:rPr>
          <w:rFonts w:ascii="Times New Roman" w:hAnsi="Times New Roman"/>
          <w:spacing w:val="-8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поступившие МПЗ отражается записью:</w:t>
      </w:r>
    </w:p>
    <w:p w:rsidR="00354C69" w:rsidRDefault="00EB1D76">
      <w:pPr>
        <w:shd w:val="clear" w:color="auto" w:fill="FFFFFF"/>
        <w:tabs>
          <w:tab w:val="left" w:pos="1286"/>
        </w:tabs>
        <w:spacing w:line="240" w:lineRule="auto"/>
        <w:ind w:left="95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Д-т сч. 10 «Материалы»;</w:t>
      </w:r>
    </w:p>
    <w:p w:rsidR="00354C69" w:rsidRDefault="00EB1D76">
      <w:pPr>
        <w:shd w:val="clear" w:color="auto" w:fill="FFFFFF"/>
        <w:spacing w:before="14" w:line="240" w:lineRule="auto"/>
        <w:ind w:left="955" w:right="14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К-т сч. 60 «Расчеты с поставщиками и подрядчиками»;</w:t>
      </w:r>
    </w:p>
    <w:p w:rsidR="00354C69" w:rsidRDefault="00EB1D76">
      <w:pPr>
        <w:shd w:val="clear" w:color="auto" w:fill="FFFFFF"/>
        <w:tabs>
          <w:tab w:val="left" w:pos="1210"/>
        </w:tabs>
        <w:spacing w:before="29" w:line="240" w:lineRule="auto"/>
        <w:ind w:left="1210" w:right="1997" w:hanging="254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2"/>
          <w:sz w:val="24"/>
          <w:szCs w:val="24"/>
        </w:rPr>
        <w:t>Д-т сч. 62«Расчеты с покупателями и заказчиками»</w:t>
      </w:r>
    </w:p>
    <w:p w:rsidR="00354C69" w:rsidRDefault="00EB1D76">
      <w:pPr>
        <w:shd w:val="clear" w:color="auto" w:fill="FFFFFF"/>
        <w:tabs>
          <w:tab w:val="left" w:pos="1210"/>
        </w:tabs>
        <w:spacing w:before="29" w:line="240" w:lineRule="auto"/>
        <w:ind w:left="1210" w:right="1997" w:hanging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К-т сч. 10 «Материалы»;</w:t>
      </w:r>
    </w:p>
    <w:p w:rsidR="00354C69" w:rsidRDefault="00EB1D76">
      <w:pPr>
        <w:shd w:val="clear" w:color="auto" w:fill="FFFFFF"/>
        <w:spacing w:line="240" w:lineRule="auto"/>
        <w:ind w:left="9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В)Д-т сч. 10 «Материалы»;</w:t>
      </w:r>
    </w:p>
    <w:p w:rsidR="00354C69" w:rsidRDefault="00EB1D76">
      <w:pPr>
        <w:shd w:val="clear" w:color="auto" w:fill="FFFFFF"/>
        <w:spacing w:line="240" w:lineRule="auto"/>
        <w:ind w:left="946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К-т сч. 51 «Расчетные </w:t>
      </w:r>
      <w:r>
        <w:rPr>
          <w:rFonts w:ascii="Times New Roman" w:hAnsi="Times New Roman"/>
          <w:spacing w:val="-10"/>
          <w:sz w:val="24"/>
          <w:szCs w:val="24"/>
        </w:rPr>
        <w:t>счета».</w:t>
      </w:r>
    </w:p>
    <w:p w:rsidR="00354C69" w:rsidRDefault="00354C69">
      <w:pPr>
        <w:shd w:val="clear" w:color="auto" w:fill="FFFFFF" w:themeFill="background1"/>
        <w:spacing w:after="0" w:line="240" w:lineRule="auto"/>
        <w:ind w:firstLineChars="2550" w:firstLine="6120"/>
        <w:jc w:val="both"/>
        <w:rPr>
          <w:rFonts w:ascii="Times New Roman" w:hAnsi="Times New Roman"/>
          <w:sz w:val="24"/>
        </w:rPr>
      </w:pPr>
    </w:p>
    <w:p w:rsidR="00354C69" w:rsidRDefault="00354C69">
      <w:pPr>
        <w:shd w:val="clear" w:color="auto" w:fill="FFFFFF" w:themeFill="background1"/>
        <w:spacing w:after="0" w:line="240" w:lineRule="auto"/>
        <w:ind w:firstLineChars="2550" w:firstLine="6120"/>
        <w:jc w:val="both"/>
        <w:rPr>
          <w:rFonts w:ascii="Times New Roman" w:hAnsi="Times New Roman"/>
          <w:sz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ind w:firstLineChars="2550" w:firstLine="6120"/>
        <w:jc w:val="both"/>
        <w:rPr>
          <w:rFonts w:ascii="Times New Roman" w:hAnsi="Times New Roman"/>
          <w:sz w:val="24"/>
        </w:rPr>
        <w:sectPr w:rsidR="00354C69"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sz w:val="24"/>
        </w:rPr>
        <w:t>Преподаватель________________</w:t>
      </w:r>
    </w:p>
    <w:p w:rsidR="00354C69" w:rsidRDefault="00354C69">
      <w:pPr>
        <w:jc w:val="both"/>
        <w:rPr>
          <w:sz w:val="18"/>
          <w:szCs w:val="18"/>
        </w:rPr>
      </w:pPr>
    </w:p>
    <w:p w:rsidR="00354C69" w:rsidRDefault="00354C69">
      <w:pPr>
        <w:spacing w:after="0"/>
        <w:jc w:val="center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2647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предметно-цикловой комиссией специальности 38.02.01, 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ПЦК___________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КОМПЛЕКСНЫЙ</w:t>
            </w:r>
            <w:r>
              <w:rPr>
                <w:rFonts w:ascii="Times New Roman" w:hAnsi="Times New Roman"/>
                <w:sz w:val="20"/>
              </w:rPr>
              <w:t xml:space="preserve">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ПМ.04 Составление и использование 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Группа 1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9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>ОК.1, ОК.2, ОК.3, ОК.4, ОК.5, ОК.6, ОК.7, ОК.9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 01.,ОК 02.,ОК 03.,ОК 04.,ОК 05.,ОК 09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>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</w:t>
      </w:r>
      <w:r>
        <w:rPr>
          <w:rFonts w:ascii="Times New Roman" w:hAnsi="Times New Roman"/>
        </w:rPr>
        <w:t>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pStyle w:val="215"/>
        <w:spacing w:before="1"/>
        <w:ind w:left="0" w:right="498"/>
        <w:rPr>
          <w:b w:val="0"/>
          <w:i/>
          <w:lang w:val="ru-RU"/>
        </w:rPr>
      </w:pPr>
      <w:r>
        <w:rPr>
          <w:b w:val="0"/>
          <w:lang w:val="ru-RU"/>
        </w:rPr>
        <w:t xml:space="preserve">Время выполнения задания –  </w:t>
      </w:r>
      <w:r>
        <w:rPr>
          <w:b w:val="0"/>
          <w:i/>
          <w:lang w:val="ru-RU"/>
        </w:rPr>
        <w:t>60 минут</w:t>
      </w:r>
    </w:p>
    <w:p w:rsidR="00354C69" w:rsidRDefault="00354C69">
      <w:pPr>
        <w:pStyle w:val="215"/>
        <w:spacing w:before="1"/>
        <w:ind w:left="0" w:right="498"/>
        <w:jc w:val="center"/>
        <w:rPr>
          <w:lang w:val="ru-RU"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>ЗАДАНИЕ ДЛЯ ЭКЗАМЕНУЮЩЕГОСЯ</w:t>
      </w:r>
    </w:p>
    <w:p w:rsidR="00354C69" w:rsidRDefault="00354C69">
      <w:pPr>
        <w:pStyle w:val="afa"/>
        <w:ind w:left="720" w:right="263"/>
        <w:jc w:val="both"/>
        <w:rPr>
          <w:lang w:val="ru-RU"/>
        </w:rPr>
      </w:pPr>
    </w:p>
    <w:p w:rsidR="00354C69" w:rsidRDefault="00EB1D76">
      <w:pPr>
        <w:pStyle w:val="afa"/>
        <w:ind w:left="222" w:right="265"/>
        <w:jc w:val="both"/>
        <w:rPr>
          <w:b/>
          <w:lang w:val="ru-RU"/>
        </w:rPr>
      </w:pPr>
      <w:r>
        <w:rPr>
          <w:b/>
          <w:lang w:val="ru-RU"/>
        </w:rPr>
        <w:t xml:space="preserve">Задание 1. </w:t>
      </w:r>
    </w:p>
    <w:p w:rsidR="00354C69" w:rsidRDefault="00EB1D7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Ставка налога на имущество организаций установлена в размере 2%.Стоимостные </w:t>
      </w:r>
      <w:r>
        <w:rPr>
          <w:rFonts w:ascii="Times New Roman" w:hAnsi="Times New Roman"/>
          <w:sz w:val="24"/>
          <w:szCs w:val="24"/>
        </w:rPr>
        <w:t>показатели имущества организации следующие, тыс. руб.:</w:t>
      </w:r>
    </w:p>
    <w:tbl>
      <w:tblPr>
        <w:tblStyle w:val="aff7"/>
        <w:tblW w:w="0" w:type="auto"/>
        <w:tblLook w:val="04A0"/>
      </w:tblPr>
      <w:tblGrid>
        <w:gridCol w:w="4077"/>
        <w:gridCol w:w="993"/>
        <w:gridCol w:w="1134"/>
        <w:gridCol w:w="1134"/>
        <w:gridCol w:w="992"/>
        <w:gridCol w:w="1241"/>
      </w:tblGrid>
      <w:tr w:rsidR="00354C69">
        <w:tc>
          <w:tcPr>
            <w:tcW w:w="4077" w:type="dxa"/>
            <w:vMerge w:val="restart"/>
          </w:tcPr>
          <w:p w:rsidR="00354C69" w:rsidRDefault="00EB1D7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494" w:type="dxa"/>
            <w:gridSpan w:val="5"/>
          </w:tcPr>
          <w:p w:rsidR="00354C69" w:rsidRDefault="00EB1D7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354C69">
        <w:tc>
          <w:tcPr>
            <w:tcW w:w="4077" w:type="dxa"/>
            <w:vMerge/>
          </w:tcPr>
          <w:p w:rsidR="00354C69" w:rsidRDefault="00354C69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01.01  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01.04  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01.07  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01.10  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фонды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Износ основных фондов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Нематериальные активы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Износ нематериальных активов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Производственные запасы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Незавершенное производство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Готовая продукция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354C69">
        <w:tc>
          <w:tcPr>
            <w:tcW w:w="4077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Расходы будущих периодов  </w:t>
            </w:r>
          </w:p>
        </w:tc>
        <w:tc>
          <w:tcPr>
            <w:tcW w:w="993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41" w:type="dxa"/>
          </w:tcPr>
          <w:p w:rsidR="00354C69" w:rsidRDefault="00EB1D7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354C69" w:rsidRDefault="00354C69">
      <w:pPr>
        <w:spacing w:after="0"/>
        <w:rPr>
          <w:rFonts w:ascii="Times New Roman" w:hAnsi="Times New Roman"/>
          <w:sz w:val="28"/>
          <w:szCs w:val="28"/>
        </w:rPr>
      </w:pPr>
    </w:p>
    <w:p w:rsidR="00354C69" w:rsidRDefault="00EB1D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</w:t>
      </w:r>
      <w:r>
        <w:rPr>
          <w:rFonts w:ascii="Times New Roman" w:hAnsi="Times New Roman"/>
          <w:sz w:val="24"/>
          <w:szCs w:val="24"/>
        </w:rPr>
        <w:t>рассчитать налог на имущество за год</w:t>
      </w:r>
    </w:p>
    <w:p w:rsidR="00354C69" w:rsidRDefault="00EB1D7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2.</w:t>
      </w:r>
    </w:p>
    <w:p w:rsidR="00354C69" w:rsidRDefault="00EB1D76">
      <w:pPr>
        <w:pStyle w:val="afa"/>
        <w:ind w:right="103" w:firstLine="707"/>
        <w:jc w:val="both"/>
        <w:rPr>
          <w:lang w:val="ru-RU"/>
        </w:rPr>
      </w:pPr>
      <w:r>
        <w:rPr>
          <w:lang w:val="ru-RU"/>
        </w:rPr>
        <w:t>Сборщик основного цеха получает заработную плату по тарифной системе оплаты труда. Сдельная расценка за единицу 1680руб. Норма выработки в месяц 5 изделий. Проживает с детьми в возрасте 12 и 14 лет. На предпр</w:t>
      </w:r>
      <w:r>
        <w:rPr>
          <w:lang w:val="ru-RU"/>
        </w:rPr>
        <w:t>иятии работник заключил гражданско-правовой договор на оказание услуг по доставке работников предприятия своим транспортом с ежемесячной оплатой в размере 3000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руб.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i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i/>
          <w:sz w:val="24"/>
          <w:szCs w:val="24"/>
        </w:rPr>
        <w:t>Определить:</w:t>
      </w:r>
    </w:p>
    <w:p w:rsidR="00354C69" w:rsidRDefault="00EB1D76">
      <w:pPr>
        <w:pStyle w:val="aff8"/>
        <w:widowControl w:val="0"/>
        <w:numPr>
          <w:ilvl w:val="0"/>
          <w:numId w:val="114"/>
        </w:numPr>
        <w:tabs>
          <w:tab w:val="left" w:pos="974"/>
        </w:tabs>
        <w:autoSpaceDE w:val="0"/>
        <w:autoSpaceDN w:val="0"/>
        <w:spacing w:before="67" w:after="0"/>
      </w:pPr>
      <w:r>
        <w:t>налоговую базу по НДФЛ за первый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0"/>
          <w:numId w:val="114"/>
        </w:numPr>
        <w:tabs>
          <w:tab w:val="left" w:pos="974"/>
        </w:tabs>
        <w:autoSpaceDE w:val="0"/>
        <w:autoSpaceDN w:val="0"/>
        <w:spacing w:before="2" w:after="0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numPr>
          <w:ilvl w:val="0"/>
          <w:numId w:val="114"/>
        </w:numPr>
        <w:spacing w:line="322" w:lineRule="exact"/>
        <w:rPr>
          <w:lang w:val="ru-RU"/>
        </w:rPr>
      </w:pPr>
      <w:r>
        <w:rPr>
          <w:lang w:val="ru-RU"/>
        </w:rPr>
        <w:t>сумму, выданную работнику на руки за первый квартал,</w:t>
      </w:r>
    </w:p>
    <w:p w:rsidR="00354C69" w:rsidRDefault="00EB1D76">
      <w:pPr>
        <w:pStyle w:val="aff8"/>
        <w:widowControl w:val="0"/>
        <w:numPr>
          <w:ilvl w:val="0"/>
          <w:numId w:val="114"/>
        </w:numPr>
        <w:tabs>
          <w:tab w:val="left" w:pos="974"/>
        </w:tabs>
        <w:autoSpaceDE w:val="0"/>
        <w:autoSpaceDN w:val="0"/>
        <w:spacing w:after="0" w:line="322" w:lineRule="exact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tabs>
          <w:tab w:val="left" w:pos="1215"/>
        </w:tabs>
        <w:autoSpaceDE w:val="0"/>
        <w:autoSpaceDN w:val="0"/>
        <w:spacing w:after="0"/>
        <w:ind w:right="1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Отразить бухгалтерскими проводками начисление и удержание НДФЛ, перечисление НДФЛ 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 начисление и перечисление взносов во внебюджетные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фонды.</w:t>
      </w:r>
    </w:p>
    <w:p w:rsidR="00354C69" w:rsidRDefault="00354C69">
      <w:pPr>
        <w:tabs>
          <w:tab w:val="left" w:pos="1215"/>
        </w:tabs>
        <w:autoSpaceDE w:val="0"/>
        <w:autoSpaceDN w:val="0"/>
        <w:spacing w:after="0"/>
        <w:ind w:right="111"/>
        <w:rPr>
          <w:rFonts w:ascii="Times New Roman" w:hAnsi="Times New Roman"/>
          <w:sz w:val="24"/>
          <w:szCs w:val="24"/>
        </w:rPr>
      </w:pP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</w:t>
      </w:r>
    </w:p>
    <w:p w:rsidR="00354C69" w:rsidRDefault="00354C69">
      <w:pPr>
        <w:spacing w:after="0"/>
        <w:rPr>
          <w:rFonts w:ascii="Times New Roman" w:hAnsi="Times New Roman"/>
          <w:b/>
          <w:sz w:val="24"/>
        </w:rPr>
      </w:pPr>
    </w:p>
    <w:p w:rsidR="00354C69" w:rsidRDefault="00EB1D76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4"/>
        </w:rPr>
        <w:t>Напиш</w:t>
      </w:r>
      <w:r>
        <w:rPr>
          <w:rFonts w:ascii="Times New Roman" w:hAnsi="Times New Roman"/>
          <w:sz w:val="24"/>
          <w:szCs w:val="24"/>
        </w:rPr>
        <w:t>ите бухгалтерские проводки и определите документ-основание.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Перечислите коды бюджетной классификации для страховых взносов и пени в </w:t>
      </w:r>
      <w:r>
        <w:rPr>
          <w:rFonts w:ascii="Times New Roman" w:hAnsi="Times New Roman"/>
          <w:bCs/>
          <w:sz w:val="24"/>
          <w:szCs w:val="24"/>
        </w:rPr>
        <w:t>ФОМС</w:t>
      </w:r>
      <w:r>
        <w:rPr>
          <w:rFonts w:ascii="Times New Roman" w:hAnsi="Times New Roman"/>
          <w:sz w:val="24"/>
          <w:szCs w:val="24"/>
        </w:rPr>
        <w:t xml:space="preserve"> РФ</w:t>
      </w:r>
    </w:p>
    <w:p w:rsidR="00354C69" w:rsidRDefault="00354C69">
      <w:pPr>
        <w:spacing w:after="0"/>
        <w:ind w:firstLine="709"/>
        <w:rPr>
          <w:rFonts w:ascii="Times New Roman" w:hAnsi="Times New Roman"/>
          <w:b/>
          <w:sz w:val="24"/>
        </w:rPr>
      </w:pPr>
    </w:p>
    <w:tbl>
      <w:tblPr>
        <w:tblStyle w:val="aff7"/>
        <w:tblW w:w="9701" w:type="dxa"/>
        <w:tblLook w:val="04A0"/>
      </w:tblPr>
      <w:tblGrid>
        <w:gridCol w:w="820"/>
        <w:gridCol w:w="1131"/>
        <w:gridCol w:w="4820"/>
        <w:gridCol w:w="2930"/>
      </w:tblGrid>
      <w:tr w:rsidR="00354C69">
        <w:tc>
          <w:tcPr>
            <w:tcW w:w="82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Дебет</w:t>
            </w:r>
          </w:p>
        </w:tc>
        <w:tc>
          <w:tcPr>
            <w:tcW w:w="1131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Кредит</w:t>
            </w:r>
          </w:p>
        </w:tc>
        <w:tc>
          <w:tcPr>
            <w:tcW w:w="482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Содержание хозяйственных операций</w:t>
            </w:r>
          </w:p>
        </w:tc>
        <w:tc>
          <w:tcPr>
            <w:tcW w:w="2930" w:type="dxa"/>
          </w:tcPr>
          <w:p w:rsidR="00354C69" w:rsidRDefault="00EB1D7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Первичный документ-основание</w:t>
            </w: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Начислены страховые взносы в </w:t>
            </w:r>
            <w:r>
              <w:rPr>
                <w:rFonts w:ascii="Times New Roman" w:hAnsi="Times New Roman"/>
                <w:sz w:val="24"/>
                <w:szCs w:val="24"/>
              </w:rPr>
              <w:t>Федеральный фонд обязательного медицинского страхования РФ с сумм оплаты труда работников.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Начислены страховые взносы в Федеральный фонд обязательного медицинского страхования РФ с сумм оплаты труда сотрудников за работы, связанные с выбытием основных </w:t>
            </w:r>
            <w:r>
              <w:rPr>
                <w:rFonts w:ascii="Times New Roman" w:hAnsi="Times New Roman"/>
                <w:sz w:val="24"/>
                <w:szCs w:val="24"/>
              </w:rPr>
              <w:t>средств и иных активов.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Начислены страховые взносы в Федеральный фонд обязательного медицинского страхования РФ за счет резерва на оплату отпусков и резерва вознаграждений за выслугу лет.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Начислены страховые взносы в Федеральный фонд обязательного </w:t>
            </w:r>
            <w:r>
              <w:rPr>
                <w:rFonts w:ascii="Times New Roman" w:hAnsi="Times New Roman"/>
                <w:sz w:val="24"/>
                <w:szCs w:val="24"/>
              </w:rPr>
              <w:t>медицинского страхования РФ с сумм оплаты труда работников, занятых освоением новых производств и другими работами, учитываемыми в составе расходов будущих периодов.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Уплачены страховые взносы в Федеральный фонд обязательного медицинского страхования РФ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Начислены страховые взносы в территориальный фонд обязательного медицинского страхования с сумм оплаты труда работников.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Начислены страховые взносы в территориальный фонд обязательного медицинского страхования с сумм оплаты труда сотрудников за </w:t>
            </w:r>
            <w:r>
              <w:rPr>
                <w:rFonts w:ascii="Times New Roman" w:hAnsi="Times New Roman"/>
                <w:sz w:val="24"/>
                <w:szCs w:val="24"/>
              </w:rPr>
              <w:t>работы, связанные с выбытием основных средств и иных активов.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Начислены страховые взносы в территориальный фонд обязательного медицинского страхования за счет резерва на оплату отпусков и резерва вознаграждений за выслугу лет.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Начислены страховые </w:t>
            </w:r>
            <w:r>
              <w:rPr>
                <w:rFonts w:ascii="Times New Roman" w:hAnsi="Times New Roman"/>
                <w:sz w:val="24"/>
                <w:szCs w:val="24"/>
              </w:rPr>
              <w:t>взносы в территориальный фонд обязательного медицинского страхования с сумм оплаты труда работников, занятых освоением новых производств и другими работами, учитываемыми в составе расходов будущих периодов.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Уплачены страховые взносы в территориальный ф</w:t>
            </w:r>
            <w:r>
              <w:rPr>
                <w:rFonts w:ascii="Times New Roman" w:hAnsi="Times New Roman"/>
                <w:sz w:val="24"/>
                <w:szCs w:val="24"/>
              </w:rPr>
              <w:t>онд обязательного медицинского страхования.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C69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Начислены штрафы, пени по страховым взносам и платежам по обязательному страхованию от несчастных случаев на производстве.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C69" w:rsidRDefault="00EB1D76">
      <w:pPr>
        <w:autoSpaceDE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4.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     Составить баланс на </w:t>
      </w:r>
      <w:r>
        <w:rPr>
          <w:rFonts w:ascii="Times New Roman" w:hAnsi="Times New Roman"/>
          <w:color w:val="000000"/>
          <w:sz w:val="24"/>
          <w:szCs w:val="24"/>
        </w:rPr>
        <w:t>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     Произвести расчет величины основных источников формирования запасов.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синтетических счетах ООО «Зевс» на 1 января отчетного года имелись следующие остатки</w:t>
      </w:r>
    </w:p>
    <w:tbl>
      <w:tblPr>
        <w:tblpPr w:leftFromText="180" w:rightFromText="180" w:vertAnchor="text" w:horzAnchor="page" w:tblpX="1544" w:tblpY="121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354C69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Цветные металлы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Запасные части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Станки токарные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токарных станков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будущих периодов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Затраты на рекламу по продаже готовой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подотчётному лицу Попову С.А.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Готовая продукция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покупателя готовой продукции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бюджету по НДС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193720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48650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290000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12470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402260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217500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3490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46320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21200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800000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ind w:left="3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Контроль и ревизия расчетов по оплате труда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1"/>
          <w:sz w:val="24"/>
          <w:szCs w:val="24"/>
        </w:rPr>
        <w:t>Тесты :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5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В расчетно-платежную ведомость заносят:</w:t>
      </w:r>
    </w:p>
    <w:p w:rsidR="00354C69" w:rsidRDefault="00EB1D76">
      <w:pPr>
        <w:shd w:val="clear" w:color="auto" w:fill="FFFFFF"/>
        <w:tabs>
          <w:tab w:val="left" w:pos="984"/>
        </w:tabs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только сумму заработной платы, подлежащую выдаче;</w:t>
      </w:r>
    </w:p>
    <w:p w:rsidR="00354C69" w:rsidRDefault="00EB1D76">
      <w:pPr>
        <w:shd w:val="clear" w:color="auto" w:fill="FFFFFF"/>
        <w:spacing w:before="14" w:line="240" w:lineRule="auto"/>
        <w:ind w:left="6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Б) только начисленную заработную плату, подлежащую выдаче;</w:t>
      </w:r>
    </w:p>
    <w:p w:rsidR="00354C69" w:rsidRDefault="00EB1D76">
      <w:pPr>
        <w:shd w:val="clear" w:color="auto" w:fill="FFFFFF"/>
        <w:tabs>
          <w:tab w:val="left" w:pos="984"/>
        </w:tabs>
        <w:spacing w:before="5" w:line="240" w:lineRule="auto"/>
        <w:ind w:left="10" w:firstLine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7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7"/>
          <w:sz w:val="24"/>
          <w:szCs w:val="24"/>
        </w:rPr>
        <w:t>сумму начисленной заработной</w:t>
      </w:r>
      <w:r>
        <w:rPr>
          <w:rFonts w:ascii="Times New Roman" w:hAnsi="Times New Roman"/>
          <w:spacing w:val="-7"/>
          <w:sz w:val="24"/>
          <w:szCs w:val="24"/>
        </w:rPr>
        <w:t xml:space="preserve"> платы, суммы удержаний и сумму к</w:t>
      </w:r>
      <w:r>
        <w:rPr>
          <w:rFonts w:ascii="Times New Roman" w:hAnsi="Times New Roman"/>
          <w:spacing w:val="-7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выдаче.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Сдельная заработная плата определяется:</w:t>
      </w:r>
    </w:p>
    <w:p w:rsidR="00354C69" w:rsidRDefault="00EB1D76">
      <w:pPr>
        <w:shd w:val="clear" w:color="auto" w:fill="FFFFFF"/>
        <w:tabs>
          <w:tab w:val="left" w:pos="1114"/>
        </w:tabs>
        <w:spacing w:before="14" w:line="240" w:lineRule="auto"/>
        <w:ind w:left="5" w:firstLine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8"/>
          <w:sz w:val="24"/>
          <w:szCs w:val="24"/>
        </w:rPr>
        <w:t>умножением   количества  произведенной   продукции  на  сдельные</w:t>
      </w:r>
      <w:r>
        <w:rPr>
          <w:rFonts w:ascii="Times New Roman" w:hAnsi="Times New Roman"/>
          <w:spacing w:val="-8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расценки;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Б) делением часовой тарифной ставки на количество отработанных часов;</w:t>
      </w:r>
    </w:p>
    <w:p w:rsidR="00354C69" w:rsidRDefault="00EB1D76">
      <w:pPr>
        <w:shd w:val="clear" w:color="auto" w:fill="FFFFFF"/>
        <w:tabs>
          <w:tab w:val="left" w:pos="974"/>
        </w:tabs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7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 xml:space="preserve">делением количества </w:t>
      </w:r>
      <w:r>
        <w:rPr>
          <w:rFonts w:ascii="Times New Roman" w:hAnsi="Times New Roman"/>
          <w:spacing w:val="-11"/>
          <w:sz w:val="24"/>
          <w:szCs w:val="24"/>
        </w:rPr>
        <w:t>произведенной продукции на сдельные расценки.</w:t>
      </w:r>
    </w:p>
    <w:p w:rsidR="00354C69" w:rsidRDefault="00EB1D76">
      <w:pPr>
        <w:shd w:val="clear" w:color="auto" w:fill="FFFFFF"/>
        <w:tabs>
          <w:tab w:val="left" w:pos="912"/>
        </w:tabs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3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0"/>
          <w:sz w:val="24"/>
          <w:szCs w:val="24"/>
        </w:rPr>
        <w:t>Повременная заработная плата определяется: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А)  умножением   количества  произведенной   продукции   на  сдельные</w:t>
      </w:r>
    </w:p>
    <w:p w:rsidR="00354C69" w:rsidRDefault="00EB1D76">
      <w:pPr>
        <w:shd w:val="clear" w:color="auto" w:fill="FFFFFF"/>
        <w:spacing w:line="240" w:lineRule="auto"/>
        <w:ind w:left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расценки;</w:t>
      </w:r>
    </w:p>
    <w:p w:rsidR="00354C69" w:rsidRDefault="00EB1D76">
      <w:pPr>
        <w:shd w:val="clear" w:color="auto" w:fill="FFFFFF"/>
        <w:spacing w:line="240" w:lineRule="auto"/>
        <w:ind w:left="6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Б) делением часовой тарифной ставки на количество отработанных часов;</w:t>
      </w:r>
    </w:p>
    <w:p w:rsidR="00354C69" w:rsidRDefault="00EB1D76">
      <w:pPr>
        <w:shd w:val="clear" w:color="auto" w:fill="FFFFFF"/>
        <w:spacing w:line="240" w:lineRule="auto"/>
        <w:ind w:firstLine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В) умножением часовой тарифной ставки на количество отработанных </w:t>
      </w:r>
      <w:r>
        <w:rPr>
          <w:rFonts w:ascii="Times New Roman" w:hAnsi="Times New Roman"/>
          <w:sz w:val="24"/>
          <w:szCs w:val="24"/>
        </w:rPr>
        <w:t>часов.</w:t>
      </w:r>
    </w:p>
    <w:p w:rsidR="00354C69" w:rsidRDefault="00EB1D76">
      <w:pPr>
        <w:shd w:val="clear" w:color="auto" w:fill="FFFFFF"/>
        <w:tabs>
          <w:tab w:val="left" w:pos="902"/>
        </w:tabs>
        <w:spacing w:line="240" w:lineRule="auto"/>
        <w:ind w:left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2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1"/>
          <w:sz w:val="24"/>
          <w:szCs w:val="24"/>
        </w:rPr>
        <w:t>Социальные налоговые вычеты предоставляются:</w:t>
      </w:r>
    </w:p>
    <w:p w:rsidR="00354C69" w:rsidRDefault="00EB1D76">
      <w:pPr>
        <w:shd w:val="clear" w:color="auto" w:fill="FFFFFF"/>
        <w:tabs>
          <w:tab w:val="left" w:pos="1214"/>
        </w:tabs>
        <w:spacing w:line="240" w:lineRule="auto"/>
        <w:ind w:firstLine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8"/>
          <w:sz w:val="24"/>
          <w:szCs w:val="24"/>
        </w:rPr>
        <w:t>с    суммы    доходов,    перечисляемой    налогоплательщиками    на</w:t>
      </w:r>
      <w:r>
        <w:rPr>
          <w:rFonts w:ascii="Times New Roman" w:hAnsi="Times New Roman"/>
          <w:spacing w:val="-8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благотворительные цели, но не более 25% от дохода;</w:t>
      </w:r>
    </w:p>
    <w:p w:rsidR="00354C69" w:rsidRDefault="00EB1D76">
      <w:pPr>
        <w:shd w:val="clear" w:color="auto" w:fill="FFFFFF"/>
        <w:spacing w:line="240" w:lineRule="auto"/>
        <w:ind w:left="10" w:firstLine="63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Б) суммы, уплаченной налогоплательщиком за свое обучение, но не более </w:t>
      </w:r>
      <w:r>
        <w:rPr>
          <w:rFonts w:ascii="Times New Roman" w:hAnsi="Times New Roman"/>
          <w:sz w:val="24"/>
          <w:szCs w:val="24"/>
        </w:rPr>
        <w:t>60 000 руб. за налоговый период;</w:t>
      </w:r>
    </w:p>
    <w:p w:rsidR="00354C69" w:rsidRDefault="00EB1D76">
      <w:pPr>
        <w:shd w:val="clear" w:color="auto" w:fill="FFFFFF"/>
        <w:tabs>
          <w:tab w:val="left" w:pos="1214"/>
        </w:tabs>
        <w:spacing w:line="240" w:lineRule="auto"/>
        <w:ind w:firstLine="6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0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7"/>
          <w:sz w:val="24"/>
          <w:szCs w:val="24"/>
        </w:rPr>
        <w:t>суммы     доходов,     перечисляемой     налогоплательщиками     на</w:t>
      </w:r>
      <w:r>
        <w:rPr>
          <w:rFonts w:ascii="Times New Roman" w:hAnsi="Times New Roman"/>
          <w:spacing w:val="-7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благотворительные цели, но не более 15% от дохода.</w:t>
      </w:r>
    </w:p>
    <w:p w:rsidR="00354C69" w:rsidRDefault="00EB1D76">
      <w:pPr>
        <w:shd w:val="clear" w:color="auto" w:fill="FFFFFF"/>
        <w:tabs>
          <w:tab w:val="left" w:pos="902"/>
        </w:tabs>
        <w:spacing w:line="240" w:lineRule="auto"/>
        <w:ind w:firstLine="6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6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6"/>
          <w:sz w:val="24"/>
          <w:szCs w:val="24"/>
        </w:rPr>
        <w:t>В основу расчета среднего за</w:t>
      </w:r>
      <w:r>
        <w:rPr>
          <w:rFonts w:ascii="Times New Roman" w:hAnsi="Times New Roman"/>
          <w:spacing w:val="-6"/>
          <w:sz w:val="24"/>
          <w:szCs w:val="24"/>
        </w:rPr>
        <w:t>работка для оплаты ежегодного отпуска</w:t>
      </w:r>
      <w:r>
        <w:rPr>
          <w:rFonts w:ascii="Times New Roman" w:hAnsi="Times New Roman"/>
          <w:spacing w:val="-6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берется заработок работника:</w:t>
      </w:r>
    </w:p>
    <w:p w:rsidR="00354C69" w:rsidRDefault="00EB1D76">
      <w:pPr>
        <w:widowControl w:val="0"/>
        <w:numPr>
          <w:ilvl w:val="0"/>
          <w:numId w:val="127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before="5" w:line="240" w:lineRule="auto"/>
        <w:ind w:left="638" w:right="4666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за два календарных месяца; </w:t>
      </w:r>
    </w:p>
    <w:p w:rsidR="00354C69" w:rsidRDefault="00EB1D76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before="5" w:line="240" w:lineRule="auto"/>
        <w:ind w:left="638" w:right="4666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Б) три календарных месяца;</w:t>
      </w:r>
    </w:p>
    <w:p w:rsidR="00354C69" w:rsidRDefault="00EB1D76">
      <w:pPr>
        <w:widowControl w:val="0"/>
        <w:numPr>
          <w:ilvl w:val="0"/>
          <w:numId w:val="127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240" w:lineRule="auto"/>
        <w:ind w:left="638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12 календарных месяцев.</w:t>
      </w:r>
    </w:p>
    <w:p w:rsidR="00354C69" w:rsidRDefault="00354C69">
      <w:pPr>
        <w:tabs>
          <w:tab w:val="left" w:pos="1215"/>
        </w:tabs>
        <w:autoSpaceDE w:val="0"/>
        <w:autoSpaceDN w:val="0"/>
        <w:spacing w:after="0"/>
        <w:ind w:right="111"/>
        <w:rPr>
          <w:rFonts w:ascii="Times New Roman" w:hAnsi="Times New Roman"/>
          <w:sz w:val="24"/>
          <w:szCs w:val="24"/>
        </w:rPr>
      </w:pPr>
    </w:p>
    <w:p w:rsidR="00354C69" w:rsidRDefault="00354C69">
      <w:pPr>
        <w:tabs>
          <w:tab w:val="left" w:pos="1215"/>
        </w:tabs>
        <w:autoSpaceDE w:val="0"/>
        <w:autoSpaceDN w:val="0"/>
        <w:spacing w:after="0"/>
        <w:ind w:right="111"/>
        <w:rPr>
          <w:rFonts w:ascii="Times New Roman" w:hAnsi="Times New Roman"/>
          <w:sz w:val="24"/>
          <w:szCs w:val="24"/>
        </w:rPr>
      </w:pPr>
    </w:p>
    <w:p w:rsidR="00354C69" w:rsidRDefault="00354C69">
      <w:pPr>
        <w:tabs>
          <w:tab w:val="left" w:pos="1215"/>
        </w:tabs>
        <w:autoSpaceDE w:val="0"/>
        <w:autoSpaceDN w:val="0"/>
        <w:spacing w:after="0"/>
        <w:ind w:right="111"/>
        <w:rPr>
          <w:rFonts w:ascii="Times New Roman" w:hAnsi="Times New Roman"/>
          <w:sz w:val="24"/>
          <w:szCs w:val="24"/>
        </w:rPr>
      </w:pPr>
    </w:p>
    <w:p w:rsidR="00354C69" w:rsidRDefault="00EB1D76">
      <w:pPr>
        <w:spacing w:after="0"/>
        <w:jc w:val="right"/>
        <w:rPr>
          <w:rFonts w:ascii="Times New Roman" w:hAnsi="Times New Roman"/>
          <w:sz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  <w:r>
        <w:rPr>
          <w:rFonts w:ascii="Times New Roman" w:hAnsi="Times New Roman"/>
          <w:sz w:val="24"/>
        </w:rPr>
        <w:t>Преподаватель_______________</w:t>
      </w:r>
    </w:p>
    <w:p w:rsidR="00354C69" w:rsidRDefault="00354C69">
      <w:pPr>
        <w:spacing w:after="0"/>
        <w:rPr>
          <w:rFonts w:ascii="Times New Roman" w:hAnsi="Times New Roman"/>
          <w:sz w:val="24"/>
          <w:szCs w:val="24"/>
        </w:rPr>
        <w:sectPr w:rsidR="00354C69">
          <w:type w:val="continuous"/>
          <w:pgSz w:w="12240" w:h="15840"/>
          <w:pgMar w:top="1134" w:right="850" w:bottom="1134" w:left="1701" w:header="720" w:footer="720" w:gutter="0"/>
          <w:cols w:space="0"/>
        </w:sectPr>
      </w:pPr>
    </w:p>
    <w:p w:rsidR="00354C69" w:rsidRDefault="00354C69">
      <w:pPr>
        <w:spacing w:after="0"/>
        <w:jc w:val="center"/>
        <w:rPr>
          <w:rFonts w:ascii="Times New Roman" w:hAnsi="Times New Roman"/>
          <w:caps/>
        </w:rPr>
      </w:pPr>
    </w:p>
    <w:tbl>
      <w:tblPr>
        <w:tblW w:w="106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0"/>
        <w:gridCol w:w="4481"/>
        <w:gridCol w:w="2805"/>
      </w:tblGrid>
      <w:tr w:rsidR="00354C69">
        <w:trPr>
          <w:cantSplit/>
          <w:trHeight w:val="550"/>
        </w:trPr>
        <w:tc>
          <w:tcPr>
            <w:tcW w:w="3320" w:type="dxa"/>
            <w:tcBorders>
              <w:bottom w:val="single" w:sz="4" w:space="0" w:color="auto"/>
            </w:tcBorders>
          </w:tcPr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РАССМОТРЕНО 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предметно-цикловой комиссией специальности 38.02.01, </w:t>
            </w:r>
            <w:r>
              <w:rPr>
                <w:sz w:val="20"/>
                <w:lang w:val="ru-RU"/>
              </w:rPr>
              <w:t>23.02.01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«____» _____________20___г.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Председатель ПЦК___________</w:t>
            </w:r>
          </w:p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(подпись)</w:t>
            </w:r>
          </w:p>
        </w:tc>
        <w:tc>
          <w:tcPr>
            <w:tcW w:w="4481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ЭКЗАМЕНАЦИОННЫЙ БИЛЕТ 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КОМПЛЕКСНЫЙ ЭКЗАМЕН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ПМ.03 Организация расчетов с бюджетом и внебюджетными фондами</w:t>
            </w:r>
          </w:p>
          <w:p w:rsidR="00354C69" w:rsidRDefault="00EB1D76">
            <w:pPr>
              <w:tabs>
                <w:tab w:val="left" w:pos="3969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ПМ.04 Составление и использование </w:t>
            </w:r>
            <w:r>
              <w:rPr>
                <w:rFonts w:ascii="Times New Roman" w:hAnsi="Times New Roman"/>
                <w:sz w:val="20"/>
                <w:szCs w:val="20"/>
              </w:rPr>
              <w:t>бухгалтерской отчетности</w:t>
            </w: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54C69" w:rsidRDefault="00EB1D76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ВАРИАНТ № 10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354C69" w:rsidRDefault="00EB1D76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УТВЕРЖДАЮ</w:t>
            </w:r>
          </w:p>
          <w:p w:rsidR="00354C69" w:rsidRDefault="00EB1D76">
            <w:pPr>
              <w:pStyle w:val="afa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заместитель директора по учебной работе  </w:t>
            </w:r>
          </w:p>
          <w:p w:rsidR="00354C69" w:rsidRDefault="00354C6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354C69" w:rsidRDefault="00354C69">
      <w:pPr>
        <w:spacing w:after="0"/>
        <w:jc w:val="both"/>
        <w:rPr>
          <w:rFonts w:ascii="Times New Roman" w:hAnsi="Times New Roman"/>
        </w:rPr>
      </w:pPr>
    </w:p>
    <w:p w:rsidR="00354C69" w:rsidRDefault="00354C69">
      <w:pPr>
        <w:spacing w:after="0"/>
        <w:jc w:val="right"/>
        <w:rPr>
          <w:rFonts w:ascii="Times New Roman" w:hAnsi="Times New Roman"/>
        </w:rPr>
      </w:pP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Коды проверяемых профессиональных и общих компетенций: ПК3.1.,ПК3.2,ПК3.3., ПК3.4 </w:t>
      </w:r>
      <w:r>
        <w:rPr>
          <w:rFonts w:ascii="Times New Roman" w:hAnsi="Times New Roman"/>
          <w:sz w:val="24"/>
          <w:szCs w:val="24"/>
        </w:rPr>
        <w:t>ОК.1, ОК.2, ОК.3, ОК.4, ОК.5, ОК.6, ОК.7, ОК.9</w:t>
      </w:r>
      <w:r>
        <w:rPr>
          <w:rFonts w:ascii="Times New Roman" w:hAnsi="Times New Roman"/>
          <w:sz w:val="24"/>
          <w:szCs w:val="24"/>
        </w:rPr>
        <w:t>.</w:t>
      </w:r>
    </w:p>
    <w:p w:rsidR="00354C69" w:rsidRDefault="00EB1D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01.,ОК 02.,ОК </w:t>
      </w:r>
      <w:r>
        <w:rPr>
          <w:rFonts w:ascii="Times New Roman" w:hAnsi="Times New Roman"/>
          <w:sz w:val="24"/>
          <w:szCs w:val="24"/>
        </w:rPr>
        <w:t>03.,ОК 04.,ОК 05.,ОК 09.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,ПК 4.1.,ПК 4.2.,ПК 4.3.,ПК 4.4.,ПК 4.5.,ПК 4.6.,ПК 4.7</w:t>
      </w:r>
    </w:p>
    <w:p w:rsidR="00354C69" w:rsidRDefault="00EB1D76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задание.</w:t>
      </w:r>
    </w:p>
    <w:p w:rsidR="00354C69" w:rsidRDefault="00EB1D7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можете воспользоваться: </w:t>
      </w:r>
      <w:r>
        <w:rPr>
          <w:rFonts w:ascii="Times New Roman" w:hAnsi="Times New Roman"/>
          <w:i/>
        </w:rPr>
        <w:t>планом счетов,  калькулятором, Налоговым кодексом РФ</w:t>
      </w:r>
    </w:p>
    <w:p w:rsidR="00354C69" w:rsidRDefault="00EB1D7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Время выполнения задания –  </w:t>
      </w:r>
      <w:r>
        <w:rPr>
          <w:rFonts w:ascii="Times New Roman" w:hAnsi="Times New Roman"/>
          <w:i/>
        </w:rPr>
        <w:t>60 минут</w:t>
      </w:r>
    </w:p>
    <w:p w:rsidR="00354C69" w:rsidRDefault="00354C69">
      <w:pPr>
        <w:pStyle w:val="215"/>
        <w:spacing w:before="1"/>
        <w:ind w:left="0" w:right="498"/>
        <w:jc w:val="center"/>
        <w:rPr>
          <w:lang w:val="ru-RU"/>
        </w:rPr>
      </w:pPr>
    </w:p>
    <w:p w:rsidR="00354C69" w:rsidRDefault="00EB1D76">
      <w:pPr>
        <w:pStyle w:val="215"/>
        <w:spacing w:before="1"/>
        <w:ind w:left="0" w:right="498"/>
        <w:jc w:val="center"/>
        <w:rPr>
          <w:lang w:val="ru-RU"/>
        </w:rPr>
      </w:pPr>
      <w:r>
        <w:rPr>
          <w:lang w:val="ru-RU"/>
        </w:rPr>
        <w:t xml:space="preserve">ЗАДАНИЕ ДЛЯ  </w:t>
      </w:r>
      <w:r>
        <w:rPr>
          <w:lang w:val="ru-RU"/>
        </w:rPr>
        <w:t>ЭКЗАМЕНУЮЩЕГОСЯ</w:t>
      </w:r>
    </w:p>
    <w:p w:rsidR="00354C69" w:rsidRDefault="00354C69">
      <w:pPr>
        <w:pStyle w:val="afa"/>
        <w:tabs>
          <w:tab w:val="left" w:pos="0"/>
        </w:tabs>
        <w:spacing w:line="360" w:lineRule="auto"/>
        <w:ind w:right="611"/>
        <w:jc w:val="center"/>
        <w:rPr>
          <w:lang w:val="ru-RU"/>
        </w:rPr>
      </w:pPr>
    </w:p>
    <w:p w:rsidR="00354C69" w:rsidRDefault="00EB1D76">
      <w:pPr>
        <w:pStyle w:val="afa"/>
        <w:ind w:right="104" w:firstLine="707"/>
        <w:jc w:val="both"/>
        <w:rPr>
          <w:b/>
          <w:lang w:val="ru-RU"/>
        </w:rPr>
      </w:pPr>
      <w:r>
        <w:rPr>
          <w:b/>
          <w:lang w:val="ru-RU"/>
        </w:rPr>
        <w:t>Задание 1</w:t>
      </w:r>
    </w:p>
    <w:p w:rsidR="00354C69" w:rsidRDefault="00EB1D76">
      <w:pPr>
        <w:pStyle w:val="afa"/>
        <w:ind w:right="104" w:firstLine="707"/>
        <w:jc w:val="both"/>
        <w:rPr>
          <w:lang w:val="ru-RU"/>
        </w:rPr>
      </w:pPr>
      <w:r>
        <w:rPr>
          <w:lang w:val="ru-RU"/>
        </w:rPr>
        <w:t>Иванов И.С. работает на предприятии в должности провизора по трудовому договору на условиях повременной оплаты труда. Ежемесячный оклад установлен в размере 18000 руб., районный коэффициент 15%, по договору установлена ежемесячная премия в размере 12% от о</w:t>
      </w:r>
      <w:r>
        <w:rPr>
          <w:lang w:val="ru-RU"/>
        </w:rPr>
        <w:t xml:space="preserve">сновной оплаты труда. На иждивении работника находится 1 ребенок до 18 лет. </w:t>
      </w:r>
    </w:p>
    <w:p w:rsidR="00354C69" w:rsidRDefault="00EB1D76">
      <w:pPr>
        <w:tabs>
          <w:tab w:val="left" w:pos="116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Определить: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налоговую базу по НДФЛ за первый</w:t>
      </w:r>
      <w:r>
        <w:rPr>
          <w:spacing w:val="-8"/>
        </w:rPr>
        <w:t xml:space="preserve"> </w:t>
      </w:r>
      <w:r>
        <w:t>квартал,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before="2" w:after="0" w:line="322" w:lineRule="exact"/>
        <w:ind w:firstLine="708"/>
      </w:pPr>
      <w:r>
        <w:t>сумму НДФЛ за первый</w:t>
      </w:r>
      <w:r>
        <w:rPr>
          <w:spacing w:val="-6"/>
        </w:rPr>
        <w:t xml:space="preserve"> </w:t>
      </w:r>
      <w:r>
        <w:t>квартал,</w:t>
      </w:r>
    </w:p>
    <w:p w:rsidR="00354C69" w:rsidRDefault="00EB1D76">
      <w:pPr>
        <w:pStyle w:val="afa"/>
        <w:spacing w:line="322" w:lineRule="exact"/>
        <w:ind w:left="810"/>
        <w:rPr>
          <w:lang w:val="ru-RU"/>
        </w:rPr>
      </w:pPr>
      <w:r>
        <w:rPr>
          <w:lang w:val="ru-RU"/>
        </w:rPr>
        <w:t>-.сумму, выданную работнику на руки за первый квартал,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сумму взносов во внебюджетные</w:t>
      </w:r>
      <w:r>
        <w:rPr>
          <w:spacing w:val="-10"/>
        </w:rPr>
        <w:t xml:space="preserve"> </w:t>
      </w:r>
      <w:r>
        <w:t>фонды,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2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</w:t>
      </w:r>
      <w:r>
        <w:rPr>
          <w:rFonts w:ascii="Times New Roman" w:hAnsi="Times New Roman"/>
          <w:sz w:val="24"/>
          <w:szCs w:val="24"/>
        </w:rPr>
        <w:t>азить бухгалтерскими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проводками: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 w:line="322" w:lineRule="exact"/>
        <w:ind w:firstLine="708"/>
      </w:pPr>
      <w:r>
        <w:t>начисление и удержание</w:t>
      </w:r>
      <w:r>
        <w:rPr>
          <w:spacing w:val="-3"/>
        </w:rPr>
        <w:t xml:space="preserve"> </w:t>
      </w:r>
      <w:r>
        <w:t>НДФЛ,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/>
        <w:ind w:firstLine="708"/>
      </w:pPr>
      <w:r>
        <w:t>перечисление НДФЛ в</w:t>
      </w:r>
      <w:r>
        <w:rPr>
          <w:spacing w:val="-5"/>
        </w:rPr>
        <w:t xml:space="preserve"> </w:t>
      </w:r>
      <w:r>
        <w:t>бюджет,</w:t>
      </w:r>
    </w:p>
    <w:p w:rsidR="00354C69" w:rsidRDefault="00EB1D76">
      <w:pPr>
        <w:pStyle w:val="aff8"/>
        <w:widowControl w:val="0"/>
        <w:numPr>
          <w:ilvl w:val="1"/>
          <w:numId w:val="104"/>
        </w:numPr>
        <w:tabs>
          <w:tab w:val="left" w:pos="974"/>
        </w:tabs>
        <w:autoSpaceDE w:val="0"/>
        <w:autoSpaceDN w:val="0"/>
        <w:spacing w:after="0"/>
        <w:ind w:firstLine="708"/>
      </w:pPr>
      <w:r>
        <w:t>начисление и перечисление взносов во внебюджетные</w:t>
      </w:r>
      <w:r>
        <w:rPr>
          <w:spacing w:val="-12"/>
        </w:rPr>
        <w:t xml:space="preserve"> </w:t>
      </w:r>
      <w:r>
        <w:t>фонды.</w:t>
      </w: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2.</w:t>
      </w:r>
    </w:p>
    <w:p w:rsidR="00354C69" w:rsidRDefault="00EB1D76">
      <w:pPr>
        <w:pStyle w:val="afa"/>
        <w:tabs>
          <w:tab w:val="left" w:pos="2591"/>
          <w:tab w:val="left" w:pos="3857"/>
          <w:tab w:val="left" w:pos="5839"/>
          <w:tab w:val="left" w:pos="6727"/>
          <w:tab w:val="left" w:pos="7230"/>
          <w:tab w:val="left" w:pos="8604"/>
        </w:tabs>
        <w:ind w:right="111" w:firstLine="707"/>
        <w:rPr>
          <w:lang w:val="ru-RU"/>
        </w:rPr>
      </w:pPr>
      <w:r>
        <w:rPr>
          <w:lang w:val="ru-RU"/>
        </w:rPr>
        <w:t>Организация</w:t>
      </w:r>
      <w:r>
        <w:rPr>
          <w:lang w:val="ru-RU"/>
        </w:rPr>
        <w:tab/>
        <w:t>является</w:t>
      </w:r>
      <w:r>
        <w:rPr>
          <w:lang w:val="ru-RU"/>
        </w:rPr>
        <w:tab/>
        <w:t>плательщиком</w:t>
      </w:r>
      <w:r>
        <w:rPr>
          <w:lang w:val="ru-RU"/>
        </w:rPr>
        <w:tab/>
        <w:t>НДС.</w:t>
      </w:r>
      <w:r>
        <w:rPr>
          <w:lang w:val="ru-RU"/>
        </w:rPr>
        <w:tab/>
        <w:t>За</w:t>
      </w:r>
      <w:r>
        <w:rPr>
          <w:lang w:val="ru-RU"/>
        </w:rPr>
        <w:tab/>
        <w:t>отчетный</w:t>
      </w:r>
      <w:r>
        <w:rPr>
          <w:lang w:val="ru-RU"/>
        </w:rPr>
        <w:tab/>
        <w:t>период имеются данные об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организации: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1" w:lineRule="exact"/>
      </w:pPr>
      <w:r>
        <w:t xml:space="preserve">получена </w:t>
      </w:r>
      <w:r>
        <w:t>выручка от реализации товаров – 1475000</w:t>
      </w:r>
      <w:r>
        <w:rPr>
          <w:spacing w:val="-7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получена выручка от реализации материалов – 14000</w:t>
      </w:r>
      <w:r>
        <w:rPr>
          <w:spacing w:val="-6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доходы от сдачи имущества в аренду – 22000</w:t>
      </w:r>
      <w:r>
        <w:rPr>
          <w:spacing w:val="-1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87"/>
          <w:tab w:val="left" w:pos="1588"/>
        </w:tabs>
        <w:autoSpaceDE w:val="0"/>
        <w:autoSpaceDN w:val="0"/>
        <w:spacing w:after="0" w:line="322" w:lineRule="exact"/>
      </w:pPr>
      <w:r>
        <w:t>судебные расходы – 2500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 w:line="322" w:lineRule="exact"/>
      </w:pPr>
      <w:r>
        <w:t>штрафы, уплаченные поставщикам – 33000</w:t>
      </w:r>
      <w:r>
        <w:rPr>
          <w:spacing w:val="-4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</w:tabs>
        <w:autoSpaceDE w:val="0"/>
        <w:autoSpaceDN w:val="0"/>
        <w:spacing w:after="0"/>
      </w:pPr>
      <w:r>
        <w:t xml:space="preserve">получен аванс в счет предстоящей </w:t>
      </w:r>
      <w:r>
        <w:t>поставки - 20000</w:t>
      </w:r>
      <w:r>
        <w:rPr>
          <w:spacing w:val="-8"/>
        </w:rPr>
        <w:t xml:space="preserve"> </w:t>
      </w:r>
      <w:r>
        <w:t>руб.</w:t>
      </w:r>
    </w:p>
    <w:p w:rsidR="00354C69" w:rsidRDefault="00EB1D76">
      <w:pPr>
        <w:pStyle w:val="aff8"/>
        <w:widowControl w:val="0"/>
        <w:numPr>
          <w:ilvl w:val="0"/>
          <w:numId w:val="105"/>
        </w:numPr>
        <w:tabs>
          <w:tab w:val="left" w:pos="1517"/>
          <w:tab w:val="left" w:pos="1518"/>
          <w:tab w:val="left" w:pos="2565"/>
          <w:tab w:val="left" w:pos="3483"/>
          <w:tab w:val="left" w:pos="3857"/>
          <w:tab w:val="left" w:pos="5232"/>
          <w:tab w:val="left" w:pos="6419"/>
          <w:tab w:val="left" w:pos="8189"/>
          <w:tab w:val="left" w:pos="9191"/>
        </w:tabs>
        <w:autoSpaceDE w:val="0"/>
        <w:autoSpaceDN w:val="0"/>
        <w:spacing w:after="0" w:line="242" w:lineRule="auto"/>
        <w:ind w:right="110"/>
      </w:pPr>
      <w:r>
        <w:t>внесен</w:t>
      </w:r>
      <w:r>
        <w:tab/>
        <w:t>вклад</w:t>
      </w:r>
      <w:r>
        <w:tab/>
        <w:t>в</w:t>
      </w:r>
      <w:r>
        <w:tab/>
        <w:t>уставный</w:t>
      </w:r>
      <w:r>
        <w:tab/>
        <w:t>капитал</w:t>
      </w:r>
      <w:r>
        <w:tab/>
        <w:t>предприятия</w:t>
      </w:r>
      <w:r>
        <w:tab/>
        <w:t>одним</w:t>
      </w:r>
      <w:r>
        <w:tab/>
        <w:t>из учредителей в размере - 10000 руб.</w:t>
      </w:r>
    </w:p>
    <w:p w:rsidR="00354C69" w:rsidRDefault="00EB1D76">
      <w:pPr>
        <w:pStyle w:val="afa"/>
        <w:spacing w:line="317" w:lineRule="exact"/>
        <w:ind w:left="810"/>
        <w:rPr>
          <w:lang w:val="ru-RU"/>
        </w:rPr>
      </w:pPr>
      <w:r>
        <w:rPr>
          <w:lang w:val="ru-RU"/>
        </w:rPr>
        <w:t>(Операции, облагаемые НДС, указаны с НДС в том числе)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 w:line="31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Определить: </w:t>
      </w:r>
      <w:r>
        <w:rPr>
          <w:rFonts w:ascii="Times New Roman" w:hAnsi="Times New Roman"/>
          <w:sz w:val="24"/>
          <w:szCs w:val="24"/>
        </w:rPr>
        <w:t>операции, облагаемые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НДС, сумму НДС к уплате 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бюджет,</w:t>
      </w:r>
    </w:p>
    <w:p w:rsidR="00354C69" w:rsidRDefault="00EB1D76">
      <w:pPr>
        <w:tabs>
          <w:tab w:val="left" w:pos="1091"/>
        </w:tabs>
        <w:autoSpaceDE w:val="0"/>
        <w:autoSpaceDN w:val="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Отразить бухгалтерскими </w:t>
      </w:r>
      <w:r>
        <w:rPr>
          <w:rFonts w:ascii="Times New Roman" w:hAnsi="Times New Roman"/>
          <w:sz w:val="24"/>
          <w:szCs w:val="24"/>
        </w:rPr>
        <w:t>проводками хозяйственные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операции.</w:t>
      </w:r>
    </w:p>
    <w:p w:rsidR="00354C69" w:rsidRDefault="00EB1D76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3</w:t>
      </w:r>
    </w:p>
    <w:p w:rsidR="00354C69" w:rsidRDefault="00354C69">
      <w:pPr>
        <w:spacing w:after="0"/>
        <w:rPr>
          <w:rFonts w:ascii="Times New Roman" w:hAnsi="Times New Roman"/>
          <w:b/>
          <w:sz w:val="24"/>
        </w:rPr>
      </w:pPr>
    </w:p>
    <w:p w:rsidR="00354C69" w:rsidRDefault="00EB1D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Напишите бухгалтерские проводки. Перечислите коды бюджетной классификации для страховых взносов и пени в </w:t>
      </w:r>
      <w:r>
        <w:rPr>
          <w:rFonts w:ascii="Times New Roman" w:hAnsi="Times New Roman"/>
          <w:bCs/>
          <w:sz w:val="24"/>
          <w:szCs w:val="24"/>
        </w:rPr>
        <w:t>ФСС РФ</w:t>
      </w:r>
    </w:p>
    <w:tbl>
      <w:tblPr>
        <w:tblStyle w:val="aff7"/>
        <w:tblW w:w="0" w:type="auto"/>
        <w:tblLook w:val="04A0"/>
      </w:tblPr>
      <w:tblGrid>
        <w:gridCol w:w="832"/>
        <w:gridCol w:w="724"/>
        <w:gridCol w:w="7964"/>
      </w:tblGrid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хозяйственной операции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кассы выданы путевки, оплаченные за счет средств социа</w:t>
            </w:r>
            <w:r>
              <w:rPr>
                <w:rFonts w:ascii="Times New Roman" w:hAnsi="Times New Roman"/>
                <w:sz w:val="24"/>
                <w:szCs w:val="24"/>
              </w:rPr>
              <w:t>льного страхования.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Уплата взносов из кассы организации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расчетного счета уплачены взносы в ФСС, ПФ, ОМФ </w:t>
            </w:r>
          </w:p>
        </w:tc>
      </w:tr>
      <w:tr w:rsidR="00354C69"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354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C69" w:rsidRDefault="00EB1D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Начислены выплаты работникам за счет средств социального страхования</w:t>
            </w:r>
          </w:p>
        </w:tc>
      </w:tr>
    </w:tbl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 4.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приведённых данных следует: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     Составить </w:t>
      </w:r>
      <w:r>
        <w:rPr>
          <w:rFonts w:ascii="Times New Roman" w:hAnsi="Times New Roman"/>
          <w:color w:val="000000"/>
          <w:sz w:val="24"/>
          <w:szCs w:val="24"/>
        </w:rPr>
        <w:t>баланс на начало отчетного периода.</w:t>
      </w:r>
    </w:p>
    <w:p w:rsidR="00354C69" w:rsidRDefault="00EB1D76">
      <w:pPr>
        <w:shd w:val="clear" w:color="auto" w:fill="FFFFFF" w:themeFill="background1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     Произвести расчет коэффициента автономии.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354C69" w:rsidRDefault="00EB1D76">
      <w:pPr>
        <w:shd w:val="clear" w:color="auto" w:fill="FFFFFF" w:themeFill="background1"/>
        <w:spacing w:after="0" w:line="240" w:lineRule="auto"/>
        <w:ind w:left="3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синтетических счетах ООО «Призма» на 1 января отчетного года имелись следующие остатки</w:t>
      </w:r>
    </w:p>
    <w:tbl>
      <w:tblPr>
        <w:tblpPr w:leftFromText="180" w:rightFromText="180" w:vertAnchor="text" w:horzAnchor="page" w:tblpX="1512" w:tblpY="88"/>
        <w:tblOverlap w:val="never"/>
        <w:tblW w:w="984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61"/>
        <w:gridCol w:w="7160"/>
        <w:gridCol w:w="1819"/>
      </w:tblGrid>
      <w:tr w:rsidR="00354C69"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83" w:lineRule="atLeast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  остатков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</w:t>
            </w:r>
          </w:p>
          <w:p w:rsidR="00354C69" w:rsidRDefault="00EB1D76">
            <w:pPr>
              <w:spacing w:after="0" w:line="294" w:lineRule="atLeast"/>
              <w:ind w:left="664" w:hanging="6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354C69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  <w:p w:rsidR="00354C69" w:rsidRDefault="00EB1D76">
            <w:pPr>
              <w:spacing w:after="0" w:line="29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Станки универсальные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Исключительное право пользования изобретением (срок полезного использования 5 лет)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Сталь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Топливо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Краткосрочный кредит банка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Готовая продукция на складе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НДС по приобретенному топливу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Задолженность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поставщику топлива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Задолженность подотчётного лица Михеева А.К.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продажу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Незавершённое производство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Денежные средства: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в кассе</w:t>
            </w:r>
          </w:p>
          <w:p w:rsidR="00354C69" w:rsidRDefault="00EB1D76">
            <w:pPr>
              <w:spacing w:after="0" w:line="294" w:lineRule="atLeast"/>
              <w:ind w:left="1080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        на расчётном счёте</w:t>
            </w:r>
          </w:p>
          <w:p w:rsidR="00354C69" w:rsidRDefault="00EB1D76">
            <w:pPr>
              <w:spacing w:after="0" w:line="29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 станков универсальных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Амортизация исключительного права пользования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изобретением</w:t>
            </w:r>
          </w:p>
          <w:p w:rsidR="00354C69" w:rsidRDefault="00EB1D76">
            <w:pPr>
              <w:spacing w:after="0" w:line="283" w:lineRule="atLeast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504000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136800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229380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74500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21600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4950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27500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1960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10630</w:t>
            </w:r>
          </w:p>
          <w:p w:rsidR="00354C69" w:rsidRDefault="00EB1D76">
            <w:pPr>
              <w:spacing w:after="0" w:line="294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257740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403200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111720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600000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354C69" w:rsidRDefault="00EB1D76">
            <w:pPr>
              <w:spacing w:after="0" w:line="294" w:lineRule="atLeast"/>
              <w:ind w:left="664" w:hanging="66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600000</w:t>
            </w:r>
          </w:p>
        </w:tc>
      </w:tr>
    </w:tbl>
    <w:p w:rsidR="00354C69" w:rsidRDefault="00EB1D76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354C69" w:rsidRDefault="00EB1D7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Задание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5.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Контроль и ревизия  финансов и капитальных вложений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-11"/>
          <w:sz w:val="24"/>
          <w:szCs w:val="24"/>
        </w:rPr>
        <w:t>Тесты: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pacing w:val="-10"/>
          <w:sz w:val="24"/>
          <w:szCs w:val="24"/>
        </w:rPr>
        <w:t>1</w:t>
      </w:r>
      <w:r>
        <w:rPr>
          <w:rFonts w:ascii="Times New Roman" w:hAnsi="Times New Roman"/>
          <w:spacing w:val="-10"/>
          <w:sz w:val="24"/>
          <w:szCs w:val="24"/>
        </w:rPr>
        <w:t xml:space="preserve">. Финансовые вложения - это </w:t>
      </w:r>
      <w:r>
        <w:rPr>
          <w:rFonts w:ascii="Times New Roman" w:hAnsi="Times New Roman"/>
          <w:spacing w:val="-10"/>
          <w:sz w:val="24"/>
          <w:szCs w:val="24"/>
        </w:rPr>
        <w:t>инвестиции в:</w:t>
      </w:r>
    </w:p>
    <w:p w:rsidR="00354C69" w:rsidRDefault="00EB1D76">
      <w:pPr>
        <w:widowControl w:val="0"/>
        <w:numPr>
          <w:ilvl w:val="0"/>
          <w:numId w:val="128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5" w:line="240" w:lineRule="auto"/>
        <w:ind w:left="638" w:right="4666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дебиторскую задолженность; </w:t>
      </w:r>
    </w:p>
    <w:p w:rsidR="00354C69" w:rsidRDefault="00EB1D76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5" w:line="240" w:lineRule="auto"/>
        <w:ind w:left="638" w:right="4666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основные средства;</w:t>
      </w:r>
    </w:p>
    <w:p w:rsidR="00354C69" w:rsidRDefault="00EB1D76">
      <w:pPr>
        <w:widowControl w:val="0"/>
        <w:numPr>
          <w:ilvl w:val="0"/>
          <w:numId w:val="128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40" w:lineRule="auto"/>
        <w:ind w:left="638"/>
        <w:rPr>
          <w:rFonts w:ascii="Times New Roman" w:hAnsi="Times New Roman"/>
          <w:spacing w:val="-17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ценные бумаги;</w:t>
      </w:r>
    </w:p>
    <w:p w:rsidR="00354C69" w:rsidRDefault="00EB1D76">
      <w:pPr>
        <w:shd w:val="clear" w:color="auto" w:fill="FFFFFF"/>
        <w:spacing w:line="240" w:lineRule="auto"/>
        <w:ind w:left="667" w:right="50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78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>Г) нематериальные активы.</w:t>
      </w:r>
    </w:p>
    <w:p w:rsidR="00354C69" w:rsidRDefault="00EB1D76">
      <w:pPr>
        <w:shd w:val="clear" w:color="auto" w:fill="FFFFFF"/>
        <w:tabs>
          <w:tab w:val="left" w:pos="922"/>
        </w:tabs>
        <w:spacing w:before="1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1"/>
          <w:sz w:val="24"/>
          <w:szCs w:val="24"/>
        </w:rPr>
        <w:t>2.</w:t>
      </w:r>
      <w:r>
        <w:rPr>
          <w:rFonts w:ascii="Times New Roman" w:hAnsi="Times New Roman"/>
          <w:spacing w:val="-10"/>
          <w:sz w:val="24"/>
          <w:szCs w:val="24"/>
        </w:rPr>
        <w:t>Не является объектом бухгалтерского учета финансовых вложений:</w:t>
      </w:r>
    </w:p>
    <w:p w:rsidR="00354C69" w:rsidRDefault="00EB1D76">
      <w:pPr>
        <w:widowControl w:val="0"/>
        <w:numPr>
          <w:ilvl w:val="0"/>
          <w:numId w:val="129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line="240" w:lineRule="auto"/>
        <w:ind w:left="667" w:right="278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 xml:space="preserve">опцион на покупку обыкновенной акции; </w:t>
      </w:r>
    </w:p>
    <w:p w:rsidR="00354C69" w:rsidRDefault="00EB1D76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line="240" w:lineRule="auto"/>
        <w:ind w:left="667" w:right="278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привилегированная акция;</w:t>
      </w:r>
    </w:p>
    <w:p w:rsidR="00354C69" w:rsidRDefault="00EB1D76">
      <w:pPr>
        <w:widowControl w:val="0"/>
        <w:numPr>
          <w:ilvl w:val="0"/>
          <w:numId w:val="129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line="240" w:lineRule="auto"/>
        <w:ind w:left="667"/>
        <w:rPr>
          <w:rFonts w:ascii="Times New Roman" w:hAnsi="Times New Roman"/>
          <w:spacing w:val="-2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долговые расписки;</w:t>
      </w:r>
    </w:p>
    <w:p w:rsidR="00354C69" w:rsidRDefault="00EB1D76">
      <w:pPr>
        <w:shd w:val="clear" w:color="auto" w:fill="FFFFFF"/>
        <w:spacing w:before="5" w:line="240" w:lineRule="auto"/>
        <w:ind w:left="6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Г) вклад в уставный капитал общества с ограниченной ответственностью.</w:t>
      </w:r>
    </w:p>
    <w:p w:rsidR="00354C69" w:rsidRDefault="00EB1D7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3"/>
          <w:sz w:val="24"/>
          <w:szCs w:val="24"/>
        </w:rPr>
        <w:t>3..</w:t>
      </w:r>
      <w:r>
        <w:rPr>
          <w:rFonts w:ascii="Times New Roman" w:hAnsi="Times New Roman"/>
          <w:spacing w:val="-10"/>
          <w:sz w:val="24"/>
          <w:szCs w:val="24"/>
        </w:rPr>
        <w:t>Какие ценные бумаги относятся к долевым бумагам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354C69" w:rsidRDefault="00EB1D76">
      <w:pPr>
        <w:shd w:val="clear" w:color="auto" w:fill="FFFFFF"/>
        <w:spacing w:line="240" w:lineRule="auto"/>
        <w:ind w:left="6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9"/>
          <w:sz w:val="24"/>
          <w:szCs w:val="24"/>
        </w:rPr>
        <w:t>А) облигации; Б) акции; В) векселя; Г) депозитные сертификаты.</w:t>
      </w:r>
    </w:p>
    <w:p w:rsidR="00354C69" w:rsidRDefault="00EB1D76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line="240" w:lineRule="auto"/>
        <w:ind w:right="1670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4..Для учета финансовых вложений используются счета: </w:t>
      </w:r>
    </w:p>
    <w:p w:rsidR="00354C69" w:rsidRDefault="00EB1D76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line="240" w:lineRule="auto"/>
        <w:ind w:left="662" w:right="1670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58;  Б) </w:t>
      </w:r>
      <w:r>
        <w:rPr>
          <w:rFonts w:ascii="Times New Roman" w:hAnsi="Times New Roman"/>
          <w:sz w:val="24"/>
          <w:szCs w:val="24"/>
        </w:rPr>
        <w:t>66,67; В) 76.</w:t>
      </w:r>
    </w:p>
    <w:p w:rsidR="00354C69" w:rsidRDefault="00EB1D76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pacing w:val="-26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5.В какой оценке принимаются на учет приобретенные ценные бумаги?</w:t>
      </w:r>
    </w:p>
    <w:p w:rsidR="00354C69" w:rsidRDefault="00EB1D76">
      <w:pPr>
        <w:widowControl w:val="0"/>
        <w:numPr>
          <w:ilvl w:val="0"/>
          <w:numId w:val="130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line="240" w:lineRule="auto"/>
        <w:ind w:left="662" w:right="445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 xml:space="preserve">по первоначальной стоимости; </w:t>
      </w:r>
    </w:p>
    <w:p w:rsidR="00354C69" w:rsidRDefault="00EB1D76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spacing w:line="240" w:lineRule="auto"/>
        <w:ind w:left="662" w:right="4454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Б) по рыночной стоимости;</w:t>
      </w:r>
    </w:p>
    <w:p w:rsidR="00354C69" w:rsidRDefault="00EB1D76">
      <w:pPr>
        <w:widowControl w:val="0"/>
        <w:numPr>
          <w:ilvl w:val="0"/>
          <w:numId w:val="130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line="240" w:lineRule="auto"/>
        <w:ind w:left="662"/>
        <w:rPr>
          <w:rFonts w:ascii="Times New Roman" w:hAnsi="Times New Roman"/>
          <w:spacing w:val="-17"/>
          <w:sz w:val="24"/>
          <w:szCs w:val="24"/>
        </w:rPr>
      </w:pPr>
      <w:r>
        <w:rPr>
          <w:rFonts w:ascii="Times New Roman" w:hAnsi="Times New Roman"/>
          <w:spacing w:val="-11"/>
          <w:sz w:val="24"/>
          <w:szCs w:val="24"/>
        </w:rPr>
        <w:t>по номинальной стоимости.</w:t>
      </w: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jc w:val="right"/>
        <w:rPr>
          <w:rFonts w:ascii="Times New Roman" w:hAnsi="Times New Roman"/>
          <w:sz w:val="24"/>
        </w:rPr>
      </w:pPr>
    </w:p>
    <w:p w:rsidR="00354C69" w:rsidRDefault="00354C69">
      <w:pPr>
        <w:spacing w:after="0"/>
        <w:rPr>
          <w:rFonts w:ascii="Times New Roman" w:hAnsi="Times New Roman"/>
          <w:sz w:val="24"/>
        </w:rPr>
      </w:pPr>
    </w:p>
    <w:p w:rsidR="00354C69" w:rsidRDefault="00354C69">
      <w:pPr>
        <w:rPr>
          <w:rFonts w:ascii="Times New Roman" w:hAnsi="Times New Roman"/>
          <w:sz w:val="24"/>
          <w:szCs w:val="24"/>
        </w:rPr>
      </w:pPr>
    </w:p>
    <w:bookmarkEnd w:id="0"/>
    <w:bookmarkEnd w:id="2"/>
    <w:bookmarkEnd w:id="3"/>
    <w:p w:rsidR="00354C69" w:rsidRDefault="00354C69">
      <w:pPr>
        <w:rPr>
          <w:rFonts w:ascii="Times New Roman" w:eastAsia="MS PMincho" w:hAnsi="Times New Roman"/>
          <w:sz w:val="28"/>
          <w:szCs w:val="28"/>
        </w:rPr>
      </w:pPr>
    </w:p>
    <w:sectPr w:rsidR="00354C69" w:rsidSect="00354C69">
      <w:footerReference w:type="default" r:id="rId38"/>
      <w:pgSz w:w="12240" w:h="15840"/>
      <w:pgMar w:top="1134" w:right="850" w:bottom="1134" w:left="1701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D76" w:rsidRDefault="00EB1D76">
      <w:pPr>
        <w:spacing w:line="240" w:lineRule="auto"/>
      </w:pPr>
      <w:r>
        <w:separator/>
      </w:r>
    </w:p>
  </w:endnote>
  <w:endnote w:type="continuationSeparator" w:id="0">
    <w:p w:rsidR="00EB1D76" w:rsidRDefault="00EB1D7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Calibri Light">
    <w:altName w:val="Calibri"/>
    <w:panose1 w:val="020F0302020204030204"/>
    <w:charset w:val="CC"/>
    <w:family w:val="swiss"/>
    <w:pitch w:val="default"/>
    <w:sig w:usb0="00000000" w:usb1="00000000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Segoe Print"/>
    <w:panose1 w:val="020B0503020102020204"/>
    <w:charset w:val="CC"/>
    <w:family w:val="swiss"/>
    <w:pitch w:val="default"/>
    <w:sig w:usb0="00000000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ragmaticaC">
    <w:altName w:val="Courier New"/>
    <w:charset w:val="00"/>
    <w:family w:val="decorative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C69" w:rsidRDefault="00354C69">
    <w:pPr>
      <w:pStyle w:val="aff0"/>
      <w:jc w:val="center"/>
    </w:pPr>
    <w:r>
      <w:fldChar w:fldCharType="begin"/>
    </w:r>
    <w:r w:rsidR="00EB1D76">
      <w:instrText>PAGE   \* MERGEFORMAT</w:instrText>
    </w:r>
    <w:r>
      <w:fldChar w:fldCharType="separate"/>
    </w:r>
    <w:r w:rsidR="00EB1D76">
      <w:t>177</w:t>
    </w:r>
    <w:r>
      <w:fldChar w:fldCharType="end"/>
    </w:r>
  </w:p>
  <w:p w:rsidR="00354C69" w:rsidRDefault="00354C69">
    <w:pPr>
      <w:pStyle w:val="af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D76" w:rsidRDefault="00EB1D76">
      <w:pPr>
        <w:spacing w:after="0"/>
      </w:pPr>
      <w:r>
        <w:separator/>
      </w:r>
    </w:p>
  </w:footnote>
  <w:footnote w:type="continuationSeparator" w:id="0">
    <w:p w:rsidR="00EB1D76" w:rsidRDefault="00EB1D7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5EC3C5"/>
    <w:multiLevelType w:val="multilevel"/>
    <w:tmpl w:val="825EC3C5"/>
    <w:lvl w:ilvl="0">
      <w:start w:val="2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99"/>
        <w:sz w:val="28"/>
        <w:szCs w:val="28"/>
        <w:u w:val="non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75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50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5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00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75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50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25" w:hanging="353"/>
      </w:pPr>
      <w:rPr>
        <w:rFonts w:hint="default"/>
        <w:lang w:val="ru-RU" w:eastAsia="en-US" w:bidi="ar-SA"/>
      </w:rPr>
    </w:lvl>
  </w:abstractNum>
  <w:abstractNum w:abstractNumId="1">
    <w:nsid w:val="883B3669"/>
    <w:multiLevelType w:val="multilevel"/>
    <w:tmpl w:val="883B3669"/>
    <w:lvl w:ilvl="0">
      <w:numFmt w:val="bullet"/>
      <w:lvlText w:val=""/>
      <w:lvlJc w:val="left"/>
      <w:pPr>
        <w:ind w:left="107" w:hanging="2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457" w:hanging="2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15" w:hanging="2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72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30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88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45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03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60" w:hanging="252"/>
      </w:pPr>
      <w:rPr>
        <w:rFonts w:hint="default"/>
        <w:lang w:val="ru-RU" w:eastAsia="en-US" w:bidi="ar-SA"/>
      </w:rPr>
    </w:lvl>
  </w:abstractNum>
  <w:abstractNum w:abstractNumId="2">
    <w:nsid w:val="9C11E984"/>
    <w:multiLevelType w:val="multilevel"/>
    <w:tmpl w:val="9C11E984"/>
    <w:lvl w:ilvl="0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0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12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4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96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8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81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73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5" w:hanging="303"/>
      </w:pPr>
      <w:rPr>
        <w:rFonts w:hint="default"/>
        <w:lang w:val="ru-RU" w:eastAsia="en-US" w:bidi="ar-SA"/>
      </w:rPr>
    </w:lvl>
  </w:abstractNum>
  <w:abstractNum w:abstractNumId="3">
    <w:nsid w:val="A9AC3AA7"/>
    <w:multiLevelType w:val="multilevel"/>
    <w:tmpl w:val="A9AC3AA7"/>
    <w:lvl w:ilvl="0">
      <w:start w:val="2"/>
      <w:numFmt w:val="decimal"/>
      <w:lvlText w:val="%1"/>
      <w:lvlJc w:val="left"/>
      <w:pPr>
        <w:ind w:left="338" w:hanging="3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8" w:hanging="303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990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15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0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65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15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40" w:hanging="303"/>
      </w:pPr>
      <w:rPr>
        <w:rFonts w:hint="default"/>
        <w:lang w:val="ru-RU" w:eastAsia="en-US" w:bidi="ar-SA"/>
      </w:rPr>
    </w:lvl>
  </w:abstractNum>
  <w:abstractNum w:abstractNumId="4">
    <w:nsid w:val="C4E0D24A"/>
    <w:multiLevelType w:val="multilevel"/>
    <w:tmpl w:val="C4E0D24A"/>
    <w:lvl w:ilvl="0">
      <w:start w:val="1"/>
      <w:numFmt w:val="decimal"/>
      <w:lvlText w:val="%1."/>
      <w:lvlJc w:val="left"/>
      <w:pPr>
        <w:ind w:left="2160" w:hanging="359"/>
      </w:pPr>
      <w:rPr>
        <w:rFonts w:hint="default"/>
        <w:w w:val="101"/>
        <w:lang w:val="ru-RU" w:eastAsia="en-US" w:bidi="ar-SA"/>
      </w:rPr>
    </w:lvl>
    <w:lvl w:ilvl="1">
      <w:numFmt w:val="bullet"/>
      <w:lvlText w:val="•"/>
      <w:lvlJc w:val="left"/>
      <w:pPr>
        <w:ind w:left="3134" w:hanging="3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08" w:hanging="3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82" w:hanging="3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6" w:hanging="3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0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4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8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2" w:hanging="359"/>
      </w:pPr>
      <w:rPr>
        <w:rFonts w:hint="default"/>
        <w:lang w:val="ru-RU" w:eastAsia="en-US" w:bidi="ar-SA"/>
      </w:rPr>
    </w:lvl>
  </w:abstractNum>
  <w:abstractNum w:abstractNumId="5">
    <w:nsid w:val="C5DD8033"/>
    <w:multiLevelType w:val="singleLevel"/>
    <w:tmpl w:val="C5DD8033"/>
    <w:lvl w:ilvl="0">
      <w:start w:val="1"/>
      <w:numFmt w:val="decimal"/>
      <w:suff w:val="space"/>
      <w:lvlText w:val="%1."/>
      <w:lvlJc w:val="left"/>
    </w:lvl>
  </w:abstractNum>
  <w:abstractNum w:abstractNumId="6">
    <w:nsid w:val="E0294EC7"/>
    <w:multiLevelType w:val="multilevel"/>
    <w:tmpl w:val="E0294EC7"/>
    <w:lvl w:ilvl="0">
      <w:start w:val="2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05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1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1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2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33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38" w:hanging="353"/>
      </w:pPr>
      <w:rPr>
        <w:rFonts w:hint="default"/>
        <w:lang w:val="ru-RU" w:eastAsia="en-US" w:bidi="ar-SA"/>
      </w:rPr>
    </w:lvl>
  </w:abstractNum>
  <w:abstractNum w:abstractNumId="7">
    <w:nsid w:val="F585BF25"/>
    <w:multiLevelType w:val="multilevel"/>
    <w:tmpl w:val="F585BF25"/>
    <w:lvl w:ilvl="0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0" w:hanging="37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12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4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96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8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81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73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5" w:hanging="375"/>
      </w:pPr>
      <w:rPr>
        <w:rFonts w:hint="default"/>
        <w:lang w:val="ru-RU" w:eastAsia="en-US" w:bidi="ar-SA"/>
      </w:rPr>
    </w:lvl>
  </w:abstractNum>
  <w:abstractNum w:abstractNumId="8">
    <w:nsid w:val="FFFFFF89"/>
    <w:multiLevelType w:val="singleLevel"/>
    <w:tmpl w:val="FFFFFF89"/>
    <w:lvl w:ilvl="0">
      <w:start w:val="1"/>
      <w:numFmt w:val="bullet"/>
      <w:pStyle w:val="a"/>
      <w:lvlText w:val=""/>
      <w:lvlJc w:val="left"/>
      <w:pPr>
        <w:tabs>
          <w:tab w:val="left" w:pos="-76"/>
        </w:tabs>
        <w:ind w:left="-76" w:hanging="360"/>
      </w:pPr>
      <w:rPr>
        <w:rFonts w:ascii="Symbol" w:hAnsi="Symbol" w:hint="default"/>
      </w:rPr>
    </w:lvl>
  </w:abstractNum>
  <w:abstractNum w:abstractNumId="9">
    <w:nsid w:val="00000001"/>
    <w:multiLevelType w:val="multilevel"/>
    <w:tmpl w:val="00000001"/>
    <w:lvl w:ilvl="0">
      <w:start w:val="1"/>
      <w:numFmt w:val="decimal"/>
      <w:pStyle w:val="a0"/>
      <w:lvlText w:val="%1."/>
      <w:lvlJc w:val="left"/>
      <w:pPr>
        <w:tabs>
          <w:tab w:val="left" w:pos="360"/>
        </w:tabs>
        <w:ind w:left="360" w:firstLine="0"/>
      </w:pPr>
      <w:rPr>
        <w:rFonts w:ascii="Times New Roman" w:eastAsia="Arial Unicode MS" w:hAnsi="Times New Roman" w:hint="default"/>
        <w:b/>
        <w:position w:val="0"/>
      </w:rPr>
    </w:lvl>
    <w:lvl w:ilvl="1">
      <w:start w:val="1"/>
      <w:numFmt w:val="decimal"/>
      <w:lvlText w:val="%2."/>
      <w:lvlJc w:val="left"/>
      <w:pPr>
        <w:tabs>
          <w:tab w:val="left" w:pos="360"/>
        </w:tabs>
        <w:ind w:left="360" w:firstLine="360"/>
      </w:pPr>
      <w:rPr>
        <w:rFonts w:ascii="Times New Roman" w:eastAsia="Arial Unicode MS" w:hAnsi="Times New Roman" w:hint="default"/>
        <w:b/>
        <w:position w:val="0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firstLine="720"/>
      </w:pPr>
      <w:rPr>
        <w:rFonts w:ascii="Times New Roman" w:eastAsia="Arial Unicode MS" w:hAnsi="Times New Roman" w:hint="default"/>
        <w:b/>
        <w:position w:val="0"/>
      </w:rPr>
    </w:lvl>
    <w:lvl w:ilvl="3">
      <w:start w:val="1"/>
      <w:numFmt w:val="decimal"/>
      <w:lvlText w:val="%4."/>
      <w:lvlJc w:val="left"/>
      <w:pPr>
        <w:tabs>
          <w:tab w:val="left" w:pos="360"/>
        </w:tabs>
        <w:ind w:left="360" w:firstLine="1080"/>
      </w:pPr>
      <w:rPr>
        <w:rFonts w:ascii="Times New Roman" w:eastAsia="Arial Unicode MS" w:hAnsi="Times New Roman" w:hint="default"/>
        <w:b/>
        <w:position w:val="0"/>
      </w:rPr>
    </w:lvl>
    <w:lvl w:ilvl="4">
      <w:start w:val="1"/>
      <w:numFmt w:val="decimal"/>
      <w:lvlText w:val="%5."/>
      <w:lvlJc w:val="left"/>
      <w:pPr>
        <w:tabs>
          <w:tab w:val="left" w:pos="360"/>
        </w:tabs>
        <w:ind w:left="360" w:firstLine="1440"/>
      </w:pPr>
      <w:rPr>
        <w:rFonts w:ascii="Times New Roman" w:eastAsia="Arial Unicode MS" w:hAnsi="Times New Roman" w:hint="default"/>
        <w:b/>
        <w:position w:val="0"/>
      </w:rPr>
    </w:lvl>
    <w:lvl w:ilvl="5">
      <w:start w:val="1"/>
      <w:numFmt w:val="decimal"/>
      <w:lvlText w:val="%6."/>
      <w:lvlJc w:val="left"/>
      <w:pPr>
        <w:tabs>
          <w:tab w:val="left" w:pos="360"/>
        </w:tabs>
        <w:ind w:left="360" w:firstLine="1800"/>
      </w:pPr>
      <w:rPr>
        <w:rFonts w:ascii="Times New Roman" w:eastAsia="Arial Unicode MS" w:hAnsi="Times New Roman" w:hint="default"/>
        <w:b/>
        <w:position w:val="0"/>
      </w:rPr>
    </w:lvl>
    <w:lvl w:ilvl="6">
      <w:start w:val="1"/>
      <w:numFmt w:val="decimal"/>
      <w:lvlText w:val="%7."/>
      <w:lvlJc w:val="left"/>
      <w:pPr>
        <w:tabs>
          <w:tab w:val="left" w:pos="360"/>
        </w:tabs>
        <w:ind w:left="360" w:firstLine="2160"/>
      </w:pPr>
      <w:rPr>
        <w:rFonts w:ascii="Times New Roman" w:eastAsia="Arial Unicode MS" w:hAnsi="Times New Roman" w:hint="default"/>
        <w:b/>
        <w:position w:val="0"/>
      </w:rPr>
    </w:lvl>
    <w:lvl w:ilvl="7">
      <w:start w:val="1"/>
      <w:numFmt w:val="decimal"/>
      <w:lvlText w:val="%8."/>
      <w:lvlJc w:val="left"/>
      <w:pPr>
        <w:tabs>
          <w:tab w:val="left" w:pos="360"/>
        </w:tabs>
        <w:ind w:left="360" w:firstLine="2520"/>
      </w:pPr>
      <w:rPr>
        <w:rFonts w:ascii="Times New Roman" w:eastAsia="Arial Unicode MS" w:hAnsi="Times New Roman" w:hint="default"/>
        <w:b/>
        <w:position w:val="0"/>
      </w:rPr>
    </w:lvl>
    <w:lvl w:ilvl="8">
      <w:start w:val="1"/>
      <w:numFmt w:val="decimal"/>
      <w:lvlText w:val="%9."/>
      <w:lvlJc w:val="left"/>
      <w:pPr>
        <w:tabs>
          <w:tab w:val="left" w:pos="360"/>
        </w:tabs>
        <w:ind w:left="360" w:firstLine="2880"/>
      </w:pPr>
      <w:rPr>
        <w:rFonts w:ascii="Times New Roman" w:eastAsia="Arial Unicode MS" w:hAnsi="Times New Roman" w:hint="default"/>
        <w:b/>
        <w:position w:val="0"/>
      </w:rPr>
    </w:lvl>
  </w:abstractNum>
  <w:abstractNum w:abstractNumId="10">
    <w:nsid w:val="01636E79"/>
    <w:multiLevelType w:val="multilevel"/>
    <w:tmpl w:val="01636E79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01F66DB0"/>
    <w:multiLevelType w:val="multilevel"/>
    <w:tmpl w:val="01F66DB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0F1949"/>
    <w:multiLevelType w:val="multilevel"/>
    <w:tmpl w:val="020F1949"/>
    <w:lvl w:ilvl="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87802D2"/>
    <w:multiLevelType w:val="multilevel"/>
    <w:tmpl w:val="087802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099717AF"/>
    <w:multiLevelType w:val="multilevel"/>
    <w:tmpl w:val="099717A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A86292"/>
    <w:multiLevelType w:val="multilevel"/>
    <w:tmpl w:val="0BA86292"/>
    <w:lvl w:ilvl="0">
      <w:numFmt w:val="bullet"/>
      <w:lvlText w:val="-"/>
      <w:lvlJc w:val="left"/>
      <w:pPr>
        <w:ind w:left="102" w:hanging="22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3" w:hanging="16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1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164"/>
      </w:pPr>
      <w:rPr>
        <w:rFonts w:hint="default"/>
        <w:lang w:val="ru-RU" w:eastAsia="ru-RU" w:bidi="ru-RU"/>
      </w:rPr>
    </w:lvl>
  </w:abstractNum>
  <w:abstractNum w:abstractNumId="16">
    <w:nsid w:val="0BDA6CD4"/>
    <w:multiLevelType w:val="singleLevel"/>
    <w:tmpl w:val="0BDA6CD4"/>
    <w:lvl w:ilvl="0">
      <w:start w:val="1"/>
      <w:numFmt w:val="upperLetter"/>
      <w:lvlText w:val="%1)"/>
      <w:legacy w:legacy="1" w:legacySpace="0" w:legacyIndent="3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0D3C64CA"/>
    <w:multiLevelType w:val="multilevel"/>
    <w:tmpl w:val="0D3C64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E155DBF"/>
    <w:multiLevelType w:val="multilevel"/>
    <w:tmpl w:val="0E155DB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E7C5D10"/>
    <w:multiLevelType w:val="singleLevel"/>
    <w:tmpl w:val="0E7C5D10"/>
    <w:lvl w:ilvl="0">
      <w:start w:val="1"/>
      <w:numFmt w:val="upperLetter"/>
      <w:lvlText w:val="%1)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10D591E5"/>
    <w:multiLevelType w:val="multilevel"/>
    <w:tmpl w:val="10D591E5"/>
    <w:lvl w:ilvl="0">
      <w:start w:val="2"/>
      <w:numFmt w:val="decimal"/>
      <w:lvlText w:val="%1."/>
      <w:lvlJc w:val="left"/>
      <w:pPr>
        <w:ind w:left="237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8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1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2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43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44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45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46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47" w:hanging="303"/>
      </w:pPr>
      <w:rPr>
        <w:rFonts w:hint="default"/>
        <w:lang w:val="ru-RU" w:eastAsia="en-US" w:bidi="ar-SA"/>
      </w:rPr>
    </w:lvl>
  </w:abstractNum>
  <w:abstractNum w:abstractNumId="21">
    <w:nsid w:val="110767C4"/>
    <w:multiLevelType w:val="multilevel"/>
    <w:tmpl w:val="110767C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11076F0E"/>
    <w:multiLevelType w:val="singleLevel"/>
    <w:tmpl w:val="11076F0E"/>
    <w:lvl w:ilvl="0">
      <w:start w:val="1"/>
      <w:numFmt w:val="upperLetter"/>
      <w:lvlText w:val="%1)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115653B9"/>
    <w:multiLevelType w:val="multilevel"/>
    <w:tmpl w:val="115653B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—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4">
    <w:nsid w:val="1190715F"/>
    <w:multiLevelType w:val="singleLevel"/>
    <w:tmpl w:val="1190715F"/>
    <w:lvl w:ilvl="0">
      <w:start w:val="1"/>
      <w:numFmt w:val="upperLetter"/>
      <w:lvlText w:val="%1)"/>
      <w:legacy w:legacy="1" w:legacySpace="0" w:legacyIndent="331"/>
      <w:lvlJc w:val="left"/>
      <w:pPr>
        <w:ind w:left="426" w:firstLine="0"/>
      </w:pPr>
      <w:rPr>
        <w:rFonts w:ascii="Times New Roman" w:hAnsi="Times New Roman" w:cs="Times New Roman" w:hint="default"/>
      </w:rPr>
    </w:lvl>
  </w:abstractNum>
  <w:abstractNum w:abstractNumId="25">
    <w:nsid w:val="124930EC"/>
    <w:multiLevelType w:val="multilevel"/>
    <w:tmpl w:val="12493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12DF3580"/>
    <w:multiLevelType w:val="multilevel"/>
    <w:tmpl w:val="12DF35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E313C8"/>
    <w:multiLevelType w:val="multilevel"/>
    <w:tmpl w:val="13E313C8"/>
    <w:lvl w:ilvl="0">
      <w:start w:val="2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162E0D4B"/>
    <w:multiLevelType w:val="multilevel"/>
    <w:tmpl w:val="162E0D4B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6DC2E6A"/>
    <w:multiLevelType w:val="multilevel"/>
    <w:tmpl w:val="16DC2E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18A824D4"/>
    <w:multiLevelType w:val="multilevel"/>
    <w:tmpl w:val="18A824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19BF7600"/>
    <w:multiLevelType w:val="multilevel"/>
    <w:tmpl w:val="19BF7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155EC8"/>
    <w:multiLevelType w:val="singleLevel"/>
    <w:tmpl w:val="1A155EC8"/>
    <w:lvl w:ilvl="0">
      <w:start w:val="1"/>
      <w:numFmt w:val="upperLetter"/>
      <w:lvlText w:val="%1)"/>
      <w:legacy w:legacy="1" w:legacySpace="0" w:legacyIndent="3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1A305111"/>
    <w:multiLevelType w:val="multilevel"/>
    <w:tmpl w:val="1A305111"/>
    <w:lvl w:ilvl="0">
      <w:start w:val="1"/>
      <w:numFmt w:val="decimal"/>
      <w:lvlText w:val="%1."/>
      <w:lvlJc w:val="left"/>
      <w:pPr>
        <w:ind w:left="446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166" w:hanging="360"/>
      </w:pPr>
    </w:lvl>
    <w:lvl w:ilvl="2">
      <w:start w:val="1"/>
      <w:numFmt w:val="lowerRoman"/>
      <w:lvlText w:val="%3."/>
      <w:lvlJc w:val="right"/>
      <w:pPr>
        <w:ind w:left="1886" w:hanging="180"/>
      </w:pPr>
    </w:lvl>
    <w:lvl w:ilvl="3">
      <w:start w:val="1"/>
      <w:numFmt w:val="decimal"/>
      <w:lvlText w:val="%4."/>
      <w:lvlJc w:val="left"/>
      <w:pPr>
        <w:ind w:left="2606" w:hanging="360"/>
      </w:pPr>
    </w:lvl>
    <w:lvl w:ilvl="4">
      <w:start w:val="1"/>
      <w:numFmt w:val="lowerLetter"/>
      <w:lvlText w:val="%5."/>
      <w:lvlJc w:val="left"/>
      <w:pPr>
        <w:ind w:left="3326" w:hanging="360"/>
      </w:pPr>
    </w:lvl>
    <w:lvl w:ilvl="5">
      <w:start w:val="1"/>
      <w:numFmt w:val="lowerRoman"/>
      <w:lvlText w:val="%6."/>
      <w:lvlJc w:val="right"/>
      <w:pPr>
        <w:ind w:left="4046" w:hanging="180"/>
      </w:pPr>
    </w:lvl>
    <w:lvl w:ilvl="6">
      <w:start w:val="1"/>
      <w:numFmt w:val="decimal"/>
      <w:lvlText w:val="%7."/>
      <w:lvlJc w:val="left"/>
      <w:pPr>
        <w:ind w:left="4766" w:hanging="360"/>
      </w:pPr>
    </w:lvl>
    <w:lvl w:ilvl="7">
      <w:start w:val="1"/>
      <w:numFmt w:val="lowerLetter"/>
      <w:lvlText w:val="%8."/>
      <w:lvlJc w:val="left"/>
      <w:pPr>
        <w:ind w:left="5486" w:hanging="360"/>
      </w:pPr>
    </w:lvl>
    <w:lvl w:ilvl="8">
      <w:start w:val="1"/>
      <w:numFmt w:val="lowerRoman"/>
      <w:lvlText w:val="%9."/>
      <w:lvlJc w:val="right"/>
      <w:pPr>
        <w:ind w:left="6206" w:hanging="180"/>
      </w:pPr>
    </w:lvl>
  </w:abstractNum>
  <w:abstractNum w:abstractNumId="34">
    <w:nsid w:val="1A5D1855"/>
    <w:multiLevelType w:val="multilevel"/>
    <w:tmpl w:val="1A5D1855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35">
    <w:nsid w:val="1A9330E6"/>
    <w:multiLevelType w:val="multilevel"/>
    <w:tmpl w:val="1A9330E6"/>
    <w:lvl w:ilvl="0">
      <w:numFmt w:val="bullet"/>
      <w:lvlText w:val="-"/>
      <w:lvlJc w:val="left"/>
      <w:pPr>
        <w:ind w:left="102" w:hanging="22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3" w:hanging="16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1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164"/>
      </w:pPr>
      <w:rPr>
        <w:rFonts w:hint="default"/>
        <w:lang w:val="ru-RU" w:eastAsia="ru-RU" w:bidi="ru-RU"/>
      </w:rPr>
    </w:lvl>
  </w:abstractNum>
  <w:abstractNum w:abstractNumId="36">
    <w:nsid w:val="1AD50295"/>
    <w:multiLevelType w:val="multilevel"/>
    <w:tmpl w:val="1AD50295"/>
    <w:lvl w:ilvl="0">
      <w:numFmt w:val="bullet"/>
      <w:lvlText w:val=""/>
      <w:lvlJc w:val="left"/>
      <w:pPr>
        <w:ind w:left="107" w:hanging="2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95" w:hanging="2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690" w:hanging="2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85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0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5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70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6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0" w:hanging="252"/>
      </w:pPr>
      <w:rPr>
        <w:rFonts w:hint="default"/>
        <w:lang w:val="ru-RU" w:eastAsia="en-US" w:bidi="ar-SA"/>
      </w:rPr>
    </w:lvl>
  </w:abstractNum>
  <w:abstractNum w:abstractNumId="37">
    <w:nsid w:val="1BFB106D"/>
    <w:multiLevelType w:val="singleLevel"/>
    <w:tmpl w:val="1BFB106D"/>
    <w:lvl w:ilvl="0">
      <w:start w:val="1"/>
      <w:numFmt w:val="upperLetter"/>
      <w:lvlText w:val="%1)"/>
      <w:legacy w:legacy="1" w:legacySpace="0" w:legacyIndent="3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>
    <w:nsid w:val="1C6A4AE8"/>
    <w:multiLevelType w:val="multilevel"/>
    <w:tmpl w:val="1C6A4AE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9">
    <w:nsid w:val="1E642A98"/>
    <w:multiLevelType w:val="multilevel"/>
    <w:tmpl w:val="1E642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F0C5606"/>
    <w:multiLevelType w:val="multilevel"/>
    <w:tmpl w:val="1F0C560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41">
    <w:nsid w:val="1FA0077B"/>
    <w:multiLevelType w:val="multilevel"/>
    <w:tmpl w:val="1FA0077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2">
    <w:nsid w:val="216006DF"/>
    <w:multiLevelType w:val="multilevel"/>
    <w:tmpl w:val="216006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1642376"/>
    <w:multiLevelType w:val="multilevel"/>
    <w:tmpl w:val="2164237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4">
    <w:nsid w:val="220550FE"/>
    <w:multiLevelType w:val="multilevel"/>
    <w:tmpl w:val="220550F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5">
    <w:nsid w:val="222D505F"/>
    <w:multiLevelType w:val="multilevel"/>
    <w:tmpl w:val="222D505F"/>
    <w:lvl w:ilvl="0"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25630983"/>
    <w:multiLevelType w:val="multilevel"/>
    <w:tmpl w:val="2563098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7">
    <w:nsid w:val="259631A5"/>
    <w:multiLevelType w:val="multilevel"/>
    <w:tmpl w:val="259631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8">
    <w:nsid w:val="25EC7D35"/>
    <w:multiLevelType w:val="singleLevel"/>
    <w:tmpl w:val="25EC7D35"/>
    <w:lvl w:ilvl="0">
      <w:start w:val="1"/>
      <w:numFmt w:val="upperLetter"/>
      <w:lvlText w:val="%1)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9">
    <w:nsid w:val="27262084"/>
    <w:multiLevelType w:val="multilevel"/>
    <w:tmpl w:val="27262084"/>
    <w:lvl w:ilvl="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28323360"/>
    <w:multiLevelType w:val="multilevel"/>
    <w:tmpl w:val="2832336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1">
    <w:nsid w:val="2AD556A6"/>
    <w:multiLevelType w:val="multilevel"/>
    <w:tmpl w:val="2AD55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BFE7253"/>
    <w:multiLevelType w:val="multilevel"/>
    <w:tmpl w:val="2BFE725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CB43D23"/>
    <w:multiLevelType w:val="multilevel"/>
    <w:tmpl w:val="2CB43D23"/>
    <w:lvl w:ilvl="0">
      <w:start w:val="1"/>
      <w:numFmt w:val="decimal"/>
      <w:pStyle w:val="a1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54">
    <w:nsid w:val="2CB60998"/>
    <w:multiLevelType w:val="multilevel"/>
    <w:tmpl w:val="2CB609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CD23C8E"/>
    <w:multiLevelType w:val="multilevel"/>
    <w:tmpl w:val="2CD23C8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CDA516F"/>
    <w:multiLevelType w:val="singleLevel"/>
    <w:tmpl w:val="2CDA516F"/>
    <w:lvl w:ilvl="0">
      <w:start w:val="1"/>
      <w:numFmt w:val="upp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7">
    <w:nsid w:val="2DA67236"/>
    <w:multiLevelType w:val="multilevel"/>
    <w:tmpl w:val="2DA672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DF66F6C"/>
    <w:multiLevelType w:val="singleLevel"/>
    <w:tmpl w:val="2DF66F6C"/>
    <w:lvl w:ilvl="0">
      <w:start w:val="1"/>
      <w:numFmt w:val="upperLetter"/>
      <w:lvlText w:val="%1)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9">
    <w:nsid w:val="35960B74"/>
    <w:multiLevelType w:val="singleLevel"/>
    <w:tmpl w:val="35960B74"/>
    <w:lvl w:ilvl="0">
      <w:start w:val="1"/>
      <w:numFmt w:val="decimal"/>
      <w:suff w:val="space"/>
      <w:lvlText w:val="%1."/>
      <w:lvlJc w:val="left"/>
    </w:lvl>
  </w:abstractNum>
  <w:abstractNum w:abstractNumId="60">
    <w:nsid w:val="36B20C46"/>
    <w:multiLevelType w:val="multilevel"/>
    <w:tmpl w:val="36B20C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6DC6020"/>
    <w:multiLevelType w:val="multilevel"/>
    <w:tmpl w:val="36DC60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7D81C33"/>
    <w:multiLevelType w:val="multilevel"/>
    <w:tmpl w:val="37D81C3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3">
    <w:nsid w:val="389B4D92"/>
    <w:multiLevelType w:val="singleLevel"/>
    <w:tmpl w:val="389B4D92"/>
    <w:lvl w:ilvl="0">
      <w:start w:val="1"/>
      <w:numFmt w:val="upperLetter"/>
      <w:lvlText w:val="%1)"/>
      <w:legacy w:legacy="1" w:legacySpace="0" w:legacyIndent="327"/>
      <w:lvlJc w:val="left"/>
      <w:pPr>
        <w:ind w:left="720" w:firstLine="0"/>
      </w:pPr>
      <w:rPr>
        <w:rFonts w:ascii="Times New Roman" w:hAnsi="Times New Roman" w:cs="Times New Roman" w:hint="default"/>
      </w:rPr>
    </w:lvl>
  </w:abstractNum>
  <w:abstractNum w:abstractNumId="64">
    <w:nsid w:val="39FD706A"/>
    <w:multiLevelType w:val="multilevel"/>
    <w:tmpl w:val="39FD706A"/>
    <w:lvl w:ilvl="0">
      <w:start w:val="1"/>
      <w:numFmt w:val="decimal"/>
      <w:lvlText w:val="%1."/>
      <w:lvlJc w:val="left"/>
      <w:pPr>
        <w:tabs>
          <w:tab w:val="left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5">
    <w:nsid w:val="3AC12F59"/>
    <w:multiLevelType w:val="multilevel"/>
    <w:tmpl w:val="3AC12F5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6">
    <w:nsid w:val="3BDB7AD6"/>
    <w:multiLevelType w:val="singleLevel"/>
    <w:tmpl w:val="3BDB7AD6"/>
    <w:lvl w:ilvl="0">
      <w:start w:val="1"/>
      <w:numFmt w:val="upperLetter"/>
      <w:lvlText w:val="%1)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7">
    <w:nsid w:val="3CAC47C3"/>
    <w:multiLevelType w:val="multilevel"/>
    <w:tmpl w:val="3CAC47C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8">
    <w:nsid w:val="3D757CB9"/>
    <w:multiLevelType w:val="singleLevel"/>
    <w:tmpl w:val="3D757CB9"/>
    <w:lvl w:ilvl="0">
      <w:start w:val="1"/>
      <w:numFmt w:val="decimal"/>
      <w:suff w:val="space"/>
      <w:lvlText w:val="%1."/>
      <w:lvlJc w:val="left"/>
    </w:lvl>
  </w:abstractNum>
  <w:abstractNum w:abstractNumId="69">
    <w:nsid w:val="3EC011C8"/>
    <w:multiLevelType w:val="multilevel"/>
    <w:tmpl w:val="3EC011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EEA67B6"/>
    <w:multiLevelType w:val="multilevel"/>
    <w:tmpl w:val="3EEA6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1">
    <w:nsid w:val="3F586680"/>
    <w:multiLevelType w:val="multilevel"/>
    <w:tmpl w:val="3F586680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2">
    <w:nsid w:val="427703B8"/>
    <w:multiLevelType w:val="multilevel"/>
    <w:tmpl w:val="427703B8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3363F06"/>
    <w:multiLevelType w:val="multilevel"/>
    <w:tmpl w:val="43363F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3543701"/>
    <w:multiLevelType w:val="singleLevel"/>
    <w:tmpl w:val="43543701"/>
    <w:lvl w:ilvl="0">
      <w:start w:val="1"/>
      <w:numFmt w:val="upperLetter"/>
      <w:lvlText w:val="%1)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5">
    <w:nsid w:val="449F5585"/>
    <w:multiLevelType w:val="multilevel"/>
    <w:tmpl w:val="449F55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4FB0444"/>
    <w:multiLevelType w:val="multilevel"/>
    <w:tmpl w:val="44FB044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5144C3E"/>
    <w:multiLevelType w:val="multilevel"/>
    <w:tmpl w:val="45144C3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8">
    <w:nsid w:val="48BA4CD9"/>
    <w:multiLevelType w:val="multilevel"/>
    <w:tmpl w:val="48BA4CD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94E09E1"/>
    <w:multiLevelType w:val="multilevel"/>
    <w:tmpl w:val="494E09E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9DC36D2"/>
    <w:multiLevelType w:val="multilevel"/>
    <w:tmpl w:val="49DC36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>
    <w:nsid w:val="4A51D704"/>
    <w:multiLevelType w:val="multilevel"/>
    <w:tmpl w:val="4A51D704"/>
    <w:lvl w:ilvl="0">
      <w:start w:val="1"/>
      <w:numFmt w:val="decimal"/>
      <w:lvlText w:val="%1"/>
      <w:lvlJc w:val="left"/>
      <w:pPr>
        <w:ind w:left="410" w:hanging="3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0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341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22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3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84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65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46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27" w:hanging="303"/>
      </w:pPr>
      <w:rPr>
        <w:rFonts w:hint="default"/>
        <w:lang w:val="ru-RU" w:eastAsia="en-US" w:bidi="ar-SA"/>
      </w:rPr>
    </w:lvl>
  </w:abstractNum>
  <w:abstractNum w:abstractNumId="82">
    <w:nsid w:val="4CD1E351"/>
    <w:multiLevelType w:val="multilevel"/>
    <w:tmpl w:val="4CD1E351"/>
    <w:lvl w:ilvl="0">
      <w:start w:val="1"/>
      <w:numFmt w:val="decimal"/>
      <w:lvlText w:val="%1"/>
      <w:lvlJc w:val="left"/>
      <w:pPr>
        <w:ind w:left="410" w:hanging="37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0" w:hanging="37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946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9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72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35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98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61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24" w:hanging="375"/>
      </w:pPr>
      <w:rPr>
        <w:rFonts w:hint="default"/>
        <w:lang w:val="ru-RU" w:eastAsia="en-US" w:bidi="ar-SA"/>
      </w:rPr>
    </w:lvl>
  </w:abstractNum>
  <w:abstractNum w:abstractNumId="83">
    <w:nsid w:val="4DC2486F"/>
    <w:multiLevelType w:val="multilevel"/>
    <w:tmpl w:val="4DC2486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4EC17D8C"/>
    <w:multiLevelType w:val="singleLevel"/>
    <w:tmpl w:val="4EC17D8C"/>
    <w:lvl w:ilvl="0">
      <w:start w:val="1"/>
      <w:numFmt w:val="upperLetter"/>
      <w:lvlText w:val="%1)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5">
    <w:nsid w:val="4F803709"/>
    <w:multiLevelType w:val="multilevel"/>
    <w:tmpl w:val="4F80370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6">
    <w:nsid w:val="4F843A50"/>
    <w:multiLevelType w:val="multilevel"/>
    <w:tmpl w:val="4F843A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>
    <w:nsid w:val="50743D48"/>
    <w:multiLevelType w:val="multilevel"/>
    <w:tmpl w:val="50743D4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541C0CA9"/>
    <w:multiLevelType w:val="multilevel"/>
    <w:tmpl w:val="541C0CA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42A26FC"/>
    <w:multiLevelType w:val="multilevel"/>
    <w:tmpl w:val="542A26F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>
    <w:nsid w:val="57C3182C"/>
    <w:multiLevelType w:val="multilevel"/>
    <w:tmpl w:val="57C3182C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58F21431"/>
    <w:multiLevelType w:val="multilevel"/>
    <w:tmpl w:val="58F21431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2">
    <w:nsid w:val="5A786726"/>
    <w:multiLevelType w:val="multilevel"/>
    <w:tmpl w:val="5A786726"/>
    <w:lvl w:ilvl="0">
      <w:start w:val="42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3">
    <w:nsid w:val="5B22777A"/>
    <w:multiLevelType w:val="singleLevel"/>
    <w:tmpl w:val="5B22777A"/>
    <w:lvl w:ilvl="0">
      <w:start w:val="1"/>
      <w:numFmt w:val="upperLetter"/>
      <w:lvlText w:val="%1)"/>
      <w:legacy w:legacy="1" w:legacySpace="0" w:legacyIndent="3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4">
    <w:nsid w:val="5B4237C0"/>
    <w:multiLevelType w:val="multilevel"/>
    <w:tmpl w:val="5B4237C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5">
    <w:nsid w:val="5BAB65BE"/>
    <w:multiLevelType w:val="multilevel"/>
    <w:tmpl w:val="5BAB65BE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6">
    <w:nsid w:val="5C2005DE"/>
    <w:multiLevelType w:val="multilevel"/>
    <w:tmpl w:val="5C2005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FFB6EF6"/>
    <w:multiLevelType w:val="multilevel"/>
    <w:tmpl w:val="5FFB6E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603775AB"/>
    <w:multiLevelType w:val="multilevel"/>
    <w:tmpl w:val="603775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0420056"/>
    <w:multiLevelType w:val="multilevel"/>
    <w:tmpl w:val="604200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10EFE5C"/>
    <w:multiLevelType w:val="multilevel"/>
    <w:tmpl w:val="610EFE5C"/>
    <w:lvl w:ilvl="0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0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81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3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05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67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28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90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52" w:hanging="303"/>
      </w:pPr>
      <w:rPr>
        <w:rFonts w:hint="default"/>
        <w:lang w:val="ru-RU" w:eastAsia="en-US" w:bidi="ar-SA"/>
      </w:rPr>
    </w:lvl>
  </w:abstractNum>
  <w:abstractNum w:abstractNumId="101">
    <w:nsid w:val="63630D0C"/>
    <w:multiLevelType w:val="multilevel"/>
    <w:tmpl w:val="63630D0C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3A0468F"/>
    <w:multiLevelType w:val="multilevel"/>
    <w:tmpl w:val="63A0468F"/>
    <w:lvl w:ilvl="0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2" w:hanging="2160"/>
      </w:pPr>
      <w:rPr>
        <w:rFonts w:hint="default"/>
      </w:rPr>
    </w:lvl>
  </w:abstractNum>
  <w:abstractNum w:abstractNumId="103">
    <w:nsid w:val="64C107D5"/>
    <w:multiLevelType w:val="multilevel"/>
    <w:tmpl w:val="64C107D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4">
    <w:nsid w:val="64E44DC1"/>
    <w:multiLevelType w:val="multilevel"/>
    <w:tmpl w:val="64E44DC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5054456"/>
    <w:multiLevelType w:val="multilevel"/>
    <w:tmpl w:val="650544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6CA20FE"/>
    <w:multiLevelType w:val="multilevel"/>
    <w:tmpl w:val="66CA20F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7">
    <w:nsid w:val="68777D9F"/>
    <w:multiLevelType w:val="multilevel"/>
    <w:tmpl w:val="68777D9F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1502C6"/>
    <w:multiLevelType w:val="multilevel"/>
    <w:tmpl w:val="6A1502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9">
    <w:nsid w:val="6B492C43"/>
    <w:multiLevelType w:val="multilevel"/>
    <w:tmpl w:val="6B492C4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0">
    <w:nsid w:val="6D162AAC"/>
    <w:multiLevelType w:val="singleLevel"/>
    <w:tmpl w:val="6D162AAC"/>
    <w:lvl w:ilvl="0">
      <w:start w:val="1"/>
      <w:numFmt w:val="upperLetter"/>
      <w:lvlText w:val="%1)"/>
      <w:legacy w:legacy="1" w:legacySpace="0" w:legacyIndent="3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1">
    <w:nsid w:val="70EB3FA0"/>
    <w:multiLevelType w:val="multilevel"/>
    <w:tmpl w:val="70EB3F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715D5258"/>
    <w:multiLevelType w:val="multilevel"/>
    <w:tmpl w:val="715D5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2295314"/>
    <w:multiLevelType w:val="multilevel"/>
    <w:tmpl w:val="7229531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4">
    <w:nsid w:val="727D6A53"/>
    <w:multiLevelType w:val="multilevel"/>
    <w:tmpl w:val="727D6A5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5">
    <w:nsid w:val="74A05CF6"/>
    <w:multiLevelType w:val="singleLevel"/>
    <w:tmpl w:val="74A05CF6"/>
    <w:lvl w:ilvl="0">
      <w:start w:val="1"/>
      <w:numFmt w:val="upperLetter"/>
      <w:lvlText w:val="%1)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6">
    <w:nsid w:val="77641C46"/>
    <w:multiLevelType w:val="multilevel"/>
    <w:tmpl w:val="77641C4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7">
    <w:nsid w:val="77FE123E"/>
    <w:multiLevelType w:val="singleLevel"/>
    <w:tmpl w:val="77FE123E"/>
    <w:lvl w:ilvl="0">
      <w:start w:val="1"/>
      <w:numFmt w:val="upperLetter"/>
      <w:lvlText w:val="%1)"/>
      <w:legacy w:legacy="1" w:legacySpace="0" w:legacyIndent="3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8">
    <w:nsid w:val="78552A84"/>
    <w:multiLevelType w:val="multilevel"/>
    <w:tmpl w:val="78552A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79CE1CCD"/>
    <w:multiLevelType w:val="singleLevel"/>
    <w:tmpl w:val="79CE1CCD"/>
    <w:lvl w:ilvl="0">
      <w:start w:val="1"/>
      <w:numFmt w:val="upperLetter"/>
      <w:lvlText w:val="%1)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0">
    <w:nsid w:val="7B094959"/>
    <w:multiLevelType w:val="multilevel"/>
    <w:tmpl w:val="7B0949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B7332CB"/>
    <w:multiLevelType w:val="singleLevel"/>
    <w:tmpl w:val="7B7332CB"/>
    <w:lvl w:ilvl="0">
      <w:start w:val="1"/>
      <w:numFmt w:val="upperLetter"/>
      <w:lvlText w:val="%1)"/>
      <w:legacy w:legacy="1" w:legacySpace="0" w:legacyIndent="3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2">
    <w:nsid w:val="7BA0025F"/>
    <w:multiLevelType w:val="multilevel"/>
    <w:tmpl w:val="7BA0025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D0743CF"/>
    <w:multiLevelType w:val="multilevel"/>
    <w:tmpl w:val="7D0743C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i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DC1394E"/>
    <w:multiLevelType w:val="multilevel"/>
    <w:tmpl w:val="7DC13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E6A0ECA"/>
    <w:multiLevelType w:val="multilevel"/>
    <w:tmpl w:val="7E6A0E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E9E4EA4"/>
    <w:multiLevelType w:val="multilevel"/>
    <w:tmpl w:val="7E9E4EA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7">
    <w:nsid w:val="7F523C51"/>
    <w:multiLevelType w:val="multilevel"/>
    <w:tmpl w:val="7F523C5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53"/>
    <w:lvlOverride w:ilvl="0">
      <w:startOverride w:val="1"/>
    </w:lvlOverride>
  </w:num>
  <w:num w:numId="4">
    <w:abstractNumId w:val="102"/>
  </w:num>
  <w:num w:numId="5">
    <w:abstractNumId w:val="34"/>
  </w:num>
  <w:num w:numId="6">
    <w:abstractNumId w:val="91"/>
  </w:num>
  <w:num w:numId="7">
    <w:abstractNumId w:val="75"/>
  </w:num>
  <w:num w:numId="8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1"/>
    <w:lvlOverride w:ilvl="0">
      <w:startOverride w:val="1"/>
    </w:lvlOverride>
  </w:num>
  <w:num w:numId="10">
    <w:abstractNumId w:val="101"/>
    <w:lvlOverride w:ilvl="0">
      <w:startOverride w:val="2"/>
    </w:lvlOverride>
  </w:num>
  <w:num w:numId="11">
    <w:abstractNumId w:val="83"/>
    <w:lvlOverride w:ilvl="0">
      <w:startOverride w:val="1"/>
    </w:lvlOverride>
  </w:num>
  <w:num w:numId="12">
    <w:abstractNumId w:val="28"/>
    <w:lvlOverride w:ilvl="0">
      <w:startOverride w:val="2"/>
    </w:lvlOverride>
  </w:num>
  <w:num w:numId="13">
    <w:abstractNumId w:val="4"/>
  </w:num>
  <w:num w:numId="14">
    <w:abstractNumId w:val="61"/>
    <w:lvlOverride w:ilvl="0">
      <w:startOverride w:val="1"/>
    </w:lvlOverride>
  </w:num>
  <w:num w:numId="15">
    <w:abstractNumId w:val="97"/>
    <w:lvlOverride w:ilvl="0">
      <w:startOverride w:val="1"/>
    </w:lvlOverride>
  </w:num>
  <w:num w:numId="16">
    <w:abstractNumId w:val="29"/>
    <w:lvlOverride w:ilvl="0">
      <w:startOverride w:val="1"/>
    </w:lvlOverride>
  </w:num>
  <w:num w:numId="17">
    <w:abstractNumId w:val="108"/>
    <w:lvlOverride w:ilvl="0">
      <w:startOverride w:val="1"/>
    </w:lvlOverride>
  </w:num>
  <w:num w:numId="18">
    <w:abstractNumId w:val="123"/>
    <w:lvlOverride w:ilvl="0">
      <w:startOverride w:val="1"/>
    </w:lvlOverride>
    <w:lvlOverride w:ilvl="1">
      <w:startOverride w:val="1"/>
    </w:lvlOverride>
  </w:num>
  <w:num w:numId="19">
    <w:abstractNumId w:val="45"/>
  </w:num>
  <w:num w:numId="20">
    <w:abstractNumId w:val="23"/>
    <w:lvlOverride w:ilvl="0">
      <w:startOverride w:val="1"/>
    </w:lvlOverride>
  </w:num>
  <w:num w:numId="21">
    <w:abstractNumId w:val="72"/>
    <w:lvlOverride w:ilvl="0">
      <w:startOverride w:val="3"/>
    </w:lvlOverride>
  </w:num>
  <w:num w:numId="22">
    <w:abstractNumId w:val="114"/>
    <w:lvlOverride w:ilvl="0">
      <w:startOverride w:val="1"/>
    </w:lvlOverride>
  </w:num>
  <w:num w:numId="23">
    <w:abstractNumId w:val="12"/>
  </w:num>
  <w:num w:numId="24">
    <w:abstractNumId w:val="89"/>
    <w:lvlOverride w:ilvl="0">
      <w:startOverride w:val="1"/>
    </w:lvlOverride>
  </w:num>
  <w:num w:numId="25">
    <w:abstractNumId w:val="49"/>
  </w:num>
  <w:num w:numId="26">
    <w:abstractNumId w:val="27"/>
    <w:lvlOverride w:ilvl="0">
      <w:startOverride w:val="2"/>
    </w:lvlOverride>
  </w:num>
  <w:num w:numId="27">
    <w:abstractNumId w:val="88"/>
    <w:lvlOverride w:ilvl="0">
      <w:startOverride w:val="1"/>
    </w:lvlOverride>
  </w:num>
  <w:num w:numId="28">
    <w:abstractNumId w:val="106"/>
    <w:lvlOverride w:ilvl="0">
      <w:startOverride w:val="1"/>
    </w:lvlOverride>
    <w:lvlOverride w:ilvl="1">
      <w:startOverride w:val="1"/>
    </w:lvlOverride>
  </w:num>
  <w:num w:numId="29">
    <w:abstractNumId w:val="30"/>
    <w:lvlOverride w:ilvl="0">
      <w:startOverride w:val="1"/>
    </w:lvlOverride>
    <w:lvlOverride w:ilvl="1">
      <w:startOverride w:val="1"/>
    </w:lvlOverride>
  </w:num>
  <w:num w:numId="30">
    <w:abstractNumId w:val="5"/>
  </w:num>
  <w:num w:numId="31">
    <w:abstractNumId w:val="59"/>
  </w:num>
  <w:num w:numId="32">
    <w:abstractNumId w:val="39"/>
  </w:num>
  <w:num w:numId="33">
    <w:abstractNumId w:val="105"/>
  </w:num>
  <w:num w:numId="34">
    <w:abstractNumId w:val="41"/>
  </w:num>
  <w:num w:numId="35">
    <w:abstractNumId w:val="25"/>
  </w:num>
  <w:num w:numId="36">
    <w:abstractNumId w:val="85"/>
  </w:num>
  <w:num w:numId="37">
    <w:abstractNumId w:val="31"/>
  </w:num>
  <w:num w:numId="38">
    <w:abstractNumId w:val="87"/>
  </w:num>
  <w:num w:numId="39">
    <w:abstractNumId w:val="118"/>
  </w:num>
  <w:num w:numId="40">
    <w:abstractNumId w:val="120"/>
  </w:num>
  <w:num w:numId="41">
    <w:abstractNumId w:val="76"/>
  </w:num>
  <w:num w:numId="42">
    <w:abstractNumId w:val="99"/>
  </w:num>
  <w:num w:numId="43">
    <w:abstractNumId w:val="122"/>
  </w:num>
  <w:num w:numId="44">
    <w:abstractNumId w:val="73"/>
  </w:num>
  <w:num w:numId="45">
    <w:abstractNumId w:val="79"/>
  </w:num>
  <w:num w:numId="46">
    <w:abstractNumId w:val="96"/>
  </w:num>
  <w:num w:numId="47">
    <w:abstractNumId w:val="55"/>
  </w:num>
  <w:num w:numId="48">
    <w:abstractNumId w:val="10"/>
  </w:num>
  <w:num w:numId="49">
    <w:abstractNumId w:val="116"/>
  </w:num>
  <w:num w:numId="50">
    <w:abstractNumId w:val="38"/>
  </w:num>
  <w:num w:numId="51">
    <w:abstractNumId w:val="95"/>
  </w:num>
  <w:num w:numId="52">
    <w:abstractNumId w:val="109"/>
  </w:num>
  <w:num w:numId="53">
    <w:abstractNumId w:val="92"/>
  </w:num>
  <w:num w:numId="54">
    <w:abstractNumId w:val="54"/>
  </w:num>
  <w:num w:numId="55">
    <w:abstractNumId w:val="52"/>
  </w:num>
  <w:num w:numId="56">
    <w:abstractNumId w:val="13"/>
  </w:num>
  <w:num w:numId="57">
    <w:abstractNumId w:val="33"/>
  </w:num>
  <w:num w:numId="58">
    <w:abstractNumId w:val="94"/>
  </w:num>
  <w:num w:numId="59">
    <w:abstractNumId w:val="103"/>
  </w:num>
  <w:num w:numId="60">
    <w:abstractNumId w:val="78"/>
  </w:num>
  <w:num w:numId="61">
    <w:abstractNumId w:val="21"/>
  </w:num>
  <w:num w:numId="62">
    <w:abstractNumId w:val="86"/>
  </w:num>
  <w:num w:numId="63">
    <w:abstractNumId w:val="80"/>
  </w:num>
  <w:num w:numId="64">
    <w:abstractNumId w:val="17"/>
  </w:num>
  <w:num w:numId="65">
    <w:abstractNumId w:val="98"/>
  </w:num>
  <w:num w:numId="66">
    <w:abstractNumId w:val="42"/>
  </w:num>
  <w:num w:numId="67">
    <w:abstractNumId w:val="51"/>
  </w:num>
  <w:num w:numId="68">
    <w:abstractNumId w:val="124"/>
  </w:num>
  <w:num w:numId="69">
    <w:abstractNumId w:val="125"/>
  </w:num>
  <w:num w:numId="70">
    <w:abstractNumId w:val="67"/>
  </w:num>
  <w:num w:numId="71">
    <w:abstractNumId w:val="44"/>
  </w:num>
  <w:num w:numId="72">
    <w:abstractNumId w:val="46"/>
  </w:num>
  <w:num w:numId="73">
    <w:abstractNumId w:val="77"/>
  </w:num>
  <w:num w:numId="74">
    <w:abstractNumId w:val="43"/>
  </w:num>
  <w:num w:numId="75">
    <w:abstractNumId w:val="112"/>
  </w:num>
  <w:num w:numId="76">
    <w:abstractNumId w:val="14"/>
  </w:num>
  <w:num w:numId="77">
    <w:abstractNumId w:val="126"/>
    <w:lvlOverride w:ilvl="0">
      <w:startOverride w:val="1"/>
    </w:lvlOverride>
  </w:num>
  <w:num w:numId="78">
    <w:abstractNumId w:val="65"/>
    <w:lvlOverride w:ilvl="0">
      <w:startOverride w:val="1"/>
    </w:lvlOverride>
  </w:num>
  <w:num w:numId="79">
    <w:abstractNumId w:val="113"/>
    <w:lvlOverride w:ilvl="0">
      <w:startOverride w:val="1"/>
    </w:lvlOverride>
  </w:num>
  <w:num w:numId="80">
    <w:abstractNumId w:val="71"/>
  </w:num>
  <w:num w:numId="81">
    <w:abstractNumId w:val="50"/>
    <w:lvlOverride w:ilvl="0">
      <w:startOverride w:val="1"/>
    </w:lvlOverride>
  </w:num>
  <w:num w:numId="82">
    <w:abstractNumId w:val="65"/>
  </w:num>
  <w:num w:numId="83">
    <w:abstractNumId w:val="68"/>
  </w:num>
  <w:num w:numId="84">
    <w:abstractNumId w:val="7"/>
  </w:num>
  <w:num w:numId="85">
    <w:abstractNumId w:val="82"/>
  </w:num>
  <w:num w:numId="86">
    <w:abstractNumId w:val="20"/>
  </w:num>
  <w:num w:numId="87">
    <w:abstractNumId w:val="2"/>
  </w:num>
  <w:num w:numId="88">
    <w:abstractNumId w:val="6"/>
  </w:num>
  <w:num w:numId="89">
    <w:abstractNumId w:val="36"/>
  </w:num>
  <w:num w:numId="90">
    <w:abstractNumId w:val="81"/>
  </w:num>
  <w:num w:numId="91">
    <w:abstractNumId w:val="3"/>
  </w:num>
  <w:num w:numId="92">
    <w:abstractNumId w:val="100"/>
  </w:num>
  <w:num w:numId="93">
    <w:abstractNumId w:val="0"/>
  </w:num>
  <w:num w:numId="94">
    <w:abstractNumId w:val="1"/>
  </w:num>
  <w:num w:numId="95">
    <w:abstractNumId w:val="64"/>
  </w:num>
  <w:num w:numId="96">
    <w:abstractNumId w:val="60"/>
  </w:num>
  <w:num w:numId="97">
    <w:abstractNumId w:val="47"/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62"/>
  </w:num>
  <w:num w:numId="100">
    <w:abstractNumId w:val="26"/>
  </w:num>
  <w:num w:numId="101">
    <w:abstractNumId w:val="70"/>
  </w:num>
  <w:num w:numId="102">
    <w:abstractNumId w:val="40"/>
  </w:num>
  <w:num w:numId="103">
    <w:abstractNumId w:val="107"/>
  </w:num>
  <w:num w:numId="104">
    <w:abstractNumId w:val="35"/>
  </w:num>
  <w:num w:numId="105">
    <w:abstractNumId w:val="69"/>
  </w:num>
  <w:num w:numId="106">
    <w:abstractNumId w:val="15"/>
  </w:num>
  <w:num w:numId="107">
    <w:abstractNumId w:val="104"/>
  </w:num>
  <w:num w:numId="108">
    <w:abstractNumId w:val="48"/>
    <w:lvlOverride w:ilvl="0">
      <w:startOverride w:val="1"/>
    </w:lvlOverride>
  </w:num>
  <w:num w:numId="109">
    <w:abstractNumId w:val="110"/>
    <w:lvlOverride w:ilvl="0">
      <w:startOverride w:val="1"/>
    </w:lvlOverride>
  </w:num>
  <w:num w:numId="110">
    <w:abstractNumId w:val="117"/>
    <w:lvlOverride w:ilvl="0">
      <w:startOverride w:val="1"/>
    </w:lvlOverride>
  </w:num>
  <w:num w:numId="111">
    <w:abstractNumId w:val="90"/>
  </w:num>
  <w:num w:numId="112">
    <w:abstractNumId w:val="11"/>
  </w:num>
  <w:num w:numId="113">
    <w:abstractNumId w:val="57"/>
  </w:num>
  <w:num w:numId="114">
    <w:abstractNumId w:val="18"/>
  </w:num>
  <w:num w:numId="115">
    <w:abstractNumId w:val="121"/>
    <w:lvlOverride w:ilvl="0">
      <w:startOverride w:val="1"/>
    </w:lvlOverride>
  </w:num>
  <w:num w:numId="116">
    <w:abstractNumId w:val="19"/>
    <w:lvlOverride w:ilvl="0">
      <w:startOverride w:val="1"/>
    </w:lvlOverride>
  </w:num>
  <w:num w:numId="117">
    <w:abstractNumId w:val="63"/>
    <w:lvlOverride w:ilvl="0">
      <w:startOverride w:val="1"/>
    </w:lvlOverride>
  </w:num>
  <w:num w:numId="118">
    <w:abstractNumId w:val="119"/>
    <w:lvlOverride w:ilvl="0">
      <w:startOverride w:val="1"/>
    </w:lvlOverride>
  </w:num>
  <w:num w:numId="119">
    <w:abstractNumId w:val="66"/>
    <w:lvlOverride w:ilvl="0">
      <w:startOverride w:val="1"/>
    </w:lvlOverride>
  </w:num>
  <w:num w:numId="120">
    <w:abstractNumId w:val="37"/>
    <w:lvlOverride w:ilvl="0">
      <w:startOverride w:val="1"/>
    </w:lvlOverride>
  </w:num>
  <w:num w:numId="121">
    <w:abstractNumId w:val="74"/>
    <w:lvlOverride w:ilvl="0">
      <w:startOverride w:val="1"/>
    </w:lvlOverride>
  </w:num>
  <w:num w:numId="122">
    <w:abstractNumId w:val="84"/>
    <w:lvlOverride w:ilvl="0">
      <w:startOverride w:val="1"/>
    </w:lvlOverride>
  </w:num>
  <w:num w:numId="123">
    <w:abstractNumId w:val="93"/>
    <w:lvlOverride w:ilvl="0">
      <w:startOverride w:val="1"/>
    </w:lvlOverride>
  </w:num>
  <w:num w:numId="124">
    <w:abstractNumId w:val="24"/>
    <w:lvlOverride w:ilvl="0">
      <w:startOverride w:val="1"/>
    </w:lvlOverride>
  </w:num>
  <w:num w:numId="125">
    <w:abstractNumId w:val="58"/>
    <w:lvlOverride w:ilvl="0">
      <w:startOverride w:val="1"/>
    </w:lvlOverride>
  </w:num>
  <w:num w:numId="126">
    <w:abstractNumId w:val="22"/>
    <w:lvlOverride w:ilvl="0">
      <w:startOverride w:val="1"/>
    </w:lvlOverride>
  </w:num>
  <w:num w:numId="127">
    <w:abstractNumId w:val="56"/>
    <w:lvlOverride w:ilvl="0">
      <w:startOverride w:val="1"/>
    </w:lvlOverride>
  </w:num>
  <w:num w:numId="128">
    <w:abstractNumId w:val="16"/>
    <w:lvlOverride w:ilvl="0">
      <w:startOverride w:val="1"/>
    </w:lvlOverride>
  </w:num>
  <w:num w:numId="129">
    <w:abstractNumId w:val="115"/>
    <w:lvlOverride w:ilvl="0">
      <w:startOverride w:val="1"/>
    </w:lvlOverride>
  </w:num>
  <w:num w:numId="130">
    <w:abstractNumId w:val="32"/>
    <w:lvlOverride w:ilvl="0">
      <w:startOverride w:val="1"/>
    </w:lvlOverride>
  </w:num>
  <w:numIdMacAtCleanup w:val="1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6AB"/>
    <w:rsid w:val="00064E8B"/>
    <w:rsid w:val="0007336B"/>
    <w:rsid w:val="000779EF"/>
    <w:rsid w:val="000C0809"/>
    <w:rsid w:val="000E201B"/>
    <w:rsid w:val="00132EE9"/>
    <w:rsid w:val="001942BD"/>
    <w:rsid w:val="001C7681"/>
    <w:rsid w:val="001D115D"/>
    <w:rsid w:val="001D1D64"/>
    <w:rsid w:val="001F7854"/>
    <w:rsid w:val="00227387"/>
    <w:rsid w:val="00237BB8"/>
    <w:rsid w:val="00240680"/>
    <w:rsid w:val="00246CC8"/>
    <w:rsid w:val="002501FA"/>
    <w:rsid w:val="002A4E7C"/>
    <w:rsid w:val="002E6BE7"/>
    <w:rsid w:val="0033566A"/>
    <w:rsid w:val="00340D3F"/>
    <w:rsid w:val="00354C69"/>
    <w:rsid w:val="00367C9F"/>
    <w:rsid w:val="00393B19"/>
    <w:rsid w:val="003D7044"/>
    <w:rsid w:val="0042672B"/>
    <w:rsid w:val="00465D5B"/>
    <w:rsid w:val="004B0D1C"/>
    <w:rsid w:val="004E150A"/>
    <w:rsid w:val="00517168"/>
    <w:rsid w:val="0052672E"/>
    <w:rsid w:val="00542F0D"/>
    <w:rsid w:val="00571C60"/>
    <w:rsid w:val="005972E6"/>
    <w:rsid w:val="00597722"/>
    <w:rsid w:val="005A2C6B"/>
    <w:rsid w:val="0064307F"/>
    <w:rsid w:val="00675B17"/>
    <w:rsid w:val="006919EC"/>
    <w:rsid w:val="006A10EC"/>
    <w:rsid w:val="006B5AA7"/>
    <w:rsid w:val="006E7045"/>
    <w:rsid w:val="006F50E1"/>
    <w:rsid w:val="00712472"/>
    <w:rsid w:val="007B5C11"/>
    <w:rsid w:val="007E60B4"/>
    <w:rsid w:val="00801864"/>
    <w:rsid w:val="00822DF1"/>
    <w:rsid w:val="008514B8"/>
    <w:rsid w:val="008C2AE9"/>
    <w:rsid w:val="008E64B6"/>
    <w:rsid w:val="00972060"/>
    <w:rsid w:val="00982DD7"/>
    <w:rsid w:val="00991CDA"/>
    <w:rsid w:val="00A04A1B"/>
    <w:rsid w:val="00A17206"/>
    <w:rsid w:val="00A55AD6"/>
    <w:rsid w:val="00A72073"/>
    <w:rsid w:val="00AF12DB"/>
    <w:rsid w:val="00B05E33"/>
    <w:rsid w:val="00B7153E"/>
    <w:rsid w:val="00B82732"/>
    <w:rsid w:val="00B90DE7"/>
    <w:rsid w:val="00B92528"/>
    <w:rsid w:val="00BA4566"/>
    <w:rsid w:val="00BB1CE9"/>
    <w:rsid w:val="00BB6646"/>
    <w:rsid w:val="00BC4BA7"/>
    <w:rsid w:val="00BE0730"/>
    <w:rsid w:val="00BF493A"/>
    <w:rsid w:val="00C00AAA"/>
    <w:rsid w:val="00C559F5"/>
    <w:rsid w:val="00C625BA"/>
    <w:rsid w:val="00C806AB"/>
    <w:rsid w:val="00CC716D"/>
    <w:rsid w:val="00D0149F"/>
    <w:rsid w:val="00D07598"/>
    <w:rsid w:val="00D24419"/>
    <w:rsid w:val="00D601DB"/>
    <w:rsid w:val="00D90FC9"/>
    <w:rsid w:val="00D94160"/>
    <w:rsid w:val="00DD6886"/>
    <w:rsid w:val="00E13F3E"/>
    <w:rsid w:val="00E31214"/>
    <w:rsid w:val="00E344C4"/>
    <w:rsid w:val="00E36149"/>
    <w:rsid w:val="00E44069"/>
    <w:rsid w:val="00E44827"/>
    <w:rsid w:val="00E4726F"/>
    <w:rsid w:val="00E701C5"/>
    <w:rsid w:val="00E72750"/>
    <w:rsid w:val="00E80365"/>
    <w:rsid w:val="00E81785"/>
    <w:rsid w:val="00EB1D76"/>
    <w:rsid w:val="00EB4A72"/>
    <w:rsid w:val="00ED475B"/>
    <w:rsid w:val="00F03A8B"/>
    <w:rsid w:val="00F805D0"/>
    <w:rsid w:val="00F857FF"/>
    <w:rsid w:val="00FD6D39"/>
    <w:rsid w:val="00FF00EE"/>
    <w:rsid w:val="179F11D1"/>
    <w:rsid w:val="1FFF543A"/>
    <w:rsid w:val="2B634B0F"/>
    <w:rsid w:val="2E387A4C"/>
    <w:rsid w:val="33253A01"/>
    <w:rsid w:val="35ED4E7E"/>
    <w:rsid w:val="3690114B"/>
    <w:rsid w:val="36FE5985"/>
    <w:rsid w:val="4654485F"/>
    <w:rsid w:val="47D74714"/>
    <w:rsid w:val="61E5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 w:qFormat="1"/>
    <w:lsdException w:name="toc 4" w:semiHidden="0" w:uiPriority="39" w:unhideWhenUsed="0" w:qFormat="1"/>
    <w:lsdException w:name="toc 5" w:semiHidden="0" w:uiPriority="39" w:unhideWhenUsed="0" w:qFormat="1"/>
    <w:lsdException w:name="toc 6" w:semiHidden="0" w:uiPriority="39" w:unhideWhenUsed="0" w:qFormat="1"/>
    <w:lsdException w:name="toc 7" w:semiHidden="0" w:uiPriority="39" w:unhideWhenUsed="0" w:qFormat="1"/>
    <w:lsdException w:name="toc 8" w:semiHidden="0" w:uiPriority="39" w:unhideWhenUsed="0" w:qFormat="1"/>
    <w:lsdException w:name="toc 9" w:semiHidden="0" w:uiPriority="39" w:unhideWhenUsed="0" w:qFormat="1"/>
    <w:lsdException w:name="footnote text" w:semiHidden="0" w:unhideWhenUsed="0" w:qFormat="1"/>
    <w:lsdException w:name="annotation text" w:semiHidden="0" w:qFormat="1"/>
    <w:lsdException w:name="header" w:semiHidden="0" w:uiPriority="0" w:qFormat="1"/>
    <w:lsdException w:name="footer" w:semiHidden="0" w:uiPriority="0" w:unhideWhenUsed="0" w:qFormat="1"/>
    <w:lsdException w:name="caption" w:uiPriority="35" w:qFormat="1"/>
    <w:lsdException w:name="envelope return" w:semiHidden="0" w:unhideWhenUsed="0" w:qFormat="1"/>
    <w:lsdException w:name="footnote reference" w:semiHidden="0" w:unhideWhenUsed="0" w:qFormat="1"/>
    <w:lsdException w:name="annotation reference" w:semiHidden="0" w:qFormat="1"/>
    <w:lsdException w:name="page number" w:semiHidden="0" w:unhideWhenUsed="0" w:qFormat="1"/>
    <w:lsdException w:name="endnote reference" w:semiHidden="0" w:qFormat="1"/>
    <w:lsdException w:name="endnote text" w:semiHidden="0" w:qFormat="1"/>
    <w:lsdException w:name="List" w:semiHidden="0" w:uiPriority="0" w:unhideWhenUsed="0" w:qFormat="1"/>
    <w:lsdException w:name="List Bullet" w:semiHidden="0" w:uiPriority="0" w:unhideWhenUsed="0" w:qFormat="1"/>
    <w:lsdException w:name="List 2" w:semiHidden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Subtitle" w:semiHidden="0" w:uiPriority="0" w:unhideWhenUsed="0" w:qFormat="1"/>
    <w:lsdException w:name="Body Text 2" w:semiHidden="0" w:uiPriority="0" w:unhideWhenUsed="0" w:qFormat="1"/>
    <w:lsdException w:name="Body Text Indent 2" w:semiHidden="0" w:unhideWhenUsed="0" w:qFormat="1"/>
    <w:lsdException w:name="Body Text Indent 3" w:uiPriority="0" w:qFormat="1"/>
    <w:lsdException w:name="Hyperlink" w:semiHidden="0" w:unhideWhenUsed="0" w:qFormat="1"/>
    <w:lsdException w:name="FollowedHyperlink" w:semiHidden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iPriority="0" w:unhideWhenUsed="0" w:qFormat="1"/>
    <w:lsdException w:name="HTML Preformatted" w:uiPriority="0" w:qFormat="1"/>
    <w:lsdException w:name="HTML Variable" w:semiHidden="0" w:unhideWhenUsed="0" w:qFormat="1"/>
    <w:lsdException w:name="Normal Table" w:qFormat="1"/>
    <w:lsdException w:name="annotation subject" w:semiHidden="0" w:qFormat="1"/>
    <w:lsdException w:name="Table Grid 1" w:semiHidden="0" w:uiPriority="0" w:unhideWhenUsed="0" w:qFormat="1"/>
    <w:lsdException w:name="Balloon Text" w:semiHidden="0" w:unhideWhenUsed="0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54C69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2"/>
    <w:next w:val="a2"/>
    <w:link w:val="10"/>
    <w:qFormat/>
    <w:rsid w:val="00354C69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zh-CN" w:eastAsia="zh-CN"/>
    </w:rPr>
  </w:style>
  <w:style w:type="paragraph" w:styleId="2">
    <w:name w:val="heading 2"/>
    <w:basedOn w:val="a2"/>
    <w:next w:val="a2"/>
    <w:link w:val="20"/>
    <w:qFormat/>
    <w:rsid w:val="00354C69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val="zh-CN" w:eastAsia="zh-CN"/>
    </w:rPr>
  </w:style>
  <w:style w:type="paragraph" w:styleId="3">
    <w:name w:val="heading 3"/>
    <w:basedOn w:val="a2"/>
    <w:next w:val="a2"/>
    <w:link w:val="30"/>
    <w:qFormat/>
    <w:rsid w:val="00354C69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zh-CN" w:eastAsia="zh-CN"/>
    </w:rPr>
  </w:style>
  <w:style w:type="paragraph" w:styleId="4">
    <w:name w:val="heading 4"/>
    <w:basedOn w:val="a2"/>
    <w:next w:val="a2"/>
    <w:link w:val="40"/>
    <w:qFormat/>
    <w:rsid w:val="00354C69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2"/>
    <w:next w:val="a2"/>
    <w:link w:val="50"/>
    <w:unhideWhenUsed/>
    <w:qFormat/>
    <w:rsid w:val="00354C69"/>
    <w:pPr>
      <w:spacing w:before="240" w:after="60"/>
      <w:outlineLvl w:val="4"/>
    </w:pPr>
    <w:rPr>
      <w:b/>
      <w:bCs/>
      <w:i/>
      <w:iCs/>
      <w:sz w:val="26"/>
      <w:szCs w:val="26"/>
      <w:lang w:val="zh-CN" w:eastAsia="zh-CN"/>
    </w:rPr>
  </w:style>
  <w:style w:type="paragraph" w:styleId="6">
    <w:name w:val="heading 6"/>
    <w:basedOn w:val="a2"/>
    <w:next w:val="a2"/>
    <w:link w:val="60"/>
    <w:unhideWhenUsed/>
    <w:qFormat/>
    <w:rsid w:val="00354C69"/>
    <w:pPr>
      <w:spacing w:before="240" w:after="60"/>
      <w:outlineLvl w:val="5"/>
    </w:pPr>
    <w:rPr>
      <w:b/>
      <w:bCs/>
      <w:lang w:val="zh-CN" w:eastAsia="zh-CN"/>
    </w:rPr>
  </w:style>
  <w:style w:type="paragraph" w:styleId="7">
    <w:name w:val="heading 7"/>
    <w:basedOn w:val="a2"/>
    <w:next w:val="a2"/>
    <w:link w:val="70"/>
    <w:unhideWhenUsed/>
    <w:qFormat/>
    <w:rsid w:val="00354C69"/>
    <w:pPr>
      <w:spacing w:before="240" w:after="60"/>
      <w:outlineLvl w:val="6"/>
    </w:pPr>
    <w:rPr>
      <w:sz w:val="24"/>
      <w:szCs w:val="24"/>
      <w:lang w:val="zh-CN" w:eastAsia="zh-CN"/>
    </w:rPr>
  </w:style>
  <w:style w:type="paragraph" w:styleId="8">
    <w:name w:val="heading 8"/>
    <w:basedOn w:val="a2"/>
    <w:next w:val="a2"/>
    <w:link w:val="80"/>
    <w:unhideWhenUsed/>
    <w:qFormat/>
    <w:rsid w:val="00354C69"/>
    <w:pPr>
      <w:spacing w:before="240" w:after="60"/>
      <w:outlineLvl w:val="7"/>
    </w:pPr>
    <w:rPr>
      <w:i/>
      <w:iCs/>
      <w:sz w:val="24"/>
      <w:szCs w:val="24"/>
      <w:lang w:val="zh-CN" w:eastAsia="zh-CN"/>
    </w:rPr>
  </w:style>
  <w:style w:type="paragraph" w:styleId="9">
    <w:name w:val="heading 9"/>
    <w:basedOn w:val="a2"/>
    <w:next w:val="a2"/>
    <w:link w:val="90"/>
    <w:unhideWhenUsed/>
    <w:qFormat/>
    <w:rsid w:val="00354C69"/>
    <w:pPr>
      <w:spacing w:before="240" w:after="60"/>
      <w:outlineLvl w:val="8"/>
    </w:pPr>
    <w:rPr>
      <w:rFonts w:ascii="Cambria" w:hAnsi="Cambria"/>
      <w:lang w:val="zh-CN" w:eastAsia="zh-C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FollowedHyperlink"/>
    <w:uiPriority w:val="99"/>
    <w:unhideWhenUsed/>
    <w:qFormat/>
    <w:rsid w:val="00354C69"/>
    <w:rPr>
      <w:color w:val="800080"/>
      <w:u w:val="single"/>
    </w:rPr>
  </w:style>
  <w:style w:type="character" w:styleId="a7">
    <w:name w:val="footnote reference"/>
    <w:uiPriority w:val="99"/>
    <w:qFormat/>
    <w:rsid w:val="00354C69"/>
    <w:rPr>
      <w:rFonts w:cs="Times New Roman"/>
      <w:vertAlign w:val="superscript"/>
    </w:rPr>
  </w:style>
  <w:style w:type="character" w:styleId="a8">
    <w:name w:val="annotation reference"/>
    <w:uiPriority w:val="99"/>
    <w:unhideWhenUsed/>
    <w:qFormat/>
    <w:rsid w:val="00354C69"/>
    <w:rPr>
      <w:rFonts w:cs="Times New Roman"/>
      <w:sz w:val="16"/>
    </w:rPr>
  </w:style>
  <w:style w:type="character" w:styleId="a9">
    <w:name w:val="endnote reference"/>
    <w:uiPriority w:val="99"/>
    <w:unhideWhenUsed/>
    <w:qFormat/>
    <w:rsid w:val="00354C69"/>
    <w:rPr>
      <w:rFonts w:cs="Times New Roman"/>
      <w:vertAlign w:val="superscript"/>
    </w:rPr>
  </w:style>
  <w:style w:type="character" w:styleId="aa">
    <w:name w:val="Emphasis"/>
    <w:basedOn w:val="a3"/>
    <w:qFormat/>
    <w:rsid w:val="00354C69"/>
    <w:rPr>
      <w:rFonts w:cs="Times New Roman"/>
      <w:i/>
    </w:rPr>
  </w:style>
  <w:style w:type="character" w:styleId="ab">
    <w:name w:val="Hyperlink"/>
    <w:uiPriority w:val="99"/>
    <w:qFormat/>
    <w:rsid w:val="00354C69"/>
    <w:rPr>
      <w:rFonts w:cs="Times New Roman"/>
      <w:color w:val="0000FF"/>
      <w:u w:val="single"/>
    </w:rPr>
  </w:style>
  <w:style w:type="character" w:styleId="ac">
    <w:name w:val="page number"/>
    <w:uiPriority w:val="99"/>
    <w:qFormat/>
    <w:rsid w:val="00354C69"/>
    <w:rPr>
      <w:rFonts w:cs="Times New Roman"/>
    </w:rPr>
  </w:style>
  <w:style w:type="character" w:styleId="HTML">
    <w:name w:val="HTML Variable"/>
    <w:uiPriority w:val="99"/>
    <w:qFormat/>
    <w:rsid w:val="00354C69"/>
    <w:rPr>
      <w:i/>
      <w:iCs/>
    </w:rPr>
  </w:style>
  <w:style w:type="character" w:styleId="ad">
    <w:name w:val="Strong"/>
    <w:basedOn w:val="a3"/>
    <w:qFormat/>
    <w:rsid w:val="00354C69"/>
    <w:rPr>
      <w:b/>
      <w:bCs/>
    </w:rPr>
  </w:style>
  <w:style w:type="paragraph" w:styleId="ae">
    <w:name w:val="Balloon Text"/>
    <w:basedOn w:val="a2"/>
    <w:link w:val="af"/>
    <w:uiPriority w:val="99"/>
    <w:qFormat/>
    <w:rsid w:val="00354C69"/>
    <w:pPr>
      <w:spacing w:after="0" w:line="240" w:lineRule="auto"/>
    </w:pPr>
    <w:rPr>
      <w:rFonts w:ascii="Segoe UI" w:hAnsi="Segoe UI"/>
      <w:sz w:val="18"/>
      <w:szCs w:val="18"/>
      <w:lang w:val="zh-CN" w:eastAsia="zh-CN"/>
    </w:rPr>
  </w:style>
  <w:style w:type="paragraph" w:styleId="21">
    <w:name w:val="Body Text 2"/>
    <w:basedOn w:val="a2"/>
    <w:link w:val="22"/>
    <w:qFormat/>
    <w:rsid w:val="00354C69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  <w:lang w:val="zh-CN" w:eastAsia="zh-CN"/>
    </w:rPr>
  </w:style>
  <w:style w:type="paragraph" w:styleId="23">
    <w:name w:val="envelope return"/>
    <w:basedOn w:val="a2"/>
    <w:uiPriority w:val="99"/>
    <w:qFormat/>
    <w:rsid w:val="00354C69"/>
    <w:rPr>
      <w:rFonts w:ascii="Calibri Light" w:hAnsi="Calibri Light"/>
      <w:sz w:val="20"/>
      <w:szCs w:val="20"/>
    </w:rPr>
  </w:style>
  <w:style w:type="paragraph" w:styleId="31">
    <w:name w:val="Body Text Indent 3"/>
    <w:basedOn w:val="a2"/>
    <w:link w:val="32"/>
    <w:semiHidden/>
    <w:unhideWhenUsed/>
    <w:qFormat/>
    <w:rsid w:val="00354C69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af0">
    <w:name w:val="endnote text"/>
    <w:basedOn w:val="a2"/>
    <w:link w:val="af1"/>
    <w:uiPriority w:val="99"/>
    <w:unhideWhenUsed/>
    <w:qFormat/>
    <w:rsid w:val="00354C69"/>
    <w:pPr>
      <w:spacing w:after="0" w:line="240" w:lineRule="auto"/>
    </w:pPr>
    <w:rPr>
      <w:sz w:val="20"/>
      <w:szCs w:val="20"/>
      <w:lang w:val="zh-CN" w:eastAsia="zh-CN"/>
    </w:rPr>
  </w:style>
  <w:style w:type="paragraph" w:styleId="af2">
    <w:name w:val="annotation text"/>
    <w:basedOn w:val="a2"/>
    <w:link w:val="af3"/>
    <w:uiPriority w:val="99"/>
    <w:unhideWhenUsed/>
    <w:qFormat/>
    <w:rsid w:val="00354C69"/>
    <w:pPr>
      <w:spacing w:after="0" w:line="240" w:lineRule="auto"/>
    </w:pPr>
    <w:rPr>
      <w:sz w:val="20"/>
      <w:szCs w:val="20"/>
      <w:lang w:val="zh-CN" w:eastAsia="zh-CN"/>
    </w:rPr>
  </w:style>
  <w:style w:type="paragraph" w:styleId="af4">
    <w:name w:val="annotation subject"/>
    <w:basedOn w:val="af2"/>
    <w:next w:val="af2"/>
    <w:link w:val="af5"/>
    <w:uiPriority w:val="99"/>
    <w:unhideWhenUsed/>
    <w:qFormat/>
    <w:rsid w:val="00354C69"/>
    <w:rPr>
      <w:rFonts w:ascii="Times New Roman" w:hAnsi="Times New Roman"/>
      <w:b/>
      <w:bCs/>
    </w:rPr>
  </w:style>
  <w:style w:type="paragraph" w:styleId="af6">
    <w:name w:val="footnote text"/>
    <w:basedOn w:val="a2"/>
    <w:link w:val="af7"/>
    <w:uiPriority w:val="99"/>
    <w:qFormat/>
    <w:rsid w:val="00354C69"/>
    <w:pPr>
      <w:spacing w:after="0" w:line="240" w:lineRule="auto"/>
    </w:pPr>
    <w:rPr>
      <w:rFonts w:ascii="Times New Roman" w:hAnsi="Times New Roman"/>
      <w:sz w:val="20"/>
      <w:szCs w:val="20"/>
      <w:lang w:val="en-US" w:eastAsia="zh-CN"/>
    </w:rPr>
  </w:style>
  <w:style w:type="paragraph" w:styleId="81">
    <w:name w:val="toc 8"/>
    <w:basedOn w:val="a2"/>
    <w:next w:val="a2"/>
    <w:uiPriority w:val="39"/>
    <w:qFormat/>
    <w:rsid w:val="00354C69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af8">
    <w:name w:val="header"/>
    <w:basedOn w:val="a2"/>
    <w:link w:val="af9"/>
    <w:unhideWhenUsed/>
    <w:qFormat/>
    <w:rsid w:val="00354C6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zh-CN" w:eastAsia="zh-CN"/>
    </w:rPr>
  </w:style>
  <w:style w:type="paragraph" w:styleId="91">
    <w:name w:val="toc 9"/>
    <w:basedOn w:val="a2"/>
    <w:next w:val="a2"/>
    <w:uiPriority w:val="39"/>
    <w:qFormat/>
    <w:rsid w:val="00354C69"/>
    <w:pPr>
      <w:spacing w:after="0" w:line="240" w:lineRule="auto"/>
      <w:ind w:left="1920"/>
    </w:pPr>
    <w:rPr>
      <w:rFonts w:cs="Calibri"/>
      <w:sz w:val="20"/>
      <w:szCs w:val="20"/>
    </w:rPr>
  </w:style>
  <w:style w:type="paragraph" w:styleId="71">
    <w:name w:val="toc 7"/>
    <w:basedOn w:val="a2"/>
    <w:next w:val="a2"/>
    <w:uiPriority w:val="39"/>
    <w:qFormat/>
    <w:rsid w:val="00354C69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afa">
    <w:name w:val="Body Text"/>
    <w:basedOn w:val="a2"/>
    <w:link w:val="afb"/>
    <w:qFormat/>
    <w:rsid w:val="00354C69"/>
    <w:pPr>
      <w:spacing w:after="0" w:line="240" w:lineRule="auto"/>
    </w:pPr>
    <w:rPr>
      <w:rFonts w:ascii="Times New Roman" w:hAnsi="Times New Roman"/>
      <w:sz w:val="24"/>
      <w:szCs w:val="24"/>
      <w:lang w:val="zh-CN" w:eastAsia="zh-CN"/>
    </w:rPr>
  </w:style>
  <w:style w:type="paragraph" w:styleId="11">
    <w:name w:val="toc 1"/>
    <w:basedOn w:val="a2"/>
    <w:next w:val="a2"/>
    <w:link w:val="12"/>
    <w:qFormat/>
    <w:rsid w:val="00354C69"/>
    <w:pPr>
      <w:tabs>
        <w:tab w:val="right" w:leader="dot" w:pos="9202"/>
      </w:tabs>
      <w:spacing w:before="240" w:after="120" w:line="240" w:lineRule="auto"/>
    </w:pPr>
    <w:rPr>
      <w:rFonts w:ascii="Times New Roman" w:hAnsi="Times New Roman"/>
      <w:b/>
      <w:bCs/>
      <w:sz w:val="24"/>
      <w:szCs w:val="20"/>
      <w:lang w:val="zh-CN" w:eastAsia="zh-CN"/>
    </w:rPr>
  </w:style>
  <w:style w:type="paragraph" w:styleId="61">
    <w:name w:val="toc 6"/>
    <w:basedOn w:val="a2"/>
    <w:next w:val="a2"/>
    <w:uiPriority w:val="39"/>
    <w:qFormat/>
    <w:rsid w:val="00354C69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33">
    <w:name w:val="toc 3"/>
    <w:basedOn w:val="a2"/>
    <w:next w:val="a2"/>
    <w:qFormat/>
    <w:rsid w:val="00354C69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24">
    <w:name w:val="toc 2"/>
    <w:basedOn w:val="a2"/>
    <w:next w:val="a2"/>
    <w:qFormat/>
    <w:rsid w:val="00354C69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41">
    <w:name w:val="toc 4"/>
    <w:basedOn w:val="a2"/>
    <w:next w:val="a2"/>
    <w:uiPriority w:val="39"/>
    <w:qFormat/>
    <w:rsid w:val="00354C69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1">
    <w:name w:val="toc 5"/>
    <w:basedOn w:val="a2"/>
    <w:next w:val="a2"/>
    <w:uiPriority w:val="39"/>
    <w:qFormat/>
    <w:rsid w:val="00354C69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afc">
    <w:name w:val="Body Text Indent"/>
    <w:basedOn w:val="a2"/>
    <w:link w:val="afd"/>
    <w:uiPriority w:val="99"/>
    <w:unhideWhenUsed/>
    <w:qFormat/>
    <w:rsid w:val="00354C69"/>
    <w:pPr>
      <w:spacing w:after="120" w:line="240" w:lineRule="auto"/>
      <w:ind w:left="283"/>
    </w:pPr>
    <w:rPr>
      <w:rFonts w:ascii="Times New Roman" w:hAnsi="Times New Roman"/>
      <w:sz w:val="24"/>
      <w:szCs w:val="24"/>
      <w:lang w:val="zh-CN" w:eastAsia="zh-CN"/>
    </w:rPr>
  </w:style>
  <w:style w:type="paragraph" w:styleId="a">
    <w:name w:val="List Bullet"/>
    <w:basedOn w:val="a2"/>
    <w:qFormat/>
    <w:rsid w:val="00354C69"/>
    <w:pPr>
      <w:numPr>
        <w:numId w:val="1"/>
      </w:numPr>
    </w:pPr>
    <w:rPr>
      <w:rFonts w:eastAsia="Calibri"/>
    </w:rPr>
  </w:style>
  <w:style w:type="paragraph" w:styleId="afe">
    <w:name w:val="Title"/>
    <w:basedOn w:val="a2"/>
    <w:link w:val="aff"/>
    <w:uiPriority w:val="10"/>
    <w:qFormat/>
    <w:rsid w:val="00354C6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zh-CN" w:eastAsia="zh-CN"/>
    </w:rPr>
  </w:style>
  <w:style w:type="paragraph" w:styleId="aff0">
    <w:name w:val="footer"/>
    <w:basedOn w:val="a2"/>
    <w:link w:val="aff1"/>
    <w:qFormat/>
    <w:rsid w:val="00354C69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  <w:lang w:val="zh-CN" w:eastAsia="zh-CN"/>
    </w:rPr>
  </w:style>
  <w:style w:type="paragraph" w:styleId="aff2">
    <w:name w:val="List"/>
    <w:basedOn w:val="afa"/>
    <w:qFormat/>
    <w:rsid w:val="00354C69"/>
    <w:pPr>
      <w:suppressAutoHyphens/>
      <w:spacing w:after="120"/>
    </w:pPr>
    <w:rPr>
      <w:rFonts w:cs="Mangal"/>
      <w:lang w:val="ru-RU" w:eastAsia="ar-SA"/>
    </w:rPr>
  </w:style>
  <w:style w:type="paragraph" w:styleId="aff3">
    <w:name w:val="Normal (Web)"/>
    <w:basedOn w:val="a2"/>
    <w:link w:val="aff4"/>
    <w:qFormat/>
    <w:rsid w:val="00354C69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25">
    <w:name w:val="Body Text Indent 2"/>
    <w:basedOn w:val="a2"/>
    <w:link w:val="26"/>
    <w:uiPriority w:val="99"/>
    <w:qFormat/>
    <w:rsid w:val="00354C69"/>
    <w:pPr>
      <w:spacing w:after="120" w:line="480" w:lineRule="auto"/>
      <w:ind w:left="283"/>
    </w:pPr>
    <w:rPr>
      <w:rFonts w:ascii="Times New Roman" w:hAnsi="Times New Roman"/>
      <w:sz w:val="24"/>
      <w:szCs w:val="24"/>
      <w:lang w:val="zh-CN" w:eastAsia="zh-CN"/>
    </w:rPr>
  </w:style>
  <w:style w:type="paragraph" w:styleId="aff5">
    <w:name w:val="Subtitle"/>
    <w:basedOn w:val="a2"/>
    <w:next w:val="a2"/>
    <w:link w:val="aff6"/>
    <w:qFormat/>
    <w:rsid w:val="00354C69"/>
    <w:pPr>
      <w:spacing w:after="60"/>
      <w:jc w:val="center"/>
      <w:outlineLvl w:val="1"/>
    </w:pPr>
    <w:rPr>
      <w:rFonts w:ascii="Cambria" w:hAnsi="Cambria"/>
      <w:sz w:val="24"/>
      <w:szCs w:val="24"/>
      <w:lang w:val="zh-CN" w:eastAsia="zh-CN"/>
    </w:rPr>
  </w:style>
  <w:style w:type="paragraph" w:styleId="27">
    <w:name w:val="List 2"/>
    <w:basedOn w:val="a2"/>
    <w:uiPriority w:val="99"/>
    <w:qFormat/>
    <w:rsid w:val="00354C69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HTML0">
    <w:name w:val="HTML Preformatted"/>
    <w:basedOn w:val="a2"/>
    <w:link w:val="HTML1"/>
    <w:semiHidden/>
    <w:unhideWhenUsed/>
    <w:qFormat/>
    <w:rsid w:val="00354C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13">
    <w:name w:val="Table Grid 1"/>
    <w:basedOn w:val="a4"/>
    <w:qFormat/>
    <w:rsid w:val="00354C69"/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aff7">
    <w:name w:val="Table Grid"/>
    <w:basedOn w:val="a4"/>
    <w:uiPriority w:val="59"/>
    <w:qFormat/>
    <w:rsid w:val="00354C6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3"/>
    <w:link w:val="1"/>
    <w:qFormat/>
    <w:rsid w:val="00354C69"/>
    <w:rPr>
      <w:rFonts w:ascii="Arial" w:eastAsia="Times New Roman" w:hAnsi="Arial" w:cs="Times New Roman"/>
      <w:b/>
      <w:bCs/>
      <w:kern w:val="32"/>
      <w:sz w:val="32"/>
      <w:szCs w:val="32"/>
      <w:lang w:val="zh-CN" w:eastAsia="zh-CN"/>
    </w:rPr>
  </w:style>
  <w:style w:type="character" w:customStyle="1" w:styleId="20">
    <w:name w:val="Заголовок 2 Знак"/>
    <w:basedOn w:val="a3"/>
    <w:link w:val="2"/>
    <w:qFormat/>
    <w:rsid w:val="00354C69"/>
    <w:rPr>
      <w:rFonts w:ascii="Arial" w:eastAsia="Times New Roman" w:hAnsi="Arial" w:cs="Times New Roman"/>
      <w:b/>
      <w:bCs/>
      <w:i/>
      <w:iCs/>
      <w:sz w:val="28"/>
      <w:szCs w:val="28"/>
      <w:lang w:val="zh-CN" w:eastAsia="zh-CN"/>
    </w:rPr>
  </w:style>
  <w:style w:type="character" w:customStyle="1" w:styleId="30">
    <w:name w:val="Заголовок 3 Знак"/>
    <w:basedOn w:val="a3"/>
    <w:link w:val="3"/>
    <w:qFormat/>
    <w:rsid w:val="00354C69"/>
    <w:rPr>
      <w:rFonts w:ascii="Arial" w:eastAsia="Times New Roman" w:hAnsi="Arial" w:cs="Times New Roman"/>
      <w:b/>
      <w:bCs/>
      <w:sz w:val="26"/>
      <w:szCs w:val="26"/>
      <w:lang w:val="zh-CN" w:eastAsia="zh-CN"/>
    </w:rPr>
  </w:style>
  <w:style w:type="character" w:customStyle="1" w:styleId="40">
    <w:name w:val="Заголовок 4 Знак"/>
    <w:basedOn w:val="a3"/>
    <w:link w:val="4"/>
    <w:qFormat/>
    <w:rsid w:val="00354C69"/>
    <w:rPr>
      <w:rFonts w:ascii="Times New Roman" w:eastAsia="Times New Roman" w:hAnsi="Times New Roman" w:cs="Times New Roman"/>
      <w:b/>
      <w:bCs/>
      <w:sz w:val="24"/>
      <w:szCs w:val="24"/>
      <w:lang w:val="zh-CN" w:eastAsia="zh-CN"/>
    </w:rPr>
  </w:style>
  <w:style w:type="character" w:customStyle="1" w:styleId="50">
    <w:name w:val="Заголовок 5 Знак"/>
    <w:basedOn w:val="a3"/>
    <w:link w:val="5"/>
    <w:qFormat/>
    <w:rsid w:val="00354C69"/>
    <w:rPr>
      <w:rFonts w:ascii="Calibri" w:eastAsia="Times New Roman" w:hAnsi="Calibri" w:cs="Times New Roman"/>
      <w:b/>
      <w:bCs/>
      <w:i/>
      <w:iCs/>
      <w:sz w:val="26"/>
      <w:szCs w:val="26"/>
      <w:lang w:val="zh-CN" w:eastAsia="zh-CN"/>
    </w:rPr>
  </w:style>
  <w:style w:type="character" w:customStyle="1" w:styleId="60">
    <w:name w:val="Заголовок 6 Знак"/>
    <w:basedOn w:val="a3"/>
    <w:link w:val="6"/>
    <w:qFormat/>
    <w:rsid w:val="00354C69"/>
    <w:rPr>
      <w:rFonts w:ascii="Calibri" w:eastAsia="Times New Roman" w:hAnsi="Calibri" w:cs="Times New Roman"/>
      <w:b/>
      <w:bCs/>
      <w:lang w:val="zh-CN" w:eastAsia="zh-CN"/>
    </w:rPr>
  </w:style>
  <w:style w:type="character" w:customStyle="1" w:styleId="70">
    <w:name w:val="Заголовок 7 Знак"/>
    <w:basedOn w:val="a3"/>
    <w:link w:val="7"/>
    <w:qFormat/>
    <w:rsid w:val="00354C69"/>
    <w:rPr>
      <w:rFonts w:ascii="Calibri" w:eastAsia="Times New Roman" w:hAnsi="Calibri" w:cs="Times New Roman"/>
      <w:sz w:val="24"/>
      <w:szCs w:val="24"/>
      <w:lang w:val="zh-CN" w:eastAsia="zh-CN"/>
    </w:rPr>
  </w:style>
  <w:style w:type="character" w:customStyle="1" w:styleId="80">
    <w:name w:val="Заголовок 8 Знак"/>
    <w:basedOn w:val="a3"/>
    <w:link w:val="8"/>
    <w:qFormat/>
    <w:rsid w:val="00354C69"/>
    <w:rPr>
      <w:rFonts w:ascii="Calibri" w:eastAsia="Times New Roman" w:hAnsi="Calibri" w:cs="Times New Roman"/>
      <w:i/>
      <w:iCs/>
      <w:sz w:val="24"/>
      <w:szCs w:val="24"/>
      <w:lang w:val="zh-CN" w:eastAsia="zh-CN"/>
    </w:rPr>
  </w:style>
  <w:style w:type="character" w:customStyle="1" w:styleId="90">
    <w:name w:val="Заголовок 9 Знак"/>
    <w:basedOn w:val="a3"/>
    <w:link w:val="9"/>
    <w:qFormat/>
    <w:rsid w:val="00354C69"/>
    <w:rPr>
      <w:rFonts w:ascii="Cambria" w:eastAsia="Times New Roman" w:hAnsi="Cambria" w:cs="Times New Roman"/>
      <w:lang w:val="zh-CN" w:eastAsia="zh-CN"/>
    </w:rPr>
  </w:style>
  <w:style w:type="character" w:customStyle="1" w:styleId="afb">
    <w:name w:val="Основной текст Знак"/>
    <w:basedOn w:val="a3"/>
    <w:link w:val="afa"/>
    <w:qFormat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22">
    <w:name w:val="Основной текст 2 Знак"/>
    <w:basedOn w:val="a3"/>
    <w:link w:val="21"/>
    <w:qFormat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blk">
    <w:name w:val="blk"/>
    <w:qFormat/>
    <w:rsid w:val="00354C69"/>
  </w:style>
  <w:style w:type="character" w:customStyle="1" w:styleId="aff1">
    <w:name w:val="Нижний колонтитул Знак"/>
    <w:basedOn w:val="a3"/>
    <w:link w:val="aff0"/>
    <w:qFormat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af7">
    <w:name w:val="Текст сноски Знак"/>
    <w:basedOn w:val="a3"/>
    <w:link w:val="af6"/>
    <w:uiPriority w:val="99"/>
    <w:qFormat/>
    <w:rsid w:val="00354C6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FootnoteTextChar">
    <w:name w:val="Footnote Text Char"/>
    <w:qFormat/>
    <w:locked/>
    <w:rsid w:val="00354C69"/>
    <w:rPr>
      <w:rFonts w:ascii="Times New Roman" w:hAnsi="Times New Roman"/>
      <w:sz w:val="20"/>
      <w:lang w:val="zh-CN" w:eastAsia="ru-RU"/>
    </w:rPr>
  </w:style>
  <w:style w:type="paragraph" w:styleId="aff8">
    <w:name w:val="List Paragraph"/>
    <w:basedOn w:val="a2"/>
    <w:link w:val="aff9"/>
    <w:uiPriority w:val="34"/>
    <w:qFormat/>
    <w:rsid w:val="00354C69"/>
    <w:pPr>
      <w:spacing w:before="120" w:after="120" w:line="240" w:lineRule="auto"/>
      <w:ind w:left="708"/>
    </w:pPr>
    <w:rPr>
      <w:rFonts w:ascii="Times New Roman" w:hAnsi="Times New Roman"/>
      <w:sz w:val="24"/>
      <w:szCs w:val="24"/>
      <w:lang w:val="zh-CN" w:eastAsia="zh-CN"/>
    </w:rPr>
  </w:style>
  <w:style w:type="character" w:customStyle="1" w:styleId="af">
    <w:name w:val="Текст выноски Знак"/>
    <w:basedOn w:val="a3"/>
    <w:link w:val="ae"/>
    <w:uiPriority w:val="99"/>
    <w:qFormat/>
    <w:rsid w:val="00354C69"/>
    <w:rPr>
      <w:rFonts w:ascii="Segoe UI" w:eastAsia="Times New Roman" w:hAnsi="Segoe UI" w:cs="Times New Roman"/>
      <w:sz w:val="18"/>
      <w:szCs w:val="18"/>
      <w:lang w:val="zh-CN" w:eastAsia="zh-CN"/>
    </w:rPr>
  </w:style>
  <w:style w:type="paragraph" w:customStyle="1" w:styleId="ConsPlusNormal">
    <w:name w:val="ConsPlusNormal"/>
    <w:qFormat/>
    <w:rsid w:val="00354C6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f9">
    <w:name w:val="Верхний колонтитул Знак"/>
    <w:basedOn w:val="a3"/>
    <w:link w:val="af8"/>
    <w:qFormat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110">
    <w:name w:val="Текст примечания Знак11"/>
    <w:uiPriority w:val="99"/>
    <w:qFormat/>
    <w:rsid w:val="00354C69"/>
    <w:rPr>
      <w:rFonts w:cs="Times New Roman"/>
      <w:sz w:val="20"/>
      <w:szCs w:val="20"/>
    </w:rPr>
  </w:style>
  <w:style w:type="character" w:customStyle="1" w:styleId="af3">
    <w:name w:val="Текст примечания Знак"/>
    <w:basedOn w:val="a3"/>
    <w:link w:val="af2"/>
    <w:uiPriority w:val="99"/>
    <w:qFormat/>
    <w:rsid w:val="00354C69"/>
    <w:rPr>
      <w:rFonts w:ascii="Calibri" w:eastAsia="Times New Roman" w:hAnsi="Calibri" w:cs="Times New Roman"/>
      <w:sz w:val="20"/>
      <w:szCs w:val="20"/>
      <w:lang w:val="zh-CN" w:eastAsia="zh-CN"/>
    </w:rPr>
  </w:style>
  <w:style w:type="character" w:customStyle="1" w:styleId="14">
    <w:name w:val="Текст примечания Знак1"/>
    <w:uiPriority w:val="99"/>
    <w:qFormat/>
    <w:rsid w:val="00354C69"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qFormat/>
    <w:rsid w:val="00354C69"/>
    <w:rPr>
      <w:rFonts w:cs="Times New Roman"/>
      <w:b/>
      <w:bCs/>
      <w:sz w:val="20"/>
      <w:szCs w:val="20"/>
    </w:rPr>
  </w:style>
  <w:style w:type="character" w:customStyle="1" w:styleId="af5">
    <w:name w:val="Тема примечания Знак"/>
    <w:basedOn w:val="af3"/>
    <w:link w:val="af4"/>
    <w:uiPriority w:val="99"/>
    <w:qFormat/>
    <w:rsid w:val="00354C69"/>
    <w:rPr>
      <w:rFonts w:ascii="Times New Roman" w:eastAsia="Times New Roman" w:hAnsi="Times New Roman" w:cs="Times New Roman"/>
      <w:b/>
      <w:bCs/>
      <w:sz w:val="20"/>
      <w:szCs w:val="20"/>
      <w:lang w:val="zh-CN" w:eastAsia="zh-CN"/>
    </w:rPr>
  </w:style>
  <w:style w:type="character" w:customStyle="1" w:styleId="15">
    <w:name w:val="Тема примечания Знак1"/>
    <w:uiPriority w:val="99"/>
    <w:qFormat/>
    <w:rsid w:val="00354C69"/>
    <w:rPr>
      <w:rFonts w:cs="Times New Roman"/>
      <w:b/>
      <w:bCs/>
      <w:sz w:val="20"/>
      <w:szCs w:val="20"/>
    </w:rPr>
  </w:style>
  <w:style w:type="character" w:customStyle="1" w:styleId="26">
    <w:name w:val="Основной текст с отступом 2 Знак"/>
    <w:basedOn w:val="a3"/>
    <w:link w:val="25"/>
    <w:uiPriority w:val="99"/>
    <w:qFormat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apple-converted-space">
    <w:name w:val="apple-converted-space"/>
    <w:qFormat/>
    <w:rsid w:val="00354C69"/>
  </w:style>
  <w:style w:type="character" w:customStyle="1" w:styleId="affa">
    <w:name w:val="Цветовое выделение"/>
    <w:uiPriority w:val="99"/>
    <w:qFormat/>
    <w:rsid w:val="00354C69"/>
    <w:rPr>
      <w:b/>
      <w:color w:val="26282F"/>
    </w:rPr>
  </w:style>
  <w:style w:type="character" w:customStyle="1" w:styleId="affb">
    <w:name w:val="Гипертекстовая ссылка"/>
    <w:qFormat/>
    <w:rsid w:val="00354C69"/>
    <w:rPr>
      <w:b/>
      <w:color w:val="106BBE"/>
    </w:rPr>
  </w:style>
  <w:style w:type="character" w:customStyle="1" w:styleId="affc">
    <w:name w:val="Активная гипертекстовая ссылка"/>
    <w:uiPriority w:val="99"/>
    <w:qFormat/>
    <w:rsid w:val="00354C69"/>
    <w:rPr>
      <w:b/>
      <w:color w:val="106BBE"/>
      <w:u w:val="single"/>
    </w:rPr>
  </w:style>
  <w:style w:type="paragraph" w:customStyle="1" w:styleId="affd">
    <w:name w:val="Внимание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e">
    <w:name w:val="Внимание: криминал!!"/>
    <w:basedOn w:val="affd"/>
    <w:next w:val="a2"/>
    <w:uiPriority w:val="99"/>
    <w:qFormat/>
    <w:rsid w:val="00354C69"/>
  </w:style>
  <w:style w:type="paragraph" w:customStyle="1" w:styleId="afff">
    <w:name w:val="Внимание: недобросовестность!"/>
    <w:basedOn w:val="affd"/>
    <w:next w:val="a2"/>
    <w:uiPriority w:val="99"/>
    <w:qFormat/>
    <w:rsid w:val="00354C69"/>
  </w:style>
  <w:style w:type="character" w:customStyle="1" w:styleId="afff0">
    <w:name w:val="Выделение для Базового Поиска"/>
    <w:uiPriority w:val="99"/>
    <w:qFormat/>
    <w:rsid w:val="00354C69"/>
    <w:rPr>
      <w:b/>
      <w:color w:val="0058A9"/>
    </w:rPr>
  </w:style>
  <w:style w:type="character" w:customStyle="1" w:styleId="afff1">
    <w:name w:val="Выделение для Базового Поиска (курсив)"/>
    <w:uiPriority w:val="99"/>
    <w:qFormat/>
    <w:rsid w:val="00354C69"/>
    <w:rPr>
      <w:b/>
      <w:i/>
      <w:color w:val="0058A9"/>
    </w:rPr>
  </w:style>
  <w:style w:type="paragraph" w:customStyle="1" w:styleId="afff2">
    <w:name w:val="Дочерний элемент списка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f3">
    <w:name w:val="Основное меню (преемственное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6">
    <w:name w:val="Заголовок1"/>
    <w:basedOn w:val="afff3"/>
    <w:next w:val="a2"/>
    <w:uiPriority w:val="99"/>
    <w:qFormat/>
    <w:rsid w:val="00354C69"/>
    <w:rPr>
      <w:b/>
      <w:bCs/>
      <w:color w:val="0058A9"/>
      <w:shd w:val="clear" w:color="auto" w:fill="ECE9D8"/>
    </w:rPr>
  </w:style>
  <w:style w:type="paragraph" w:customStyle="1" w:styleId="afff4">
    <w:name w:val="Заголовок группы контролов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f5">
    <w:name w:val="Заголовок для информации об изменениях"/>
    <w:basedOn w:val="1"/>
    <w:next w:val="a2"/>
    <w:uiPriority w:val="99"/>
    <w:qFormat/>
    <w:rsid w:val="00354C69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f6">
    <w:name w:val="Заголовок распахивающейся части диалога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f7">
    <w:name w:val="Заголовок своего сообщения"/>
    <w:uiPriority w:val="99"/>
    <w:qFormat/>
    <w:rsid w:val="00354C69"/>
    <w:rPr>
      <w:b/>
      <w:color w:val="26282F"/>
    </w:rPr>
  </w:style>
  <w:style w:type="paragraph" w:customStyle="1" w:styleId="afff8">
    <w:name w:val="Заголовок статьи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f9">
    <w:name w:val="Заголовок чужого сообщения"/>
    <w:uiPriority w:val="99"/>
    <w:qFormat/>
    <w:rsid w:val="00354C69"/>
    <w:rPr>
      <w:b/>
      <w:color w:val="FF0000"/>
    </w:rPr>
  </w:style>
  <w:style w:type="paragraph" w:customStyle="1" w:styleId="afffa">
    <w:name w:val="Заголовок ЭР (левое окно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fb">
    <w:name w:val="Заголовок ЭР (правое окно)"/>
    <w:basedOn w:val="afffa"/>
    <w:next w:val="a2"/>
    <w:uiPriority w:val="99"/>
    <w:qFormat/>
    <w:rsid w:val="00354C69"/>
    <w:pPr>
      <w:spacing w:after="0"/>
      <w:jc w:val="left"/>
    </w:pPr>
  </w:style>
  <w:style w:type="paragraph" w:customStyle="1" w:styleId="afffc">
    <w:name w:val="Интерактивный заголовок"/>
    <w:basedOn w:val="16"/>
    <w:next w:val="a2"/>
    <w:uiPriority w:val="99"/>
    <w:qFormat/>
    <w:rsid w:val="00354C69"/>
    <w:rPr>
      <w:u w:val="single"/>
    </w:rPr>
  </w:style>
  <w:style w:type="paragraph" w:customStyle="1" w:styleId="afffd">
    <w:name w:val="Текст информации об изменениях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fe">
    <w:name w:val="Информация об изменениях"/>
    <w:basedOn w:val="afffd"/>
    <w:next w:val="a2"/>
    <w:uiPriority w:val="99"/>
    <w:qFormat/>
    <w:rsid w:val="00354C6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">
    <w:name w:val="Текст (справка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ff0">
    <w:name w:val="Комментарий"/>
    <w:basedOn w:val="affff"/>
    <w:next w:val="a2"/>
    <w:uiPriority w:val="99"/>
    <w:qFormat/>
    <w:rsid w:val="00354C6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1">
    <w:name w:val="Информация об изменениях документа"/>
    <w:basedOn w:val="affff0"/>
    <w:next w:val="a2"/>
    <w:uiPriority w:val="99"/>
    <w:qFormat/>
    <w:rsid w:val="00354C69"/>
    <w:rPr>
      <w:i/>
      <w:iCs/>
    </w:rPr>
  </w:style>
  <w:style w:type="paragraph" w:customStyle="1" w:styleId="affff2">
    <w:name w:val="Текст (лев. подпись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3">
    <w:name w:val="Колонтитул (левый)"/>
    <w:basedOn w:val="affff2"/>
    <w:next w:val="a2"/>
    <w:uiPriority w:val="99"/>
    <w:qFormat/>
    <w:rsid w:val="00354C69"/>
    <w:rPr>
      <w:sz w:val="14"/>
      <w:szCs w:val="14"/>
    </w:rPr>
  </w:style>
  <w:style w:type="paragraph" w:customStyle="1" w:styleId="affff4">
    <w:name w:val="Текст (прав. подпись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f5">
    <w:name w:val="Колонтитул (правый)"/>
    <w:basedOn w:val="affff4"/>
    <w:next w:val="a2"/>
    <w:uiPriority w:val="99"/>
    <w:qFormat/>
    <w:rsid w:val="00354C69"/>
    <w:rPr>
      <w:sz w:val="14"/>
      <w:szCs w:val="14"/>
    </w:rPr>
  </w:style>
  <w:style w:type="paragraph" w:customStyle="1" w:styleId="affff6">
    <w:name w:val="Комментарий пользователя"/>
    <w:basedOn w:val="affff0"/>
    <w:next w:val="a2"/>
    <w:uiPriority w:val="99"/>
    <w:qFormat/>
    <w:rsid w:val="00354C69"/>
    <w:pPr>
      <w:jc w:val="left"/>
    </w:pPr>
    <w:rPr>
      <w:shd w:val="clear" w:color="auto" w:fill="FFDFE0"/>
    </w:rPr>
  </w:style>
  <w:style w:type="paragraph" w:customStyle="1" w:styleId="affff7">
    <w:name w:val="Куда обратиться?"/>
    <w:basedOn w:val="affd"/>
    <w:next w:val="a2"/>
    <w:uiPriority w:val="99"/>
    <w:qFormat/>
    <w:rsid w:val="00354C69"/>
  </w:style>
  <w:style w:type="paragraph" w:customStyle="1" w:styleId="affff8">
    <w:name w:val="Моноширинный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f9">
    <w:name w:val="Найденные слова"/>
    <w:uiPriority w:val="99"/>
    <w:qFormat/>
    <w:rsid w:val="00354C69"/>
    <w:rPr>
      <w:b/>
      <w:color w:val="26282F"/>
      <w:shd w:val="clear" w:color="auto" w:fill="FFF580"/>
    </w:rPr>
  </w:style>
  <w:style w:type="paragraph" w:customStyle="1" w:styleId="affffa">
    <w:name w:val="Напишите нам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fb">
    <w:name w:val="Не вступил в силу"/>
    <w:uiPriority w:val="99"/>
    <w:qFormat/>
    <w:rsid w:val="00354C69"/>
    <w:rPr>
      <w:b/>
      <w:color w:val="000000"/>
      <w:shd w:val="clear" w:color="auto" w:fill="D8EDE8"/>
    </w:rPr>
  </w:style>
  <w:style w:type="paragraph" w:customStyle="1" w:styleId="affffc">
    <w:name w:val="Необходимые документы"/>
    <w:basedOn w:val="affd"/>
    <w:next w:val="a2"/>
    <w:uiPriority w:val="99"/>
    <w:qFormat/>
    <w:rsid w:val="00354C69"/>
    <w:pPr>
      <w:ind w:firstLine="118"/>
    </w:pPr>
  </w:style>
  <w:style w:type="paragraph" w:customStyle="1" w:styleId="affffd">
    <w:name w:val="Нормальный (таблица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fe">
    <w:name w:val="Таблицы (моноширинный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ff">
    <w:name w:val="Оглавление"/>
    <w:basedOn w:val="affffe"/>
    <w:next w:val="a2"/>
    <w:uiPriority w:val="99"/>
    <w:qFormat/>
    <w:rsid w:val="00354C69"/>
    <w:pPr>
      <w:ind w:left="140"/>
    </w:pPr>
  </w:style>
  <w:style w:type="character" w:customStyle="1" w:styleId="afffff0">
    <w:name w:val="Опечатки"/>
    <w:uiPriority w:val="99"/>
    <w:qFormat/>
    <w:rsid w:val="00354C69"/>
    <w:rPr>
      <w:color w:val="FF0000"/>
    </w:rPr>
  </w:style>
  <w:style w:type="paragraph" w:customStyle="1" w:styleId="afffff1">
    <w:name w:val="Переменная часть"/>
    <w:basedOn w:val="afff3"/>
    <w:next w:val="a2"/>
    <w:uiPriority w:val="99"/>
    <w:qFormat/>
    <w:rsid w:val="00354C69"/>
    <w:rPr>
      <w:sz w:val="18"/>
      <w:szCs w:val="18"/>
    </w:rPr>
  </w:style>
  <w:style w:type="paragraph" w:customStyle="1" w:styleId="afffff2">
    <w:name w:val="Подвал для информации об изменениях"/>
    <w:basedOn w:val="1"/>
    <w:next w:val="a2"/>
    <w:uiPriority w:val="99"/>
    <w:qFormat/>
    <w:rsid w:val="00354C6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f3">
    <w:name w:val="Подзаголовок для информации об изменениях"/>
    <w:basedOn w:val="afffd"/>
    <w:next w:val="a2"/>
    <w:uiPriority w:val="99"/>
    <w:qFormat/>
    <w:rsid w:val="00354C69"/>
    <w:rPr>
      <w:b/>
      <w:bCs/>
    </w:rPr>
  </w:style>
  <w:style w:type="paragraph" w:customStyle="1" w:styleId="afffff4">
    <w:name w:val="Подчёркнуный текст"/>
    <w:basedOn w:val="a2"/>
    <w:next w:val="a2"/>
    <w:uiPriority w:val="99"/>
    <w:qFormat/>
    <w:rsid w:val="00354C6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f5">
    <w:name w:val="Постоянная часть"/>
    <w:basedOn w:val="afff3"/>
    <w:next w:val="a2"/>
    <w:uiPriority w:val="99"/>
    <w:qFormat/>
    <w:rsid w:val="00354C69"/>
    <w:rPr>
      <w:sz w:val="20"/>
      <w:szCs w:val="20"/>
    </w:rPr>
  </w:style>
  <w:style w:type="paragraph" w:customStyle="1" w:styleId="afffff6">
    <w:name w:val="Прижатый влево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f7">
    <w:name w:val="Пример."/>
    <w:basedOn w:val="affd"/>
    <w:next w:val="a2"/>
    <w:uiPriority w:val="99"/>
    <w:qFormat/>
    <w:rsid w:val="00354C69"/>
  </w:style>
  <w:style w:type="paragraph" w:customStyle="1" w:styleId="afffff8">
    <w:name w:val="Примечание."/>
    <w:basedOn w:val="affd"/>
    <w:next w:val="a2"/>
    <w:uiPriority w:val="99"/>
    <w:qFormat/>
    <w:rsid w:val="00354C69"/>
  </w:style>
  <w:style w:type="character" w:customStyle="1" w:styleId="afffff9">
    <w:name w:val="Продолжение ссылки"/>
    <w:uiPriority w:val="99"/>
    <w:qFormat/>
    <w:rsid w:val="00354C69"/>
  </w:style>
  <w:style w:type="paragraph" w:customStyle="1" w:styleId="afffffa">
    <w:name w:val="Словарная статья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fb">
    <w:name w:val="Сравнение редакций"/>
    <w:uiPriority w:val="99"/>
    <w:qFormat/>
    <w:rsid w:val="00354C69"/>
    <w:rPr>
      <w:b/>
      <w:color w:val="26282F"/>
    </w:rPr>
  </w:style>
  <w:style w:type="character" w:customStyle="1" w:styleId="afffffc">
    <w:name w:val="Сравнение редакций. Добавленный фрагмент"/>
    <w:uiPriority w:val="99"/>
    <w:qFormat/>
    <w:rsid w:val="00354C69"/>
    <w:rPr>
      <w:color w:val="000000"/>
      <w:shd w:val="clear" w:color="auto" w:fill="C1D7FF"/>
    </w:rPr>
  </w:style>
  <w:style w:type="character" w:customStyle="1" w:styleId="afffffd">
    <w:name w:val="Сравнение редакций. Удаленный фрагмент"/>
    <w:uiPriority w:val="99"/>
    <w:qFormat/>
    <w:rsid w:val="00354C69"/>
    <w:rPr>
      <w:color w:val="000000"/>
      <w:shd w:val="clear" w:color="auto" w:fill="C4C413"/>
    </w:rPr>
  </w:style>
  <w:style w:type="paragraph" w:customStyle="1" w:styleId="afffffe">
    <w:name w:val="Ссылка на официальную публикацию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ff">
    <w:name w:val="Ссылка на утративший силу документ"/>
    <w:uiPriority w:val="99"/>
    <w:qFormat/>
    <w:rsid w:val="00354C69"/>
    <w:rPr>
      <w:b/>
      <w:color w:val="749232"/>
    </w:rPr>
  </w:style>
  <w:style w:type="paragraph" w:customStyle="1" w:styleId="affffff0">
    <w:name w:val="Текст в таблице"/>
    <w:basedOn w:val="affffd"/>
    <w:next w:val="a2"/>
    <w:uiPriority w:val="99"/>
    <w:qFormat/>
    <w:rsid w:val="00354C69"/>
    <w:pPr>
      <w:ind w:firstLine="500"/>
    </w:pPr>
  </w:style>
  <w:style w:type="paragraph" w:customStyle="1" w:styleId="affffff1">
    <w:name w:val="Текст ЭР (см. также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f2">
    <w:name w:val="Технический комментарий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f3">
    <w:name w:val="Утратил силу"/>
    <w:uiPriority w:val="99"/>
    <w:qFormat/>
    <w:rsid w:val="00354C69"/>
    <w:rPr>
      <w:b/>
      <w:strike/>
      <w:color w:val="666600"/>
    </w:rPr>
  </w:style>
  <w:style w:type="paragraph" w:customStyle="1" w:styleId="affffff4">
    <w:name w:val="Формула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f5">
    <w:name w:val="Центрированный (таблица)"/>
    <w:basedOn w:val="affffd"/>
    <w:next w:val="a2"/>
    <w:uiPriority w:val="99"/>
    <w:qFormat/>
    <w:rsid w:val="00354C69"/>
    <w:pPr>
      <w:jc w:val="center"/>
    </w:pPr>
  </w:style>
  <w:style w:type="paragraph" w:customStyle="1" w:styleId="-">
    <w:name w:val="ЭР-содержание (правое окно)"/>
    <w:basedOn w:val="a2"/>
    <w:next w:val="a2"/>
    <w:uiPriority w:val="99"/>
    <w:qFormat/>
    <w:rsid w:val="00354C6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sid w:val="00354C6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s1">
    <w:name w:val="s_1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Текст концевой сноски Знак"/>
    <w:basedOn w:val="a3"/>
    <w:link w:val="af0"/>
    <w:uiPriority w:val="99"/>
    <w:qFormat/>
    <w:rsid w:val="00354C69"/>
    <w:rPr>
      <w:rFonts w:ascii="Calibri" w:eastAsia="Times New Roman" w:hAnsi="Calibri" w:cs="Times New Roman"/>
      <w:sz w:val="20"/>
      <w:szCs w:val="20"/>
      <w:lang w:val="zh-CN" w:eastAsia="zh-CN"/>
    </w:rPr>
  </w:style>
  <w:style w:type="paragraph" w:customStyle="1" w:styleId="pboth">
    <w:name w:val="pboth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W8Num1z0">
    <w:name w:val="WW8Num1z0"/>
    <w:qFormat/>
    <w:rsid w:val="00354C69"/>
  </w:style>
  <w:style w:type="character" w:customStyle="1" w:styleId="WW8Num1z1">
    <w:name w:val="WW8Num1z1"/>
    <w:qFormat/>
    <w:rsid w:val="00354C69"/>
  </w:style>
  <w:style w:type="character" w:customStyle="1" w:styleId="WW8Num1z2">
    <w:name w:val="WW8Num1z2"/>
    <w:qFormat/>
    <w:rsid w:val="00354C69"/>
  </w:style>
  <w:style w:type="character" w:customStyle="1" w:styleId="WW8Num1z3">
    <w:name w:val="WW8Num1z3"/>
    <w:qFormat/>
    <w:rsid w:val="00354C69"/>
  </w:style>
  <w:style w:type="character" w:customStyle="1" w:styleId="WW8Num1z4">
    <w:name w:val="WW8Num1z4"/>
    <w:qFormat/>
    <w:rsid w:val="00354C69"/>
  </w:style>
  <w:style w:type="character" w:customStyle="1" w:styleId="WW8Num1z5">
    <w:name w:val="WW8Num1z5"/>
    <w:qFormat/>
    <w:rsid w:val="00354C69"/>
  </w:style>
  <w:style w:type="character" w:customStyle="1" w:styleId="WW8Num1z6">
    <w:name w:val="WW8Num1z6"/>
    <w:qFormat/>
    <w:rsid w:val="00354C69"/>
  </w:style>
  <w:style w:type="character" w:customStyle="1" w:styleId="WW8Num1z7">
    <w:name w:val="WW8Num1z7"/>
    <w:qFormat/>
    <w:rsid w:val="00354C69"/>
  </w:style>
  <w:style w:type="character" w:customStyle="1" w:styleId="WW8Num1z8">
    <w:name w:val="WW8Num1z8"/>
    <w:qFormat/>
    <w:rsid w:val="00354C69"/>
  </w:style>
  <w:style w:type="character" w:customStyle="1" w:styleId="WW8Num2z0">
    <w:name w:val="WW8Num2z0"/>
    <w:qFormat/>
    <w:rsid w:val="00354C69"/>
  </w:style>
  <w:style w:type="character" w:customStyle="1" w:styleId="WW8Num2z1">
    <w:name w:val="WW8Num2z1"/>
    <w:qFormat/>
    <w:rsid w:val="00354C69"/>
  </w:style>
  <w:style w:type="character" w:customStyle="1" w:styleId="WW8Num2z2">
    <w:name w:val="WW8Num2z2"/>
    <w:qFormat/>
    <w:rsid w:val="00354C69"/>
  </w:style>
  <w:style w:type="character" w:customStyle="1" w:styleId="WW8Num2z3">
    <w:name w:val="WW8Num2z3"/>
    <w:qFormat/>
    <w:rsid w:val="00354C69"/>
  </w:style>
  <w:style w:type="character" w:customStyle="1" w:styleId="WW8Num2z4">
    <w:name w:val="WW8Num2z4"/>
    <w:qFormat/>
    <w:rsid w:val="00354C69"/>
  </w:style>
  <w:style w:type="character" w:customStyle="1" w:styleId="WW8Num2z5">
    <w:name w:val="WW8Num2z5"/>
    <w:qFormat/>
    <w:rsid w:val="00354C69"/>
  </w:style>
  <w:style w:type="character" w:customStyle="1" w:styleId="WW8Num2z6">
    <w:name w:val="WW8Num2z6"/>
    <w:qFormat/>
    <w:rsid w:val="00354C69"/>
  </w:style>
  <w:style w:type="character" w:customStyle="1" w:styleId="WW8Num2z7">
    <w:name w:val="WW8Num2z7"/>
    <w:qFormat/>
    <w:rsid w:val="00354C69"/>
  </w:style>
  <w:style w:type="character" w:customStyle="1" w:styleId="WW8Num2z8">
    <w:name w:val="WW8Num2z8"/>
    <w:qFormat/>
    <w:rsid w:val="00354C69"/>
  </w:style>
  <w:style w:type="character" w:customStyle="1" w:styleId="WW8Num3z0">
    <w:name w:val="WW8Num3z0"/>
    <w:qFormat/>
    <w:rsid w:val="00354C69"/>
    <w:rPr>
      <w:bCs/>
      <w:sz w:val="28"/>
      <w:szCs w:val="28"/>
    </w:rPr>
  </w:style>
  <w:style w:type="character" w:customStyle="1" w:styleId="WW8Num3z1">
    <w:name w:val="WW8Num3z1"/>
    <w:qFormat/>
    <w:rsid w:val="00354C69"/>
  </w:style>
  <w:style w:type="character" w:customStyle="1" w:styleId="WW8Num3z2">
    <w:name w:val="WW8Num3z2"/>
    <w:qFormat/>
    <w:rsid w:val="00354C69"/>
  </w:style>
  <w:style w:type="character" w:customStyle="1" w:styleId="WW8Num3z3">
    <w:name w:val="WW8Num3z3"/>
    <w:qFormat/>
    <w:rsid w:val="00354C69"/>
  </w:style>
  <w:style w:type="character" w:customStyle="1" w:styleId="WW8Num3z4">
    <w:name w:val="WW8Num3z4"/>
    <w:qFormat/>
    <w:rsid w:val="00354C69"/>
  </w:style>
  <w:style w:type="character" w:customStyle="1" w:styleId="WW8Num3z5">
    <w:name w:val="WW8Num3z5"/>
    <w:qFormat/>
    <w:rsid w:val="00354C69"/>
  </w:style>
  <w:style w:type="character" w:customStyle="1" w:styleId="WW8Num3z6">
    <w:name w:val="WW8Num3z6"/>
    <w:qFormat/>
    <w:rsid w:val="00354C69"/>
  </w:style>
  <w:style w:type="character" w:customStyle="1" w:styleId="WW8Num3z7">
    <w:name w:val="WW8Num3z7"/>
    <w:qFormat/>
    <w:rsid w:val="00354C69"/>
  </w:style>
  <w:style w:type="character" w:customStyle="1" w:styleId="WW8Num3z8">
    <w:name w:val="WW8Num3z8"/>
    <w:qFormat/>
    <w:rsid w:val="00354C69"/>
  </w:style>
  <w:style w:type="character" w:customStyle="1" w:styleId="17">
    <w:name w:val="Основной шрифт абзаца1"/>
    <w:qFormat/>
    <w:rsid w:val="00354C69"/>
  </w:style>
  <w:style w:type="character" w:customStyle="1" w:styleId="affffff6">
    <w:name w:val="Символ сноски"/>
    <w:qFormat/>
    <w:rsid w:val="00354C69"/>
    <w:rPr>
      <w:vertAlign w:val="superscript"/>
    </w:rPr>
  </w:style>
  <w:style w:type="paragraph" w:customStyle="1" w:styleId="affffff7">
    <w:name w:val="Заголовок"/>
    <w:basedOn w:val="a2"/>
    <w:next w:val="afa"/>
    <w:qFormat/>
    <w:rsid w:val="00354C69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8">
    <w:name w:val="Название1"/>
    <w:basedOn w:val="a2"/>
    <w:qFormat/>
    <w:rsid w:val="00354C69"/>
    <w:pPr>
      <w:suppressLineNumbers/>
      <w:suppressAutoHyphens/>
      <w:spacing w:before="120" w:after="120" w:line="240" w:lineRule="auto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9">
    <w:name w:val="Указатель1"/>
    <w:basedOn w:val="a2"/>
    <w:qFormat/>
    <w:rsid w:val="00354C69"/>
    <w:pPr>
      <w:suppressLineNumbers/>
      <w:suppressAutoHyphens/>
      <w:spacing w:after="0" w:line="240" w:lineRule="auto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210">
    <w:name w:val="Список 21"/>
    <w:basedOn w:val="a2"/>
    <w:qFormat/>
    <w:rsid w:val="00354C69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211">
    <w:name w:val="Основной текст с отступом 21"/>
    <w:basedOn w:val="a2"/>
    <w:qFormat/>
    <w:rsid w:val="00354C69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customStyle="1" w:styleId="212">
    <w:name w:val="Основной текст 21"/>
    <w:basedOn w:val="a2"/>
    <w:qFormat/>
    <w:rsid w:val="00354C69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28">
    <w:name w:val="Знак2"/>
    <w:basedOn w:val="a2"/>
    <w:qFormat/>
    <w:rsid w:val="00354C69"/>
    <w:pPr>
      <w:tabs>
        <w:tab w:val="left" w:pos="708"/>
      </w:tabs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ff8">
    <w:name w:val="Содержимое таблицы"/>
    <w:basedOn w:val="a2"/>
    <w:qFormat/>
    <w:rsid w:val="00354C69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ffff9">
    <w:name w:val="Заголовок таблицы"/>
    <w:basedOn w:val="affffff8"/>
    <w:qFormat/>
    <w:rsid w:val="00354C69"/>
    <w:pPr>
      <w:jc w:val="center"/>
    </w:pPr>
    <w:rPr>
      <w:b/>
      <w:bCs/>
    </w:rPr>
  </w:style>
  <w:style w:type="paragraph" w:customStyle="1" w:styleId="affffffa">
    <w:name w:val="Содержимое врезки"/>
    <w:basedOn w:val="afa"/>
    <w:qFormat/>
    <w:rsid w:val="00354C69"/>
    <w:pPr>
      <w:suppressAutoHyphens/>
      <w:spacing w:after="120"/>
    </w:pPr>
    <w:rPr>
      <w:lang w:val="ru-RU" w:eastAsia="ar-SA"/>
    </w:rPr>
  </w:style>
  <w:style w:type="character" w:customStyle="1" w:styleId="aff9">
    <w:name w:val="Абзац списка Знак"/>
    <w:link w:val="aff8"/>
    <w:uiPriority w:val="99"/>
    <w:qFormat/>
    <w:locked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FontStyle68">
    <w:name w:val="Font Style68"/>
    <w:qFormat/>
    <w:rsid w:val="00354C69"/>
  </w:style>
  <w:style w:type="character" w:customStyle="1" w:styleId="FontStyle66">
    <w:name w:val="Font Style66"/>
    <w:qFormat/>
    <w:rsid w:val="00354C69"/>
  </w:style>
  <w:style w:type="paragraph" w:customStyle="1" w:styleId="Style13">
    <w:name w:val="Style13"/>
    <w:basedOn w:val="a2"/>
    <w:qFormat/>
    <w:rsid w:val="00354C6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Style32">
    <w:name w:val="Style32"/>
    <w:basedOn w:val="a2"/>
    <w:qFormat/>
    <w:rsid w:val="00354C6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Style27">
    <w:name w:val="Style27"/>
    <w:basedOn w:val="a2"/>
    <w:qFormat/>
    <w:rsid w:val="00354C6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fffffb">
    <w:name w:val="No Spacing"/>
    <w:link w:val="affffffc"/>
    <w:uiPriority w:val="1"/>
    <w:qFormat/>
    <w:rsid w:val="00354C69"/>
    <w:rPr>
      <w:rFonts w:ascii="Calibri" w:eastAsia="Times New Roman" w:hAnsi="Calibri" w:cs="Times New Roman"/>
      <w:sz w:val="22"/>
      <w:szCs w:val="22"/>
    </w:rPr>
  </w:style>
  <w:style w:type="character" w:customStyle="1" w:styleId="b-serplistiteminfodomain">
    <w:name w:val="b-serp__list_item_info_domain"/>
    <w:qFormat/>
    <w:rsid w:val="00354C69"/>
  </w:style>
  <w:style w:type="character" w:customStyle="1" w:styleId="aff">
    <w:name w:val="Название Знак"/>
    <w:basedOn w:val="a3"/>
    <w:link w:val="afe"/>
    <w:uiPriority w:val="10"/>
    <w:qFormat/>
    <w:rsid w:val="00354C69"/>
    <w:rPr>
      <w:rFonts w:ascii="Times New Roman" w:eastAsia="Times New Roman" w:hAnsi="Times New Roman" w:cs="Times New Roman"/>
      <w:b/>
      <w:bCs/>
      <w:sz w:val="24"/>
      <w:szCs w:val="24"/>
      <w:lang w:val="zh-CN" w:eastAsia="zh-CN"/>
    </w:rPr>
  </w:style>
  <w:style w:type="character" w:customStyle="1" w:styleId="aff6">
    <w:name w:val="Подзаголовок Знак"/>
    <w:basedOn w:val="a3"/>
    <w:link w:val="aff5"/>
    <w:qFormat/>
    <w:rsid w:val="00354C69"/>
    <w:rPr>
      <w:rFonts w:ascii="Cambria" w:eastAsia="Times New Roman" w:hAnsi="Cambria" w:cs="Times New Roman"/>
      <w:sz w:val="24"/>
      <w:szCs w:val="24"/>
      <w:lang w:val="zh-CN" w:eastAsia="zh-CN"/>
    </w:rPr>
  </w:style>
  <w:style w:type="character" w:customStyle="1" w:styleId="1a">
    <w:name w:val="Слабое выделение1"/>
    <w:uiPriority w:val="19"/>
    <w:qFormat/>
    <w:rsid w:val="00354C69"/>
    <w:rPr>
      <w:i/>
      <w:iCs/>
      <w:color w:val="808080"/>
    </w:rPr>
  </w:style>
  <w:style w:type="paragraph" w:customStyle="1" w:styleId="1b">
    <w:name w:val="Стиль1"/>
    <w:basedOn w:val="a2"/>
    <w:link w:val="1c"/>
    <w:qFormat/>
    <w:rsid w:val="00354C69"/>
    <w:rPr>
      <w:lang w:val="zh-CN" w:eastAsia="zh-CN"/>
    </w:rPr>
  </w:style>
  <w:style w:type="character" w:customStyle="1" w:styleId="1c">
    <w:name w:val="Стиль1 Знак"/>
    <w:link w:val="1b"/>
    <w:qFormat/>
    <w:rsid w:val="00354C69"/>
    <w:rPr>
      <w:rFonts w:ascii="Calibri" w:eastAsia="Times New Roman" w:hAnsi="Calibri" w:cs="Times New Roman"/>
      <w:lang w:val="zh-CN" w:eastAsia="zh-CN"/>
    </w:rPr>
  </w:style>
  <w:style w:type="paragraph" w:customStyle="1" w:styleId="affffffd">
    <w:name w:val="Стиль"/>
    <w:qFormat/>
    <w:rsid w:val="00354C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qFormat/>
    <w:rsid w:val="00354C69"/>
    <w:pPr>
      <w:widowControl w:val="0"/>
      <w:snapToGrid w:val="0"/>
      <w:spacing w:line="360" w:lineRule="auto"/>
      <w:ind w:left="2240" w:hanging="2180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ody1">
    <w:name w:val="Body 1"/>
    <w:qFormat/>
    <w:rsid w:val="00354C69"/>
    <w:rPr>
      <w:rFonts w:ascii="Helvetica" w:eastAsia="Arial Unicode MS" w:hAnsi="Helvetica" w:cs="Times New Roman"/>
      <w:color w:val="000000"/>
      <w:sz w:val="24"/>
    </w:rPr>
  </w:style>
  <w:style w:type="paragraph" w:customStyle="1" w:styleId="a0">
    <w:name w:val="С числами"/>
    <w:qFormat/>
    <w:rsid w:val="00354C69"/>
    <w:pPr>
      <w:numPr>
        <w:numId w:val="2"/>
      </w:numPr>
    </w:pPr>
    <w:rPr>
      <w:rFonts w:ascii="Times New Roman" w:eastAsia="Times New Roman" w:hAnsi="Times New Roman" w:cs="Times New Roman"/>
    </w:rPr>
  </w:style>
  <w:style w:type="character" w:customStyle="1" w:styleId="affffffc">
    <w:name w:val="Без интервала Знак"/>
    <w:link w:val="affffffb"/>
    <w:uiPriority w:val="1"/>
    <w:qFormat/>
    <w:rsid w:val="00354C69"/>
    <w:rPr>
      <w:rFonts w:ascii="Calibri" w:eastAsia="Times New Roman" w:hAnsi="Calibri" w:cs="Times New Roman"/>
      <w:lang w:eastAsia="ru-RU"/>
    </w:rPr>
  </w:style>
  <w:style w:type="character" w:customStyle="1" w:styleId="afd">
    <w:name w:val="Основной текст с отступом Знак"/>
    <w:basedOn w:val="a3"/>
    <w:link w:val="afc"/>
    <w:uiPriority w:val="99"/>
    <w:qFormat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customStyle="1" w:styleId="1d">
    <w:name w:val="Заголовок оглавления1"/>
    <w:basedOn w:val="1"/>
    <w:next w:val="a2"/>
    <w:uiPriority w:val="39"/>
    <w:qFormat/>
    <w:rsid w:val="00354C69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120">
    <w:name w:val="Знак Знак12"/>
    <w:qFormat/>
    <w:rsid w:val="00354C69"/>
    <w:rPr>
      <w:rFonts w:ascii="Arial" w:hAnsi="Arial" w:cs="Times New Roman"/>
      <w:b/>
      <w:kern w:val="1"/>
      <w:sz w:val="32"/>
      <w:szCs w:val="32"/>
    </w:rPr>
  </w:style>
  <w:style w:type="character" w:customStyle="1" w:styleId="112">
    <w:name w:val="Знак Знак11"/>
    <w:qFormat/>
    <w:rsid w:val="00354C69"/>
    <w:rPr>
      <w:rFonts w:ascii="Arial" w:hAnsi="Arial" w:cs="Times New Roman"/>
      <w:b/>
      <w:i/>
      <w:sz w:val="28"/>
      <w:szCs w:val="28"/>
    </w:rPr>
  </w:style>
  <w:style w:type="character" w:customStyle="1" w:styleId="100">
    <w:name w:val="Знак Знак10"/>
    <w:qFormat/>
    <w:rsid w:val="00354C69"/>
    <w:rPr>
      <w:rFonts w:ascii="Arial" w:hAnsi="Arial" w:cs="Times New Roman"/>
      <w:b/>
      <w:sz w:val="26"/>
      <w:szCs w:val="26"/>
    </w:rPr>
  </w:style>
  <w:style w:type="character" w:customStyle="1" w:styleId="92">
    <w:name w:val="Знак Знак9"/>
    <w:qFormat/>
    <w:rsid w:val="00354C69"/>
    <w:rPr>
      <w:rFonts w:ascii="Times New Roman" w:hAnsi="Times New Roman" w:cs="Times New Roman"/>
      <w:b/>
      <w:sz w:val="24"/>
      <w:szCs w:val="24"/>
    </w:rPr>
  </w:style>
  <w:style w:type="character" w:customStyle="1" w:styleId="82">
    <w:name w:val="Знак Знак8"/>
    <w:qFormat/>
    <w:rsid w:val="00354C69"/>
    <w:rPr>
      <w:rFonts w:ascii="Times New Roman" w:hAnsi="Times New Roman" w:cs="Times New Roman"/>
      <w:sz w:val="24"/>
      <w:szCs w:val="24"/>
    </w:rPr>
  </w:style>
  <w:style w:type="character" w:customStyle="1" w:styleId="72">
    <w:name w:val="Знак Знак7"/>
    <w:qFormat/>
    <w:rsid w:val="00354C69"/>
    <w:rPr>
      <w:rFonts w:ascii="Times New Roman" w:hAnsi="Times New Roman" w:cs="Times New Roman"/>
      <w:sz w:val="24"/>
      <w:szCs w:val="24"/>
    </w:rPr>
  </w:style>
  <w:style w:type="character" w:customStyle="1" w:styleId="62">
    <w:name w:val="Знак Знак6"/>
    <w:qFormat/>
    <w:rsid w:val="00354C69"/>
    <w:rPr>
      <w:rFonts w:ascii="Times New Roman" w:hAnsi="Times New Roman" w:cs="Times New Roman"/>
      <w:sz w:val="20"/>
      <w:szCs w:val="20"/>
      <w:lang w:val="en-US" w:eastAsia="zh-CN"/>
    </w:rPr>
  </w:style>
  <w:style w:type="character" w:customStyle="1" w:styleId="52">
    <w:name w:val="Знак Знак5"/>
    <w:qFormat/>
    <w:rsid w:val="00354C69"/>
    <w:rPr>
      <w:rFonts w:ascii="Segoe UI" w:hAnsi="Segoe UI" w:cs="Times New Roman"/>
      <w:sz w:val="18"/>
      <w:szCs w:val="18"/>
    </w:rPr>
  </w:style>
  <w:style w:type="character" w:customStyle="1" w:styleId="42">
    <w:name w:val="Знак Знак4"/>
    <w:qFormat/>
    <w:rsid w:val="00354C69"/>
    <w:rPr>
      <w:rFonts w:ascii="Times New Roman" w:hAnsi="Times New Roman" w:cs="Times New Roman"/>
      <w:sz w:val="24"/>
      <w:szCs w:val="24"/>
    </w:rPr>
  </w:style>
  <w:style w:type="character" w:customStyle="1" w:styleId="34">
    <w:name w:val="Знак Знак3"/>
    <w:qFormat/>
    <w:rsid w:val="00354C69"/>
    <w:rPr>
      <w:rFonts w:cs="Times New Roman"/>
      <w:sz w:val="20"/>
      <w:szCs w:val="20"/>
    </w:rPr>
  </w:style>
  <w:style w:type="character" w:customStyle="1" w:styleId="29">
    <w:name w:val="Знак Знак2"/>
    <w:qFormat/>
    <w:rsid w:val="00354C69"/>
    <w:rPr>
      <w:rFonts w:ascii="Times New Roman" w:hAnsi="Times New Roman" w:cs="Times New Roman"/>
      <w:b/>
      <w:sz w:val="20"/>
      <w:szCs w:val="20"/>
    </w:rPr>
  </w:style>
  <w:style w:type="character" w:customStyle="1" w:styleId="1e">
    <w:name w:val="Знак Знак1"/>
    <w:qFormat/>
    <w:rsid w:val="00354C69"/>
    <w:rPr>
      <w:rFonts w:ascii="Times New Roman" w:hAnsi="Times New Roman" w:cs="Times New Roman"/>
      <w:sz w:val="24"/>
      <w:szCs w:val="24"/>
    </w:rPr>
  </w:style>
  <w:style w:type="character" w:customStyle="1" w:styleId="affffffe">
    <w:name w:val="Знак Знак"/>
    <w:qFormat/>
    <w:rsid w:val="00354C69"/>
    <w:rPr>
      <w:rFonts w:cs="Times New Roman"/>
      <w:sz w:val="20"/>
      <w:szCs w:val="20"/>
    </w:rPr>
  </w:style>
  <w:style w:type="table" w:customStyle="1" w:styleId="1f">
    <w:name w:val="Сетка таблицы1"/>
    <w:basedOn w:val="a4"/>
    <w:uiPriority w:val="5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Средняя сетка 21"/>
    <w:uiPriority w:val="1"/>
    <w:qFormat/>
    <w:rsid w:val="00354C69"/>
    <w:pPr>
      <w:widowControl w:val="0"/>
      <w:overflowPunct w:val="0"/>
      <w:adjustRightInd w:val="0"/>
    </w:pPr>
    <w:rPr>
      <w:rFonts w:ascii="Times New Roman" w:eastAsia="Times New Roman" w:hAnsi="Times New Roman" w:cs="Times New Roman"/>
      <w:kern w:val="28"/>
      <w:sz w:val="24"/>
      <w:szCs w:val="24"/>
    </w:rPr>
  </w:style>
  <w:style w:type="character" w:customStyle="1" w:styleId="Bodytext">
    <w:name w:val="Body text_"/>
    <w:link w:val="2a"/>
    <w:qFormat/>
    <w:rsid w:val="00354C69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a">
    <w:name w:val="Основной текст2"/>
    <w:basedOn w:val="a2"/>
    <w:link w:val="Bodytext"/>
    <w:qFormat/>
    <w:rsid w:val="00354C69"/>
    <w:pPr>
      <w:shd w:val="clear" w:color="auto" w:fill="FFFFFF"/>
      <w:spacing w:before="360" w:after="0" w:line="475" w:lineRule="exact"/>
      <w:ind w:hanging="360"/>
      <w:jc w:val="both"/>
    </w:pPr>
    <w:rPr>
      <w:rFonts w:ascii="Times New Roman" w:eastAsiaTheme="minorHAnsi" w:hAnsi="Times New Roman" w:cstheme="minorBidi"/>
      <w:sz w:val="26"/>
      <w:szCs w:val="26"/>
      <w:lang w:eastAsia="en-US"/>
    </w:rPr>
  </w:style>
  <w:style w:type="character" w:customStyle="1" w:styleId="FontStyle12">
    <w:name w:val="Font Style12"/>
    <w:uiPriority w:val="99"/>
    <w:qFormat/>
    <w:rsid w:val="00354C6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2"/>
    <w:uiPriority w:val="99"/>
    <w:qFormat/>
    <w:rsid w:val="00354C69"/>
    <w:pPr>
      <w:widowControl w:val="0"/>
      <w:autoSpaceDE w:val="0"/>
      <w:autoSpaceDN w:val="0"/>
      <w:adjustRightInd w:val="0"/>
      <w:spacing w:after="0" w:line="235" w:lineRule="exact"/>
      <w:ind w:hanging="312"/>
    </w:pPr>
    <w:rPr>
      <w:rFonts w:ascii="Franklin Gothic Book" w:hAnsi="Franklin Gothic Book"/>
      <w:sz w:val="24"/>
      <w:szCs w:val="24"/>
    </w:rPr>
  </w:style>
  <w:style w:type="paragraph" w:customStyle="1" w:styleId="1f0">
    <w:name w:val="Абзац списка1"/>
    <w:basedOn w:val="a2"/>
    <w:qFormat/>
    <w:rsid w:val="00354C69"/>
    <w:pPr>
      <w:ind w:left="720"/>
      <w:contextualSpacing/>
    </w:pPr>
    <w:rPr>
      <w:rFonts w:eastAsia="Calibri"/>
      <w:lang w:eastAsia="en-US"/>
    </w:rPr>
  </w:style>
  <w:style w:type="character" w:customStyle="1" w:styleId="blk3">
    <w:name w:val="blk3"/>
    <w:qFormat/>
    <w:rsid w:val="00354C69"/>
  </w:style>
  <w:style w:type="character" w:customStyle="1" w:styleId="275pt">
    <w:name w:val="Основной текст (2) + 7.5 pt;Курсив"/>
    <w:qFormat/>
    <w:rsid w:val="00354C69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f1">
    <w:name w:val="Рецензия1"/>
    <w:hidden/>
    <w:uiPriority w:val="99"/>
    <w:semiHidden/>
    <w:qFormat/>
    <w:rsid w:val="00354C69"/>
    <w:rPr>
      <w:rFonts w:ascii="Calibri" w:eastAsia="Times New Roman" w:hAnsi="Calibri" w:cs="Times New Roman"/>
      <w:sz w:val="22"/>
      <w:szCs w:val="22"/>
    </w:rPr>
  </w:style>
  <w:style w:type="paragraph" w:customStyle="1" w:styleId="2b">
    <w:name w:val="Абзац списка2"/>
    <w:basedOn w:val="a2"/>
    <w:qFormat/>
    <w:rsid w:val="00354C69"/>
    <w:pPr>
      <w:spacing w:before="120" w:after="120" w:line="240" w:lineRule="auto"/>
      <w:ind w:left="708"/>
    </w:pPr>
    <w:rPr>
      <w:rFonts w:ascii="Times New Roman" w:eastAsia="Calibri" w:hAnsi="Times New Roman"/>
      <w:sz w:val="24"/>
      <w:szCs w:val="24"/>
    </w:rPr>
  </w:style>
  <w:style w:type="character" w:customStyle="1" w:styleId="1f2">
    <w:name w:val="Неразрешенное упоминание1"/>
    <w:semiHidden/>
    <w:qFormat/>
    <w:rsid w:val="00354C69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qFormat/>
    <w:rsid w:val="00354C69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qFormat/>
    <w:rsid w:val="00354C6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table" w:customStyle="1" w:styleId="2c">
    <w:name w:val="Сетка таблицы2"/>
    <w:basedOn w:val="a4"/>
    <w:qFormat/>
    <w:locked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Обычный (веб) Знак"/>
    <w:link w:val="aff3"/>
    <w:uiPriority w:val="99"/>
    <w:qFormat/>
    <w:locked/>
    <w:rsid w:val="00354C69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49ptBoldNotItalic">
    <w:name w:val="Footnote (4) + 9 pt;Bold;Not Italic"/>
    <w:qFormat/>
    <w:rsid w:val="00354C6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qFormat/>
    <w:rsid w:val="00354C69"/>
    <w:rPr>
      <w:rFonts w:ascii="Times New Roman" w:hAnsi="Times New Roman"/>
      <w:i/>
      <w:iCs/>
      <w:shd w:val="clear" w:color="auto" w:fill="FFFFFF"/>
    </w:rPr>
  </w:style>
  <w:style w:type="paragraph" w:customStyle="1" w:styleId="Bodytext80">
    <w:name w:val="Body text (8)"/>
    <w:basedOn w:val="a2"/>
    <w:link w:val="Bodytext8"/>
    <w:qFormat/>
    <w:rsid w:val="00354C69"/>
    <w:pPr>
      <w:widowControl w:val="0"/>
      <w:shd w:val="clear" w:color="auto" w:fill="FFFFFF"/>
      <w:spacing w:after="0" w:line="490" w:lineRule="exact"/>
      <w:ind w:hanging="1840"/>
    </w:pPr>
    <w:rPr>
      <w:rFonts w:ascii="Times New Roman" w:eastAsiaTheme="minorHAnsi" w:hAnsi="Times New Roman" w:cstheme="minorBidi"/>
      <w:i/>
      <w:iCs/>
      <w:lang w:eastAsia="en-US"/>
    </w:rPr>
  </w:style>
  <w:style w:type="character" w:customStyle="1" w:styleId="Bodytext12">
    <w:name w:val="Body text (12)_"/>
    <w:link w:val="Bodytext120"/>
    <w:qFormat/>
    <w:rsid w:val="00354C69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120">
    <w:name w:val="Body text (12)"/>
    <w:basedOn w:val="a2"/>
    <w:link w:val="Bodytext12"/>
    <w:qFormat/>
    <w:rsid w:val="00354C69"/>
    <w:pPr>
      <w:widowControl w:val="0"/>
      <w:shd w:val="clear" w:color="auto" w:fill="FFFFFF"/>
      <w:spacing w:after="0" w:line="274" w:lineRule="exact"/>
      <w:ind w:hanging="740"/>
      <w:jc w:val="both"/>
    </w:pPr>
    <w:rPr>
      <w:rFonts w:ascii="Times New Roman" w:eastAsiaTheme="minorHAnsi" w:hAnsi="Times New Roman" w:cstheme="minorBidi"/>
      <w:sz w:val="23"/>
      <w:szCs w:val="23"/>
      <w:lang w:eastAsia="en-US"/>
    </w:rPr>
  </w:style>
  <w:style w:type="character" w:customStyle="1" w:styleId="Bodytext1211pt">
    <w:name w:val="Body text (12) + 11 pt"/>
    <w:qFormat/>
    <w:rsid w:val="00354C6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qFormat/>
    <w:rsid w:val="00354C6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qFormat/>
    <w:rsid w:val="00354C6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qFormat/>
    <w:rsid w:val="00354C6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qFormat/>
    <w:rsid w:val="00354C69"/>
    <w:rPr>
      <w:rFonts w:ascii="Times New Roman" w:hAnsi="Times New Roman"/>
      <w:shd w:val="clear" w:color="auto" w:fill="FFFFFF"/>
    </w:rPr>
  </w:style>
  <w:style w:type="paragraph" w:customStyle="1" w:styleId="Heading320">
    <w:name w:val="Heading #3 (2)"/>
    <w:basedOn w:val="a2"/>
    <w:link w:val="Heading32"/>
    <w:qFormat/>
    <w:rsid w:val="00354C69"/>
    <w:pPr>
      <w:widowControl w:val="0"/>
      <w:shd w:val="clear" w:color="auto" w:fill="FFFFFF"/>
      <w:spacing w:before="420" w:after="180" w:line="0" w:lineRule="atLeast"/>
      <w:jc w:val="both"/>
      <w:outlineLvl w:val="2"/>
    </w:pPr>
    <w:rPr>
      <w:rFonts w:ascii="Times New Roman" w:eastAsiaTheme="minorHAnsi" w:hAnsi="Times New Roman" w:cstheme="minorBidi"/>
      <w:lang w:eastAsia="en-US"/>
    </w:rPr>
  </w:style>
  <w:style w:type="character" w:customStyle="1" w:styleId="Bodytext10">
    <w:name w:val="Body text (10)"/>
    <w:qFormat/>
    <w:rsid w:val="00354C6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19">
    <w:name w:val="c19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5">
    <w:name w:val="c35"/>
    <w:qFormat/>
    <w:rsid w:val="00354C69"/>
  </w:style>
  <w:style w:type="paragraph" w:customStyle="1" w:styleId="c21">
    <w:name w:val="c21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fff">
    <w:name w:val="СВЕЛ тектс"/>
    <w:basedOn w:val="a2"/>
    <w:link w:val="afffffff0"/>
    <w:uiPriority w:val="99"/>
    <w:qFormat/>
    <w:rsid w:val="00354C69"/>
    <w:pPr>
      <w:spacing w:after="0" w:line="360" w:lineRule="auto"/>
      <w:ind w:firstLine="709"/>
      <w:jc w:val="both"/>
    </w:pPr>
    <w:rPr>
      <w:rFonts w:ascii="Times New Roman" w:eastAsia="Arial Unicode MS" w:hAnsi="Times New Roman"/>
      <w:bCs/>
      <w:sz w:val="24"/>
      <w:szCs w:val="24"/>
      <w:lang w:val="zh-CN" w:eastAsia="zh-CN"/>
    </w:rPr>
  </w:style>
  <w:style w:type="paragraph" w:customStyle="1" w:styleId="afffffff1">
    <w:name w:val="СВЕЛ таб/спис"/>
    <w:basedOn w:val="a2"/>
    <w:link w:val="afffffff2"/>
    <w:qFormat/>
    <w:rsid w:val="00354C69"/>
    <w:pPr>
      <w:spacing w:after="0" w:line="240" w:lineRule="auto"/>
    </w:pPr>
    <w:rPr>
      <w:rFonts w:ascii="Times New Roman" w:hAnsi="Times New Roman"/>
      <w:sz w:val="24"/>
      <w:szCs w:val="24"/>
      <w:lang w:val="zh-CN" w:eastAsia="zh-CN"/>
    </w:rPr>
  </w:style>
  <w:style w:type="character" w:customStyle="1" w:styleId="afffffff0">
    <w:name w:val="СВЕЛ тектс Знак"/>
    <w:link w:val="afffffff"/>
    <w:uiPriority w:val="99"/>
    <w:qFormat/>
    <w:rsid w:val="00354C69"/>
    <w:rPr>
      <w:rFonts w:ascii="Times New Roman" w:eastAsia="Arial Unicode MS" w:hAnsi="Times New Roman" w:cs="Times New Roman"/>
      <w:bCs/>
      <w:sz w:val="24"/>
      <w:szCs w:val="24"/>
      <w:lang w:val="zh-CN" w:eastAsia="zh-CN"/>
    </w:rPr>
  </w:style>
  <w:style w:type="paragraph" w:customStyle="1" w:styleId="afffffff3">
    <w:name w:val="СВЕЛ загол без огл"/>
    <w:basedOn w:val="afffffff1"/>
    <w:uiPriority w:val="99"/>
    <w:qFormat/>
    <w:rsid w:val="00354C69"/>
    <w:pPr>
      <w:spacing w:before="120" w:after="120"/>
      <w:ind w:firstLine="709"/>
    </w:pPr>
    <w:rPr>
      <w:b/>
    </w:rPr>
  </w:style>
  <w:style w:type="paragraph" w:customStyle="1" w:styleId="afffffff4">
    <w:name w:val="СВЕЛ загол табл"/>
    <w:basedOn w:val="afffffff1"/>
    <w:uiPriority w:val="99"/>
    <w:qFormat/>
    <w:rsid w:val="00354C69"/>
    <w:pPr>
      <w:jc w:val="center"/>
    </w:pPr>
    <w:rPr>
      <w:b/>
    </w:rPr>
  </w:style>
  <w:style w:type="character" w:customStyle="1" w:styleId="afffffff5">
    <w:name w:val="СВЕЛ отдельныые быделения"/>
    <w:qFormat/>
    <w:rsid w:val="00354C69"/>
    <w:rPr>
      <w:rFonts w:ascii="Times New Roman" w:hAnsi="Times New Roman"/>
      <w:b/>
      <w:sz w:val="24"/>
    </w:rPr>
  </w:style>
  <w:style w:type="character" w:customStyle="1" w:styleId="afffffff2">
    <w:name w:val="СВЕЛ таб/спис Знак"/>
    <w:link w:val="afffffff1"/>
    <w:qFormat/>
    <w:rsid w:val="00354C69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customStyle="1" w:styleId="a1">
    <w:name w:val="СВЕЛ список"/>
    <w:basedOn w:val="afffffff1"/>
    <w:uiPriority w:val="99"/>
    <w:qFormat/>
    <w:rsid w:val="00354C69"/>
    <w:pPr>
      <w:numPr>
        <w:numId w:val="3"/>
      </w:numPr>
      <w:tabs>
        <w:tab w:val="left" w:pos="36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qFormat/>
    <w:rsid w:val="00354C69"/>
    <w:rPr>
      <w:rFonts w:ascii="Arial" w:hAnsi="Arial" w:cs="Arial"/>
      <w:sz w:val="22"/>
      <w:szCs w:val="22"/>
    </w:rPr>
  </w:style>
  <w:style w:type="character" w:customStyle="1" w:styleId="FontStyle34">
    <w:name w:val="Font Style34"/>
    <w:qFormat/>
    <w:rsid w:val="00354C69"/>
    <w:rPr>
      <w:rFonts w:ascii="Arial" w:hAnsi="Arial" w:cs="Arial"/>
      <w:b/>
      <w:bCs/>
      <w:sz w:val="22"/>
      <w:szCs w:val="22"/>
    </w:rPr>
  </w:style>
  <w:style w:type="character" w:customStyle="1" w:styleId="FontStyle11">
    <w:name w:val="Font Style11"/>
    <w:uiPriority w:val="99"/>
    <w:qFormat/>
    <w:rsid w:val="00354C69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2"/>
    <w:uiPriority w:val="99"/>
    <w:qFormat/>
    <w:rsid w:val="00354C69"/>
    <w:pPr>
      <w:widowControl w:val="0"/>
      <w:autoSpaceDE w:val="0"/>
      <w:autoSpaceDN w:val="0"/>
      <w:adjustRightInd w:val="0"/>
      <w:spacing w:after="0" w:line="245" w:lineRule="exact"/>
      <w:ind w:hanging="350"/>
    </w:pPr>
    <w:rPr>
      <w:rFonts w:ascii="Times New Roman" w:hAnsi="Times New Roman"/>
      <w:sz w:val="24"/>
      <w:szCs w:val="24"/>
    </w:rPr>
  </w:style>
  <w:style w:type="paragraph" w:customStyle="1" w:styleId="35">
    <w:name w:val="Абзац списка3"/>
    <w:basedOn w:val="a2"/>
    <w:qFormat/>
    <w:rsid w:val="00354C69"/>
    <w:pPr>
      <w:ind w:left="720"/>
      <w:contextualSpacing/>
    </w:pPr>
    <w:rPr>
      <w:lang w:eastAsia="en-US"/>
    </w:rPr>
  </w:style>
  <w:style w:type="character" w:customStyle="1" w:styleId="Bodytext6">
    <w:name w:val="Body text (6)_"/>
    <w:link w:val="Bodytext60"/>
    <w:qFormat/>
    <w:rsid w:val="00354C69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Bodytext60">
    <w:name w:val="Body text (6)"/>
    <w:basedOn w:val="a2"/>
    <w:link w:val="Bodytext6"/>
    <w:qFormat/>
    <w:rsid w:val="00354C69"/>
    <w:pPr>
      <w:widowControl w:val="0"/>
      <w:shd w:val="clear" w:color="auto" w:fill="FFFFFF"/>
      <w:spacing w:before="300" w:after="0" w:line="0" w:lineRule="atLeast"/>
      <w:ind w:hanging="280"/>
    </w:pPr>
    <w:rPr>
      <w:rFonts w:ascii="Times New Roman" w:eastAsiaTheme="minorHAnsi" w:hAnsi="Times New Roman" w:cstheme="minorBidi"/>
      <w:i/>
      <w:iCs/>
      <w:sz w:val="23"/>
      <w:szCs w:val="23"/>
      <w:lang w:eastAsia="en-US"/>
    </w:rPr>
  </w:style>
  <w:style w:type="character" w:customStyle="1" w:styleId="Bodytext611ptNotItalic">
    <w:name w:val="Body text (6) + 11 pt;Not Italic"/>
    <w:qFormat/>
    <w:rsid w:val="00354C69"/>
    <w:rPr>
      <w:rFonts w:ascii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qFormat/>
    <w:rsid w:val="00354C69"/>
    <w:rPr>
      <w:rFonts w:ascii="Times New Roman" w:hAnsi="Times New Roman"/>
      <w:b/>
      <w:bCs/>
      <w:shd w:val="clear" w:color="auto" w:fill="FFFFFF"/>
    </w:rPr>
  </w:style>
  <w:style w:type="paragraph" w:customStyle="1" w:styleId="Bodytext90">
    <w:name w:val="Body text (9)"/>
    <w:basedOn w:val="a2"/>
    <w:link w:val="Bodytext9"/>
    <w:qFormat/>
    <w:rsid w:val="00354C69"/>
    <w:pPr>
      <w:widowControl w:val="0"/>
      <w:shd w:val="clear" w:color="auto" w:fill="FFFFFF"/>
      <w:spacing w:before="840" w:after="240" w:line="0" w:lineRule="atLeast"/>
      <w:jc w:val="both"/>
    </w:pPr>
    <w:rPr>
      <w:rFonts w:ascii="Times New Roman" w:eastAsiaTheme="minorHAnsi" w:hAnsi="Times New Roman" w:cstheme="minorBidi"/>
      <w:b/>
      <w:bCs/>
      <w:lang w:eastAsia="en-US"/>
    </w:rPr>
  </w:style>
  <w:style w:type="character" w:customStyle="1" w:styleId="Bodytext100">
    <w:name w:val="Body text (10)_"/>
    <w:qFormat/>
    <w:rsid w:val="00354C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qFormat/>
    <w:rsid w:val="00354C69"/>
    <w:rPr>
      <w:rFonts w:ascii="Times New Roman" w:hAnsi="Times New Roman"/>
      <w:b/>
      <w:bCs/>
      <w:sz w:val="18"/>
      <w:szCs w:val="18"/>
      <w:shd w:val="clear" w:color="auto" w:fill="FFFFFF"/>
    </w:rPr>
  </w:style>
  <w:style w:type="paragraph" w:customStyle="1" w:styleId="Bodytext15">
    <w:name w:val="Body text (15)"/>
    <w:basedOn w:val="a2"/>
    <w:link w:val="Bodytext15Exact"/>
    <w:qFormat/>
    <w:rsid w:val="00354C69"/>
    <w:pPr>
      <w:widowControl w:val="0"/>
      <w:shd w:val="clear" w:color="auto" w:fill="FFFFFF"/>
      <w:spacing w:after="0" w:line="264" w:lineRule="exact"/>
      <w:jc w:val="both"/>
    </w:pPr>
    <w:rPr>
      <w:rFonts w:ascii="Times New Roman" w:eastAsiaTheme="minorHAnsi" w:hAnsi="Times New Roman" w:cstheme="minorBidi"/>
      <w:b/>
      <w:bCs/>
      <w:sz w:val="18"/>
      <w:szCs w:val="18"/>
      <w:lang w:eastAsia="en-US"/>
    </w:rPr>
  </w:style>
  <w:style w:type="character" w:customStyle="1" w:styleId="Heading32SmallCaps">
    <w:name w:val="Heading #3 (2) + Small Caps"/>
    <w:qFormat/>
    <w:rsid w:val="00354C69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f3">
    <w:name w:val="СВЕЛ 1"/>
    <w:basedOn w:val="1"/>
    <w:qFormat/>
    <w:rsid w:val="00354C69"/>
    <w:pPr>
      <w:spacing w:before="0" w:after="120"/>
      <w:jc w:val="center"/>
    </w:pPr>
    <w:rPr>
      <w:rFonts w:ascii="Times New Roman" w:hAnsi="Times New Roman"/>
      <w:bCs w:val="0"/>
      <w:caps/>
      <w:sz w:val="24"/>
      <w:szCs w:val="24"/>
    </w:rPr>
  </w:style>
  <w:style w:type="paragraph" w:customStyle="1" w:styleId="2d">
    <w:name w:val="СВЕЛ 2"/>
    <w:basedOn w:val="2"/>
    <w:uiPriority w:val="99"/>
    <w:qFormat/>
    <w:rsid w:val="00354C69"/>
    <w:pPr>
      <w:spacing w:before="0" w:after="120" w:line="360" w:lineRule="auto"/>
    </w:pPr>
    <w:rPr>
      <w:i w:val="0"/>
      <w:sz w:val="24"/>
    </w:rPr>
  </w:style>
  <w:style w:type="paragraph" w:customStyle="1" w:styleId="36">
    <w:name w:val="СВЕЛ 3"/>
    <w:basedOn w:val="3"/>
    <w:qFormat/>
    <w:rsid w:val="00354C69"/>
    <w:pPr>
      <w:spacing w:before="0" w:after="120" w:line="360" w:lineRule="auto"/>
      <w:ind w:firstLine="709"/>
    </w:pPr>
    <w:rPr>
      <w:rFonts w:ascii="Times New Roman" w:hAnsi="Times New Roman"/>
      <w:b w:val="0"/>
      <w:sz w:val="24"/>
    </w:rPr>
  </w:style>
  <w:style w:type="paragraph" w:customStyle="1" w:styleId="43">
    <w:name w:val="СВЕЛ 4"/>
    <w:basedOn w:val="4"/>
    <w:qFormat/>
    <w:rsid w:val="00354C69"/>
    <w:pPr>
      <w:spacing w:after="0"/>
      <w:ind w:firstLine="709"/>
    </w:pPr>
  </w:style>
  <w:style w:type="table" w:customStyle="1" w:styleId="TableNormal">
    <w:name w:val="Table Normal"/>
    <w:uiPriority w:val="2"/>
    <w:semiHidden/>
    <w:unhideWhenUsed/>
    <w:qFormat/>
    <w:rsid w:val="00354C69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354C69"/>
    <w:pPr>
      <w:widowControl w:val="0"/>
      <w:autoSpaceDE w:val="0"/>
      <w:autoSpaceDN w:val="0"/>
      <w:spacing w:before="97" w:after="0" w:line="240" w:lineRule="auto"/>
    </w:pPr>
    <w:rPr>
      <w:rFonts w:ascii="Georgia" w:eastAsia="Georgia" w:hAnsi="Georgia" w:cs="Georgia"/>
      <w:lang w:val="en-US" w:eastAsia="en-US"/>
    </w:rPr>
  </w:style>
  <w:style w:type="paragraph" w:customStyle="1" w:styleId="book-authors">
    <w:name w:val="book-authors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serp-urlitem1">
    <w:name w:val="b-serp-url__item1"/>
    <w:basedOn w:val="a3"/>
    <w:qFormat/>
    <w:rsid w:val="00354C69"/>
  </w:style>
  <w:style w:type="paragraph" w:customStyle="1" w:styleId="Style6">
    <w:name w:val="Style6"/>
    <w:basedOn w:val="a2"/>
    <w:qFormat/>
    <w:rsid w:val="00354C69"/>
    <w:pPr>
      <w:suppressAutoHyphens/>
    </w:pPr>
    <w:rPr>
      <w:kern w:val="2"/>
      <w:lang w:eastAsia="ar-SA"/>
    </w:rPr>
  </w:style>
  <w:style w:type="character" w:customStyle="1" w:styleId="FontStyle57">
    <w:name w:val="Font Style57"/>
    <w:uiPriority w:val="99"/>
    <w:qFormat/>
    <w:rsid w:val="00354C69"/>
    <w:rPr>
      <w:rFonts w:cs="Times New Roman"/>
    </w:rPr>
  </w:style>
  <w:style w:type="paragraph" w:customStyle="1" w:styleId="44">
    <w:name w:val="Абзац списка4"/>
    <w:basedOn w:val="a2"/>
    <w:link w:val="ListParagraphChar"/>
    <w:qFormat/>
    <w:rsid w:val="00354C69"/>
    <w:pPr>
      <w:ind w:left="720"/>
      <w:contextualSpacing/>
    </w:pPr>
    <w:rPr>
      <w:lang w:val="zh-CN" w:eastAsia="zh-CN"/>
    </w:rPr>
  </w:style>
  <w:style w:type="character" w:customStyle="1" w:styleId="ListParagraphChar">
    <w:name w:val="List Paragraph Char"/>
    <w:link w:val="44"/>
    <w:qFormat/>
    <w:locked/>
    <w:rsid w:val="00354C69"/>
    <w:rPr>
      <w:rFonts w:ascii="Calibri" w:eastAsia="Times New Roman" w:hAnsi="Calibri" w:cs="Times New Roman"/>
      <w:lang w:val="zh-CN" w:eastAsia="zh-CN"/>
    </w:rPr>
  </w:style>
  <w:style w:type="paragraph" w:customStyle="1" w:styleId="Style45">
    <w:name w:val="Style45"/>
    <w:basedOn w:val="a2"/>
    <w:qFormat/>
    <w:rsid w:val="00354C69"/>
    <w:pPr>
      <w:suppressAutoHyphens/>
    </w:pPr>
    <w:rPr>
      <w:kern w:val="2"/>
      <w:lang w:eastAsia="ar-SA"/>
    </w:rPr>
  </w:style>
  <w:style w:type="character" w:customStyle="1" w:styleId="FontStyle124">
    <w:name w:val="Font Style124"/>
    <w:qFormat/>
    <w:rsid w:val="00354C69"/>
    <w:rPr>
      <w:rFonts w:cs="Times New Roman"/>
    </w:rPr>
  </w:style>
  <w:style w:type="paragraph" w:customStyle="1" w:styleId="1f4">
    <w:name w:val="Без интервала1"/>
    <w:qFormat/>
    <w:rsid w:val="00354C69"/>
    <w:rPr>
      <w:rFonts w:ascii="Calibri" w:eastAsia="Times New Roman" w:hAnsi="Calibri" w:cs="Times New Roman"/>
      <w:sz w:val="22"/>
      <w:szCs w:val="22"/>
    </w:rPr>
  </w:style>
  <w:style w:type="paragraph" w:customStyle="1" w:styleId="Style36">
    <w:name w:val="Style36"/>
    <w:basedOn w:val="a2"/>
    <w:qFormat/>
    <w:rsid w:val="00354C69"/>
    <w:pPr>
      <w:suppressAutoHyphens/>
    </w:pPr>
    <w:rPr>
      <w:rFonts w:eastAsia="Lucida Sans Unicode"/>
      <w:kern w:val="2"/>
      <w:lang w:eastAsia="ar-SA"/>
    </w:rPr>
  </w:style>
  <w:style w:type="paragraph" w:customStyle="1" w:styleId="Style26">
    <w:name w:val="Style26"/>
    <w:basedOn w:val="a2"/>
    <w:qFormat/>
    <w:rsid w:val="00354C69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qFormat/>
    <w:rsid w:val="00354C69"/>
    <w:rPr>
      <w:rFonts w:ascii="Times New Roman" w:hAnsi="Times New Roman" w:cs="Times New Roman"/>
      <w:b/>
      <w:bCs/>
      <w:sz w:val="16"/>
      <w:szCs w:val="16"/>
    </w:rPr>
  </w:style>
  <w:style w:type="paragraph" w:customStyle="1" w:styleId="afffffff6">
    <w:name w:val="..... ......"/>
    <w:basedOn w:val="a2"/>
    <w:next w:val="a2"/>
    <w:uiPriority w:val="99"/>
    <w:qFormat/>
    <w:rsid w:val="00354C69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ffff7">
    <w:name w:val="......."/>
    <w:basedOn w:val="a2"/>
    <w:next w:val="a2"/>
    <w:uiPriority w:val="99"/>
    <w:qFormat/>
    <w:rsid w:val="00354C69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ffff8">
    <w:name w:val="Знак"/>
    <w:basedOn w:val="a2"/>
    <w:qFormat/>
    <w:rsid w:val="00354C69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14">
    <w:name w:val="Style14"/>
    <w:basedOn w:val="a2"/>
    <w:uiPriority w:val="99"/>
    <w:qFormat/>
    <w:rsid w:val="00354C69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uiPriority w:val="99"/>
    <w:qFormat/>
    <w:rsid w:val="00354C69"/>
    <w:rPr>
      <w:rFonts w:ascii="Times New Roman" w:hAnsi="Times New Roman" w:cs="Times New Roman"/>
      <w:sz w:val="26"/>
      <w:szCs w:val="26"/>
    </w:rPr>
  </w:style>
  <w:style w:type="character" w:customStyle="1" w:styleId="FontStyle55">
    <w:name w:val="Font Style55"/>
    <w:qFormat/>
    <w:rsid w:val="00354C69"/>
    <w:rPr>
      <w:rFonts w:ascii="Times New Roman" w:hAnsi="Times New Roman" w:cs="Times New Roman"/>
      <w:b/>
      <w:bCs/>
      <w:sz w:val="22"/>
      <w:szCs w:val="22"/>
    </w:rPr>
  </w:style>
  <w:style w:type="character" w:customStyle="1" w:styleId="BodyTextChar1">
    <w:name w:val="Body Text Char1"/>
    <w:qFormat/>
    <w:locked/>
    <w:rsid w:val="00354C69"/>
    <w:rPr>
      <w:sz w:val="24"/>
      <w:szCs w:val="24"/>
      <w:lang w:val="ru-RU" w:eastAsia="ru-RU" w:bidi="ar-SA"/>
    </w:rPr>
  </w:style>
  <w:style w:type="paragraph" w:customStyle="1" w:styleId="37">
    <w:name w:val="Название3"/>
    <w:basedOn w:val="a2"/>
    <w:qFormat/>
    <w:rsid w:val="00354C69"/>
    <w:pPr>
      <w:suppressLineNumbers/>
      <w:suppressAutoHyphens/>
      <w:spacing w:before="120" w:after="120" w:line="240" w:lineRule="auto"/>
    </w:pPr>
    <w:rPr>
      <w:rFonts w:ascii="Times New Roman" w:hAnsi="Times New Roman" w:cs="Mangal"/>
      <w:i/>
      <w:iCs/>
      <w:sz w:val="24"/>
      <w:szCs w:val="24"/>
      <w:lang w:eastAsia="ar-SA"/>
    </w:rPr>
  </w:style>
  <w:style w:type="character" w:customStyle="1" w:styleId="1f5">
    <w:name w:val="Основной текст + Полужирный1"/>
    <w:uiPriority w:val="99"/>
    <w:qFormat/>
    <w:rsid w:val="00354C69"/>
    <w:rPr>
      <w:b/>
      <w:bCs/>
      <w:sz w:val="22"/>
      <w:szCs w:val="22"/>
    </w:rPr>
  </w:style>
  <w:style w:type="character" w:customStyle="1" w:styleId="nobr">
    <w:name w:val="nobr"/>
    <w:qFormat/>
    <w:rsid w:val="00354C69"/>
  </w:style>
  <w:style w:type="table" w:customStyle="1" w:styleId="38">
    <w:name w:val="Сетка таблицы3"/>
    <w:basedOn w:val="a4"/>
    <w:uiPriority w:val="59"/>
    <w:qFormat/>
    <w:rsid w:val="00354C6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basedOn w:val="a4"/>
    <w:uiPriority w:val="5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4"/>
    <w:qFormat/>
    <w:locked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9">
    <w:name w:val="Заголовок Знак"/>
    <w:uiPriority w:val="10"/>
    <w:qFormat/>
    <w:rsid w:val="00354C6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afffffffa">
    <w:name w:val="СВЕЛ ТИТ"/>
    <w:basedOn w:val="afffffff3"/>
    <w:qFormat/>
    <w:rsid w:val="00354C69"/>
    <w:pPr>
      <w:jc w:val="center"/>
    </w:pPr>
    <w:rPr>
      <w:lang w:val="ru-RU" w:eastAsia="ru-RU"/>
    </w:rPr>
  </w:style>
  <w:style w:type="paragraph" w:customStyle="1" w:styleId="114">
    <w:name w:val="СВЕЛ таб 11"/>
    <w:basedOn w:val="afffffff1"/>
    <w:qFormat/>
    <w:rsid w:val="00354C69"/>
    <w:rPr>
      <w:sz w:val="22"/>
      <w:lang w:val="ru-RU" w:eastAsia="ru-RU"/>
    </w:rPr>
  </w:style>
  <w:style w:type="table" w:customStyle="1" w:styleId="310">
    <w:name w:val="Сетка таблицы31"/>
    <w:basedOn w:val="a4"/>
    <w:uiPriority w:val="3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b">
    <w:name w:val="Основной"/>
    <w:qFormat/>
    <w:rsid w:val="00354C6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1110">
    <w:name w:val="Сетка таблицы111"/>
    <w:basedOn w:val="a4"/>
    <w:uiPriority w:val="3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c">
    <w:name w:val="Placeholder Text"/>
    <w:uiPriority w:val="99"/>
    <w:semiHidden/>
    <w:qFormat/>
    <w:rsid w:val="00354C69"/>
    <w:rPr>
      <w:color w:val="808080"/>
    </w:rPr>
  </w:style>
  <w:style w:type="table" w:customStyle="1" w:styleId="45">
    <w:name w:val="Сетка таблицы4"/>
    <w:basedOn w:val="a4"/>
    <w:uiPriority w:val="3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d">
    <w:name w:val="ЛЕНЛЕН текст"/>
    <w:basedOn w:val="a2"/>
    <w:qFormat/>
    <w:rsid w:val="00354C69"/>
    <w:pPr>
      <w:shd w:val="clear" w:color="auto" w:fill="FFFFFF"/>
      <w:spacing w:after="0" w:line="360" w:lineRule="auto"/>
      <w:ind w:firstLine="709"/>
      <w:jc w:val="both"/>
    </w:pPr>
    <w:rPr>
      <w:rFonts w:ascii="Times New Roman" w:hAnsi="Times New Roman"/>
      <w:bCs/>
      <w:color w:val="000000"/>
      <w:sz w:val="24"/>
    </w:rPr>
  </w:style>
  <w:style w:type="table" w:customStyle="1" w:styleId="53">
    <w:name w:val="Сетка таблицы5"/>
    <w:basedOn w:val="a4"/>
    <w:uiPriority w:val="39"/>
    <w:qFormat/>
    <w:rsid w:val="00354C69"/>
    <w:pPr>
      <w:spacing w:before="100" w:beforeAutospacing="1" w:afterAutospacing="1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j">
    <w:name w:val="pj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mpty">
    <w:name w:val="empty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63">
    <w:name w:val="Сетка таблицы6"/>
    <w:basedOn w:val="a4"/>
    <w:uiPriority w:val="39"/>
    <w:qFormat/>
    <w:rsid w:val="00354C69"/>
    <w:pPr>
      <w:spacing w:before="100" w:beforeAutospacing="1" w:afterAutospacing="1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"/>
    <w:basedOn w:val="a4"/>
    <w:uiPriority w:val="5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3">
    <w:name w:val="Footnote (3)_"/>
    <w:link w:val="Footnote30"/>
    <w:qFormat/>
    <w:rsid w:val="00354C69"/>
    <w:rPr>
      <w:rFonts w:ascii="Times New Roman" w:hAnsi="Times New Roman"/>
      <w:shd w:val="clear" w:color="auto" w:fill="FFFFFF"/>
    </w:rPr>
  </w:style>
  <w:style w:type="paragraph" w:customStyle="1" w:styleId="Footnote30">
    <w:name w:val="Footnote (3)"/>
    <w:basedOn w:val="a2"/>
    <w:link w:val="Footnote3"/>
    <w:qFormat/>
    <w:rsid w:val="00354C69"/>
    <w:pPr>
      <w:widowControl w:val="0"/>
      <w:shd w:val="clear" w:color="auto" w:fill="FFFFFF"/>
      <w:spacing w:after="0" w:line="254" w:lineRule="exact"/>
      <w:ind w:hanging="220"/>
      <w:jc w:val="both"/>
    </w:pPr>
    <w:rPr>
      <w:rFonts w:ascii="Times New Roman" w:eastAsiaTheme="minorHAnsi" w:hAnsi="Times New Roman" w:cstheme="minorBidi"/>
      <w:lang w:eastAsia="en-US"/>
    </w:rPr>
  </w:style>
  <w:style w:type="character" w:customStyle="1" w:styleId="Footnote3115ptItalic">
    <w:name w:val="Footnote (3) + 11;5 pt;Italic"/>
    <w:qFormat/>
    <w:rsid w:val="00354C6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table" w:customStyle="1" w:styleId="TableNormal1">
    <w:name w:val="Table Normal1"/>
    <w:qFormat/>
    <w:rsid w:val="00354C69"/>
    <w:rPr>
      <w:rFonts w:ascii="Times New Roman" w:eastAsia="Arial Unicode MS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e">
    <w:name w:val="Верхн./нижн. кол."/>
    <w:qFormat/>
    <w:rsid w:val="00354C69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table" w:customStyle="1" w:styleId="83">
    <w:name w:val="Сетка таблицы8"/>
    <w:basedOn w:val="a4"/>
    <w:uiPriority w:val="5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qFormat/>
    <w:rsid w:val="00354C69"/>
    <w:rPr>
      <w:rFonts w:ascii="Times New Roman" w:eastAsia="Arial Unicode MS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4"/>
    <w:uiPriority w:val="5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4"/>
    <w:uiPriority w:val="59"/>
    <w:qFormat/>
    <w:rsid w:val="00354C6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4"/>
    <w:uiPriority w:val="5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qFormat/>
    <w:locked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3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3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4"/>
    <w:uiPriority w:val="3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4"/>
    <w:uiPriority w:val="59"/>
    <w:qFormat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4"/>
    <w:qFormat/>
    <w:locked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4"/>
    <w:qFormat/>
    <w:locked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4"/>
    <w:uiPriority w:val="39"/>
    <w:qFormat/>
    <w:rsid w:val="00354C69"/>
    <w:pPr>
      <w:spacing w:before="100" w:beforeAutospacing="1" w:afterAutospacing="1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4"/>
    <w:qFormat/>
    <w:locked/>
    <w:rsid w:val="00354C6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ЛЕНЛЕН заголовок 1"/>
    <w:basedOn w:val="a2"/>
    <w:qFormat/>
    <w:rsid w:val="00354C69"/>
    <w:pPr>
      <w:spacing w:before="120" w:after="120" w:line="360" w:lineRule="auto"/>
    </w:pPr>
    <w:rPr>
      <w:rFonts w:ascii="Times New Roman" w:hAnsi="Times New Roman"/>
      <w:b/>
      <w:sz w:val="24"/>
      <w:szCs w:val="24"/>
    </w:rPr>
  </w:style>
  <w:style w:type="paragraph" w:customStyle="1" w:styleId="affffffff">
    <w:name w:val="ЛЕНЛЕН загол без оглавления"/>
    <w:basedOn w:val="a2"/>
    <w:qFormat/>
    <w:rsid w:val="00354C69"/>
    <w:pPr>
      <w:suppressAutoHyphens/>
      <w:spacing w:line="360" w:lineRule="auto"/>
      <w:ind w:firstLine="709"/>
      <w:jc w:val="both"/>
    </w:pPr>
    <w:rPr>
      <w:rFonts w:ascii="Times New Roman" w:hAnsi="Times New Roman"/>
      <w:b/>
      <w:bCs/>
      <w:sz w:val="24"/>
      <w:szCs w:val="24"/>
    </w:rPr>
  </w:style>
  <w:style w:type="paragraph" w:customStyle="1" w:styleId="2e">
    <w:name w:val="ЛЕНЛЕН заголовок 2"/>
    <w:basedOn w:val="a2"/>
    <w:qFormat/>
    <w:rsid w:val="00354C69"/>
    <w:pPr>
      <w:spacing w:before="120" w:after="12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ffffffff0">
    <w:name w:val="ЛЕНЛЕН шапка таблиц"/>
    <w:basedOn w:val="a2"/>
    <w:qFormat/>
    <w:rsid w:val="00354C69"/>
    <w:pPr>
      <w:suppressAutoHyphens/>
      <w:spacing w:after="0" w:line="240" w:lineRule="auto"/>
      <w:jc w:val="center"/>
    </w:pPr>
    <w:rPr>
      <w:rFonts w:ascii="Times New Roman" w:hAnsi="Times New Roman"/>
      <w:b/>
      <w:sz w:val="24"/>
      <w:szCs w:val="24"/>
    </w:rPr>
  </w:style>
  <w:style w:type="paragraph" w:customStyle="1" w:styleId="affffffff1">
    <w:name w:val="ЛЕНЛЕН таблица"/>
    <w:basedOn w:val="pboth"/>
    <w:qFormat/>
    <w:rsid w:val="00354C69"/>
    <w:pPr>
      <w:spacing w:before="0" w:beforeAutospacing="0" w:after="0" w:afterAutospacing="0"/>
      <w:textAlignment w:val="baseline"/>
    </w:pPr>
    <w:rPr>
      <w:color w:val="000000"/>
    </w:rPr>
  </w:style>
  <w:style w:type="paragraph" w:customStyle="1" w:styleId="39">
    <w:name w:val="ЛЕНЛЕН заголовок 3"/>
    <w:basedOn w:val="a2"/>
    <w:qFormat/>
    <w:rsid w:val="00354C69"/>
    <w:pPr>
      <w:spacing w:before="100" w:beforeAutospacing="1" w:after="100" w:afterAutospacing="1" w:line="48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ffffff2">
    <w:name w:val="ЛЕНЛЕН литература"/>
    <w:basedOn w:val="a2"/>
    <w:qFormat/>
    <w:rsid w:val="00354C69"/>
    <w:pPr>
      <w:spacing w:after="0" w:line="360" w:lineRule="auto"/>
      <w:ind w:firstLine="709"/>
    </w:pPr>
    <w:rPr>
      <w:rFonts w:ascii="Times New Roman" w:eastAsia="Arial Unicode MS" w:hAnsi="Times New Roman"/>
      <w:bCs/>
      <w:sz w:val="24"/>
      <w:szCs w:val="24"/>
    </w:rPr>
  </w:style>
  <w:style w:type="paragraph" w:customStyle="1" w:styleId="1f7">
    <w:name w:val="ПООПуровень1"/>
    <w:basedOn w:val="11"/>
    <w:link w:val="1f8"/>
    <w:qFormat/>
    <w:rsid w:val="00354C69"/>
    <w:pPr>
      <w:spacing w:line="360" w:lineRule="auto"/>
      <w:ind w:firstLine="709"/>
    </w:pPr>
  </w:style>
  <w:style w:type="paragraph" w:customStyle="1" w:styleId="affffffff3">
    <w:name w:val="ПООПобычный"/>
    <w:basedOn w:val="aff3"/>
    <w:link w:val="affffffff4"/>
    <w:qFormat/>
    <w:rsid w:val="00354C69"/>
    <w:rPr>
      <w:b/>
    </w:rPr>
  </w:style>
  <w:style w:type="character" w:customStyle="1" w:styleId="12">
    <w:name w:val="Оглавление 1 Знак"/>
    <w:link w:val="11"/>
    <w:uiPriority w:val="39"/>
    <w:qFormat/>
    <w:rsid w:val="00354C69"/>
    <w:rPr>
      <w:rFonts w:ascii="Times New Roman" w:eastAsia="Times New Roman" w:hAnsi="Times New Roman" w:cs="Times New Roman"/>
      <w:b/>
      <w:bCs/>
      <w:sz w:val="24"/>
      <w:szCs w:val="20"/>
      <w:lang w:val="zh-CN" w:eastAsia="zh-CN"/>
    </w:rPr>
  </w:style>
  <w:style w:type="character" w:customStyle="1" w:styleId="1f8">
    <w:name w:val="ПООПуровень1 Знак"/>
    <w:basedOn w:val="12"/>
    <w:link w:val="1f7"/>
    <w:qFormat/>
    <w:rsid w:val="00354C69"/>
    <w:rPr>
      <w:rFonts w:ascii="Times New Roman" w:eastAsia="Times New Roman" w:hAnsi="Times New Roman" w:cs="Times New Roman"/>
      <w:sz w:val="24"/>
      <w:szCs w:val="20"/>
      <w:lang w:val="zh-CN" w:eastAsia="zh-CN"/>
    </w:rPr>
  </w:style>
  <w:style w:type="paragraph" w:customStyle="1" w:styleId="2f">
    <w:name w:val="ПООПуровень2"/>
    <w:basedOn w:val="1f7"/>
    <w:qFormat/>
    <w:rsid w:val="00354C69"/>
    <w:pPr>
      <w:suppressAutoHyphens/>
      <w:spacing w:after="0"/>
      <w:jc w:val="both"/>
    </w:pPr>
    <w:rPr>
      <w:b w:val="0"/>
      <w:szCs w:val="24"/>
    </w:rPr>
  </w:style>
  <w:style w:type="character" w:customStyle="1" w:styleId="affffffff4">
    <w:name w:val="ПООПобычный Знак"/>
    <w:link w:val="affffffff3"/>
    <w:qFormat/>
    <w:rsid w:val="00354C69"/>
    <w:rPr>
      <w:rFonts w:ascii="Times New Roman" w:eastAsia="Times New Roman" w:hAnsi="Times New Roman" w:cs="Times New Roman"/>
      <w:b/>
      <w:sz w:val="24"/>
      <w:szCs w:val="24"/>
      <w:lang w:val="en-US" w:eastAsia="nl-NL"/>
    </w:rPr>
  </w:style>
  <w:style w:type="paragraph" w:customStyle="1" w:styleId="3a">
    <w:name w:val="ПООПуровень3"/>
    <w:basedOn w:val="3"/>
    <w:link w:val="3b"/>
    <w:qFormat/>
    <w:rsid w:val="00354C69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3c">
    <w:name w:val="ПООПуровень3*"/>
    <w:basedOn w:val="3a"/>
    <w:link w:val="3d"/>
    <w:qFormat/>
    <w:rsid w:val="00354C69"/>
  </w:style>
  <w:style w:type="character" w:customStyle="1" w:styleId="3b">
    <w:name w:val="ПООПуровень3 Знак"/>
    <w:link w:val="3a"/>
    <w:qFormat/>
    <w:rsid w:val="00354C69"/>
    <w:rPr>
      <w:rFonts w:ascii="Times New Roman" w:eastAsia="Times New Roman" w:hAnsi="Times New Roman" w:cs="Times New Roman"/>
      <w:b/>
      <w:bCs/>
      <w:sz w:val="24"/>
      <w:szCs w:val="26"/>
      <w:lang w:val="zh-CN" w:eastAsia="zh-CN"/>
    </w:rPr>
  </w:style>
  <w:style w:type="character" w:customStyle="1" w:styleId="3d">
    <w:name w:val="ПООПуровень3* Знак"/>
    <w:basedOn w:val="3b"/>
    <w:link w:val="3c"/>
    <w:qFormat/>
    <w:rsid w:val="00354C69"/>
    <w:rPr>
      <w:rFonts w:ascii="Times New Roman" w:eastAsia="Times New Roman" w:hAnsi="Times New Roman" w:cs="Times New Roman"/>
      <w:sz w:val="24"/>
      <w:szCs w:val="26"/>
      <w:lang w:val="zh-CN" w:eastAsia="zh-CN"/>
    </w:rPr>
  </w:style>
  <w:style w:type="character" w:customStyle="1" w:styleId="HTML1">
    <w:name w:val="Стандартный HTML Знак"/>
    <w:basedOn w:val="a3"/>
    <w:link w:val="HTML0"/>
    <w:semiHidden/>
    <w:qFormat/>
    <w:rsid w:val="00354C6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3"/>
    <w:link w:val="31"/>
    <w:semiHidden/>
    <w:qFormat/>
    <w:rsid w:val="00354C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qFormat/>
    <w:rsid w:val="00354C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msolistparagraph0">
    <w:name w:val="msolistparagraph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cxspmiddle">
    <w:name w:val="msolistparagraphcxspmiddle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cxsplast">
    <w:name w:val="msolistparagraphcxsplast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c21">
    <w:name w:val="c3 c21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c15">
    <w:name w:val="c13 c15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c19">
    <w:name w:val="c3 c19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c14">
    <w:name w:val="c5 c14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c20">
    <w:name w:val="c3 c20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ffff5">
    <w:name w:val="список с точками"/>
    <w:basedOn w:val="a2"/>
    <w:qFormat/>
    <w:rsid w:val="00354C69"/>
    <w:pPr>
      <w:tabs>
        <w:tab w:val="left" w:pos="720"/>
        <w:tab w:val="left" w:pos="756"/>
      </w:tabs>
      <w:spacing w:after="0" w:line="312" w:lineRule="auto"/>
      <w:ind w:left="756" w:hanging="360"/>
      <w:jc w:val="both"/>
    </w:pPr>
    <w:rPr>
      <w:rFonts w:ascii="Times New Roman" w:hAnsi="Times New Roman"/>
      <w:sz w:val="24"/>
      <w:szCs w:val="24"/>
    </w:rPr>
  </w:style>
  <w:style w:type="paragraph" w:customStyle="1" w:styleId="affffffff6">
    <w:name w:val="Для таблиц"/>
    <w:basedOn w:val="a2"/>
    <w:qFormat/>
    <w:rsid w:val="00354C6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2"/>
    <w:qFormat/>
    <w:rsid w:val="00354C69"/>
    <w:pPr>
      <w:widowControl w:val="0"/>
      <w:autoSpaceDE w:val="0"/>
      <w:autoSpaceDN w:val="0"/>
      <w:adjustRightInd w:val="0"/>
      <w:spacing w:after="0" w:line="319" w:lineRule="exact"/>
      <w:ind w:firstLine="734"/>
      <w:jc w:val="both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basedOn w:val="a2"/>
    <w:qFormat/>
    <w:rsid w:val="00354C69"/>
    <w:pPr>
      <w:spacing w:after="75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basedOn w:val="a2"/>
    <w:qFormat/>
    <w:rsid w:val="00354C69"/>
    <w:pPr>
      <w:spacing w:after="75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1f9">
    <w:name w:val="Название объекта1"/>
    <w:basedOn w:val="a2"/>
    <w:qFormat/>
    <w:rsid w:val="00354C69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tableno">
    <w:name w:val="tableno"/>
    <w:basedOn w:val="a2"/>
    <w:qFormat/>
    <w:rsid w:val="00354C69"/>
    <w:pP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tablebody">
    <w:name w:val="tablebody"/>
    <w:basedOn w:val="a2"/>
    <w:qFormat/>
    <w:rsid w:val="00354C69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pic">
    <w:name w:val="pic"/>
    <w:basedOn w:val="a2"/>
    <w:qFormat/>
    <w:rsid w:val="00354C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fa">
    <w:name w:val="Обычный1"/>
    <w:qFormat/>
    <w:rsid w:val="00354C69"/>
    <w:pPr>
      <w:widowControl w:val="0"/>
      <w:snapToGrid w:val="0"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ConsNonformat">
    <w:name w:val="ConsNonformat"/>
    <w:qFormat/>
    <w:rsid w:val="00354C69"/>
    <w:pPr>
      <w:widowControl w:val="0"/>
      <w:snapToGrid w:val="0"/>
    </w:pPr>
    <w:rPr>
      <w:rFonts w:ascii="Courier New" w:eastAsia="Times New Roman" w:hAnsi="Courier New" w:cs="Times New Roman"/>
    </w:rPr>
  </w:style>
  <w:style w:type="paragraph" w:customStyle="1" w:styleId="hid">
    <w:name w:val="hid"/>
    <w:basedOn w:val="a2"/>
    <w:qFormat/>
    <w:rsid w:val="00354C69"/>
    <w:pPr>
      <w:spacing w:before="60" w:after="165" w:line="240" w:lineRule="auto"/>
      <w:ind w:left="75" w:right="75" w:firstLine="300"/>
      <w:jc w:val="both"/>
    </w:pPr>
    <w:rPr>
      <w:rFonts w:ascii="Verdana" w:hAnsi="Verdana"/>
      <w:color w:val="FFFFFF"/>
      <w:sz w:val="2"/>
      <w:szCs w:val="2"/>
    </w:rPr>
  </w:style>
  <w:style w:type="paragraph" w:customStyle="1" w:styleId="hide">
    <w:name w:val="hide"/>
    <w:basedOn w:val="a2"/>
    <w:qFormat/>
    <w:rsid w:val="00354C69"/>
    <w:pPr>
      <w:spacing w:after="0" w:line="240" w:lineRule="auto"/>
      <w:jc w:val="right"/>
    </w:pPr>
    <w:rPr>
      <w:rFonts w:ascii="Verdana" w:hAnsi="Verdana"/>
      <w:color w:val="FFFFFF"/>
      <w:sz w:val="2"/>
      <w:szCs w:val="2"/>
    </w:rPr>
  </w:style>
  <w:style w:type="paragraph" w:customStyle="1" w:styleId="ttabl">
    <w:name w:val="ttabl"/>
    <w:basedOn w:val="a2"/>
    <w:qFormat/>
    <w:rsid w:val="00354C69"/>
    <w:pPr>
      <w:spacing w:before="60" w:after="60" w:line="240" w:lineRule="auto"/>
      <w:ind w:left="45" w:right="45"/>
      <w:jc w:val="both"/>
    </w:pPr>
    <w:rPr>
      <w:rFonts w:ascii="Verdana" w:hAnsi="Verdana"/>
      <w:color w:val="000000"/>
      <w:sz w:val="18"/>
      <w:szCs w:val="18"/>
    </w:rPr>
  </w:style>
  <w:style w:type="paragraph" w:customStyle="1" w:styleId="ris">
    <w:name w:val="ris"/>
    <w:basedOn w:val="a2"/>
    <w:qFormat/>
    <w:rsid w:val="00354C69"/>
    <w:pPr>
      <w:spacing w:before="60" w:after="60" w:line="240" w:lineRule="auto"/>
      <w:ind w:left="45" w:right="45"/>
      <w:jc w:val="center"/>
    </w:pPr>
    <w:rPr>
      <w:rFonts w:ascii="Verdana" w:hAnsi="Verdana"/>
      <w:color w:val="000000"/>
      <w:sz w:val="18"/>
      <w:szCs w:val="18"/>
    </w:rPr>
  </w:style>
  <w:style w:type="paragraph" w:customStyle="1" w:styleId="tablr">
    <w:name w:val="tablr"/>
    <w:basedOn w:val="a2"/>
    <w:qFormat/>
    <w:rsid w:val="00354C69"/>
    <w:pPr>
      <w:spacing w:before="60" w:after="60" w:line="240" w:lineRule="auto"/>
      <w:ind w:left="45" w:right="45"/>
      <w:jc w:val="right"/>
    </w:pPr>
    <w:rPr>
      <w:rFonts w:ascii="Verdana" w:hAnsi="Verdana"/>
      <w:color w:val="000000"/>
      <w:sz w:val="18"/>
      <w:szCs w:val="18"/>
    </w:rPr>
  </w:style>
  <w:style w:type="paragraph" w:customStyle="1" w:styleId="op">
    <w:name w:val="op"/>
    <w:basedOn w:val="a2"/>
    <w:qFormat/>
    <w:rsid w:val="00354C69"/>
    <w:pPr>
      <w:spacing w:before="60" w:after="165" w:line="240" w:lineRule="auto"/>
      <w:ind w:left="75" w:right="75"/>
      <w:jc w:val="both"/>
    </w:pPr>
    <w:rPr>
      <w:rFonts w:ascii="Verdana" w:hAnsi="Verdana"/>
      <w:color w:val="000000"/>
      <w:sz w:val="21"/>
      <w:szCs w:val="21"/>
    </w:rPr>
  </w:style>
  <w:style w:type="paragraph" w:customStyle="1" w:styleId="center">
    <w:name w:val="center"/>
    <w:basedOn w:val="a2"/>
    <w:qFormat/>
    <w:rsid w:val="00354C69"/>
    <w:pPr>
      <w:spacing w:before="60" w:after="165" w:line="240" w:lineRule="auto"/>
      <w:ind w:left="75" w:right="75"/>
      <w:jc w:val="center"/>
    </w:pPr>
    <w:rPr>
      <w:rFonts w:ascii="Verdana" w:hAnsi="Verdana"/>
      <w:color w:val="000000"/>
      <w:sz w:val="21"/>
      <w:szCs w:val="21"/>
    </w:rPr>
  </w:style>
  <w:style w:type="paragraph" w:customStyle="1" w:styleId="right">
    <w:name w:val="right"/>
    <w:basedOn w:val="a2"/>
    <w:qFormat/>
    <w:rsid w:val="00354C69"/>
    <w:pPr>
      <w:spacing w:before="60" w:after="165" w:line="240" w:lineRule="auto"/>
      <w:ind w:left="75" w:right="75"/>
      <w:jc w:val="right"/>
    </w:pPr>
    <w:rPr>
      <w:rFonts w:ascii="Verdana" w:hAnsi="Verdana"/>
      <w:color w:val="000000"/>
      <w:sz w:val="21"/>
      <w:szCs w:val="21"/>
    </w:rPr>
  </w:style>
  <w:style w:type="paragraph" w:customStyle="1" w:styleId="left">
    <w:name w:val="left"/>
    <w:basedOn w:val="a2"/>
    <w:qFormat/>
    <w:rsid w:val="00354C69"/>
    <w:pPr>
      <w:spacing w:before="60" w:after="165" w:line="240" w:lineRule="auto"/>
      <w:ind w:left="75" w:right="75"/>
    </w:pPr>
    <w:rPr>
      <w:rFonts w:ascii="Verdana" w:hAnsi="Verdana"/>
      <w:color w:val="000000"/>
      <w:sz w:val="21"/>
      <w:szCs w:val="21"/>
    </w:rPr>
  </w:style>
  <w:style w:type="paragraph" w:customStyle="1" w:styleId="txclr">
    <w:name w:val="txclr"/>
    <w:basedOn w:val="a2"/>
    <w:qFormat/>
    <w:rsid w:val="00354C69"/>
    <w:pPr>
      <w:spacing w:before="60" w:after="165" w:line="240" w:lineRule="auto"/>
      <w:ind w:left="75" w:right="75" w:firstLine="300"/>
      <w:jc w:val="both"/>
    </w:pPr>
    <w:rPr>
      <w:rFonts w:ascii="Verdana" w:hAnsi="Verdana"/>
      <w:b/>
      <w:bCs/>
      <w:color w:val="066384"/>
      <w:sz w:val="21"/>
      <w:szCs w:val="21"/>
    </w:rPr>
  </w:style>
  <w:style w:type="paragraph" w:customStyle="1" w:styleId="txclri">
    <w:name w:val="txclri"/>
    <w:basedOn w:val="a2"/>
    <w:qFormat/>
    <w:rsid w:val="00354C69"/>
    <w:pPr>
      <w:spacing w:before="60" w:after="165" w:line="240" w:lineRule="auto"/>
      <w:ind w:left="75" w:right="75" w:firstLine="300"/>
      <w:jc w:val="both"/>
    </w:pPr>
    <w:rPr>
      <w:rFonts w:ascii="Verdana" w:hAnsi="Verdana"/>
      <w:i/>
      <w:iCs/>
      <w:color w:val="066384"/>
      <w:sz w:val="21"/>
      <w:szCs w:val="21"/>
    </w:rPr>
  </w:style>
  <w:style w:type="character" w:customStyle="1" w:styleId="1fb">
    <w:name w:val="Верхний колонтитул Знак1"/>
    <w:basedOn w:val="a3"/>
    <w:uiPriority w:val="99"/>
    <w:semiHidden/>
    <w:qFormat/>
    <w:rsid w:val="00354C69"/>
    <w:rPr>
      <w:sz w:val="24"/>
      <w:szCs w:val="24"/>
    </w:rPr>
  </w:style>
  <w:style w:type="character" w:customStyle="1" w:styleId="1fc">
    <w:name w:val="Нижний колонтитул Знак1"/>
    <w:basedOn w:val="a3"/>
    <w:uiPriority w:val="99"/>
    <w:semiHidden/>
    <w:qFormat/>
    <w:rsid w:val="00354C69"/>
    <w:rPr>
      <w:sz w:val="24"/>
      <w:szCs w:val="24"/>
    </w:rPr>
  </w:style>
  <w:style w:type="character" w:customStyle="1" w:styleId="1fd">
    <w:name w:val="Основной текст Знак1"/>
    <w:basedOn w:val="a3"/>
    <w:uiPriority w:val="99"/>
    <w:semiHidden/>
    <w:qFormat/>
    <w:rsid w:val="00354C69"/>
    <w:rPr>
      <w:sz w:val="24"/>
      <w:szCs w:val="24"/>
    </w:rPr>
  </w:style>
  <w:style w:type="character" w:customStyle="1" w:styleId="1fe">
    <w:name w:val="Текст выноски Знак1"/>
    <w:basedOn w:val="a3"/>
    <w:uiPriority w:val="99"/>
    <w:semiHidden/>
    <w:qFormat/>
    <w:rsid w:val="00354C69"/>
    <w:rPr>
      <w:rFonts w:ascii="Tahoma" w:hAnsi="Tahoma" w:cs="Tahoma" w:hint="default"/>
      <w:sz w:val="16"/>
      <w:szCs w:val="16"/>
    </w:rPr>
  </w:style>
  <w:style w:type="character" w:customStyle="1" w:styleId="b-share-btnwrap">
    <w:name w:val="b-share-btn__wrap"/>
    <w:basedOn w:val="a3"/>
    <w:qFormat/>
    <w:rsid w:val="00354C69"/>
  </w:style>
  <w:style w:type="character" w:customStyle="1" w:styleId="c0c2">
    <w:name w:val="c0 c2"/>
    <w:basedOn w:val="a3"/>
    <w:qFormat/>
    <w:rsid w:val="00354C69"/>
  </w:style>
  <w:style w:type="character" w:customStyle="1" w:styleId="c16c11c2">
    <w:name w:val="c16 c11 c2"/>
    <w:basedOn w:val="a3"/>
    <w:qFormat/>
    <w:rsid w:val="00354C69"/>
  </w:style>
  <w:style w:type="character" w:customStyle="1" w:styleId="c11c2c16">
    <w:name w:val="c11 c2 c16"/>
    <w:basedOn w:val="a3"/>
    <w:qFormat/>
    <w:rsid w:val="00354C69"/>
  </w:style>
  <w:style w:type="character" w:customStyle="1" w:styleId="c16c0c2">
    <w:name w:val="c16 c0 c2"/>
    <w:basedOn w:val="a3"/>
    <w:qFormat/>
    <w:rsid w:val="00354C69"/>
  </w:style>
  <w:style w:type="character" w:customStyle="1" w:styleId="FontStyle46">
    <w:name w:val="Font Style46"/>
    <w:qFormat/>
    <w:rsid w:val="00354C69"/>
    <w:rPr>
      <w:rFonts w:ascii="Times New Roman" w:hAnsi="Times New Roman" w:cs="Times New Roman" w:hint="default"/>
      <w:sz w:val="26"/>
      <w:szCs w:val="26"/>
    </w:rPr>
  </w:style>
  <w:style w:type="character" w:customStyle="1" w:styleId="FontStyle49">
    <w:name w:val="Font Style49"/>
    <w:qFormat/>
    <w:rsid w:val="00354C69"/>
    <w:rPr>
      <w:rFonts w:ascii="Times New Roman" w:hAnsi="Times New Roman" w:cs="Times New Roman" w:hint="default"/>
      <w:sz w:val="28"/>
      <w:szCs w:val="28"/>
    </w:rPr>
  </w:style>
  <w:style w:type="character" w:customStyle="1" w:styleId="grame">
    <w:name w:val="grame"/>
    <w:basedOn w:val="a3"/>
    <w:qFormat/>
    <w:rsid w:val="00354C69"/>
  </w:style>
  <w:style w:type="character" w:customStyle="1" w:styleId="butback">
    <w:name w:val="butback"/>
    <w:basedOn w:val="a3"/>
    <w:qFormat/>
    <w:rsid w:val="00354C69"/>
  </w:style>
  <w:style w:type="character" w:customStyle="1" w:styleId="submenu-table">
    <w:name w:val="submenu-table"/>
    <w:basedOn w:val="a3"/>
    <w:qFormat/>
    <w:rsid w:val="00354C69"/>
  </w:style>
  <w:style w:type="character" w:customStyle="1" w:styleId="c0c9">
    <w:name w:val="c0 c9"/>
    <w:basedOn w:val="a3"/>
    <w:qFormat/>
    <w:rsid w:val="00354C69"/>
  </w:style>
  <w:style w:type="paragraph" w:customStyle="1" w:styleId="ListParagraph1">
    <w:name w:val="List Paragraph1"/>
    <w:basedOn w:val="a2"/>
    <w:qFormat/>
    <w:rsid w:val="00354C69"/>
  </w:style>
  <w:style w:type="paragraph" w:customStyle="1" w:styleId="MainText-BezOtstupa">
    <w:name w:val="MainText - BezOtstupa"/>
    <w:basedOn w:val="a2"/>
    <w:next w:val="a2"/>
    <w:qFormat/>
    <w:rsid w:val="00354C69"/>
    <w:pPr>
      <w:overflowPunct w:val="0"/>
      <w:autoSpaceDE w:val="0"/>
      <w:autoSpaceDN w:val="0"/>
      <w:adjustRightInd w:val="0"/>
      <w:jc w:val="both"/>
      <w:textAlignment w:val="baseline"/>
    </w:pPr>
    <w:rPr>
      <w:rFonts w:ascii="PragmaticaC" w:hAnsi="PragmaticaC"/>
      <w:color w:val="000000"/>
      <w:sz w:val="19"/>
      <w:szCs w:val="20"/>
      <w:lang w:val="en-US"/>
    </w:rPr>
  </w:style>
  <w:style w:type="paragraph" w:customStyle="1" w:styleId="MainText">
    <w:name w:val="MainText"/>
    <w:qFormat/>
    <w:rsid w:val="00354C69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PragmaticaC" w:eastAsia="Times New Roman" w:hAnsi="PragmaticaC" w:cs="Times New Roman"/>
      <w:color w:val="000000"/>
      <w:sz w:val="19"/>
      <w:lang w:val="en-US"/>
    </w:rPr>
  </w:style>
  <w:style w:type="paragraph" w:customStyle="1" w:styleId="ConsPlusNonformat0">
    <w:name w:val="ConsPlusNonformat"/>
    <w:qFormat/>
    <w:rsid w:val="00354C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15">
    <w:name w:val="Заголовок 21"/>
    <w:basedOn w:val="a2"/>
    <w:uiPriority w:val="1"/>
    <w:qFormat/>
    <w:rsid w:val="00354C69"/>
    <w:pPr>
      <w:widowControl w:val="0"/>
      <w:spacing w:before="5" w:after="0" w:line="274" w:lineRule="exact"/>
      <w:ind w:left="810"/>
      <w:outlineLvl w:val="2"/>
    </w:pPr>
    <w:rPr>
      <w:rFonts w:ascii="Times New Roman" w:hAnsi="Times New Roman"/>
      <w:b/>
      <w:bCs/>
      <w:sz w:val="24"/>
      <w:szCs w:val="24"/>
      <w:lang w:val="en-US"/>
    </w:rPr>
  </w:style>
  <w:style w:type="paragraph" w:customStyle="1" w:styleId="115">
    <w:name w:val="Заголовок 11"/>
    <w:basedOn w:val="a2"/>
    <w:uiPriority w:val="1"/>
    <w:qFormat/>
    <w:rsid w:val="00354C69"/>
    <w:pPr>
      <w:widowControl w:val="0"/>
      <w:autoSpaceDE w:val="0"/>
      <w:autoSpaceDN w:val="0"/>
      <w:spacing w:after="0" w:line="319" w:lineRule="exact"/>
      <w:ind w:left="810"/>
      <w:outlineLvl w:val="1"/>
    </w:pPr>
    <w:rPr>
      <w:rFonts w:ascii="Times New Roman" w:hAnsi="Times New Roman"/>
      <w:b/>
      <w:bCs/>
      <w:sz w:val="28"/>
      <w:szCs w:val="28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fourok.ru/go.html?href=http%3A%2F%2Fwww.snezhana.ru%2Fplan_08%2F" TargetMode="External"/><Relationship Id="rId18" Type="http://schemas.openxmlformats.org/officeDocument/2006/relationships/hyperlink" Target="https://infourok.ru/go.html?href=http%3A%2F%2Fwww.snezhana.ru%2Fupload%2Fos_6a.rar" TargetMode="External"/><Relationship Id="rId26" Type="http://schemas.openxmlformats.org/officeDocument/2006/relationships/hyperlink" Target="https://infourok.ru/go.html?href=http%3A%2F%2Fwww.snezhana.ru%2Fupload%2Fos_4a.rar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www.snezhana.ru%2Fplan_91%2F" TargetMode="External"/><Relationship Id="rId34" Type="http://schemas.openxmlformats.org/officeDocument/2006/relationships/hyperlink" Target="https://infourok.ru/go.html?href=http%3A%2F%2Fwww.snezhana.ru%2Fos_7%2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snezhana.ru%2Fplan_08%2F" TargetMode="External"/><Relationship Id="rId17" Type="http://schemas.openxmlformats.org/officeDocument/2006/relationships/hyperlink" Target="https://infourok.ru/go.html?href=http%3A%2F%2Fwww.snezhana.ru%2Fupload%2Fos_6.rar" TargetMode="External"/><Relationship Id="rId25" Type="http://schemas.openxmlformats.org/officeDocument/2006/relationships/hyperlink" Target="https://infourok.ru/go.html?href=http%3A%2F%2Fwww.snezhana.ru%2Fupload%2Fos_4b.rar" TargetMode="External"/><Relationship Id="rId33" Type="http://schemas.openxmlformats.org/officeDocument/2006/relationships/hyperlink" Target="https://infourok.ru/go.html?href=http%3A%2F%2Fwww.snezhana.ru%2Fplan_010%2F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www.snezhana.ru%2Fupload%2Fos_1b.rar" TargetMode="External"/><Relationship Id="rId20" Type="http://schemas.openxmlformats.org/officeDocument/2006/relationships/hyperlink" Target="https://infourok.ru/go.html?href=http%3A%2F%2Fwww.snezhana.ru%2Fupload%2Finstr_plan.rar" TargetMode="External"/><Relationship Id="rId29" Type="http://schemas.openxmlformats.org/officeDocument/2006/relationships/hyperlink" Target="https://infourok.ru/go.html?href=http%3A%2F%2Fwww.snezhana.ru%2Fupload%2Fos_1b.r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infourok.ru/go.html?href=http%3A%2F%2Fwww.snezhana.ru%2Fupload%2Fos_4.rar" TargetMode="External"/><Relationship Id="rId32" Type="http://schemas.openxmlformats.org/officeDocument/2006/relationships/hyperlink" Target="https://infourok.ru/go.html?href=http%3A%2F%2Fwww.snezhana.ru%2Fprofit_2_3%2F" TargetMode="External"/><Relationship Id="rId37" Type="http://schemas.openxmlformats.org/officeDocument/2006/relationships/hyperlink" Target="https://infourok.ru/go.html?href=http%3A%2F%2Fwww.snezhana.ru%2Fos_2%2F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snezhana.ru%2Fupload%2Fos_1a.rar" TargetMode="External"/><Relationship Id="rId23" Type="http://schemas.openxmlformats.org/officeDocument/2006/relationships/hyperlink" Target="https://infourok.ru/go.html?href=http%3A%2F%2Fwww.snezhana.ru%2Fplan_99%2F" TargetMode="External"/><Relationship Id="rId28" Type="http://schemas.openxmlformats.org/officeDocument/2006/relationships/hyperlink" Target="https://infourok.ru/go.html?href=http%3A%2F%2Fwww.snezhana.ru%2Fupload%2Fos_1a.rar" TargetMode="External"/><Relationship Id="rId36" Type="http://schemas.openxmlformats.org/officeDocument/2006/relationships/hyperlink" Target="https://infourok.ru/go.html?href=http%3A%2F%2Fwww.snezhana.ru%2Fupo%2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infourok.ru/go.html?href=http%3A%2F%2Fwww.snezhana.ru%2Fupload%2Fos_6b.rar" TargetMode="External"/><Relationship Id="rId31" Type="http://schemas.openxmlformats.org/officeDocument/2006/relationships/hyperlink" Target="https://infourok.ru/go.html?href=http%3A%2F%2Fwww.snezhana.ru%2Fos_5_1%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go.html?href=http%3A%2F%2Fwww.snezhana.ru%2Fupload%2Fos_1.rar" TargetMode="External"/><Relationship Id="rId22" Type="http://schemas.openxmlformats.org/officeDocument/2006/relationships/hyperlink" Target="https://infourok.ru/go.html?href=http%3A%2F%2Fwww.snezhana.ru%2Fplan_01%2F" TargetMode="External"/><Relationship Id="rId27" Type="http://schemas.openxmlformats.org/officeDocument/2006/relationships/hyperlink" Target="https://infourok.ru/go.html?href=http%3A%2F%2Fwww.snezhana.ru%2Fupload%2Fos_1.rar" TargetMode="External"/><Relationship Id="rId30" Type="http://schemas.openxmlformats.org/officeDocument/2006/relationships/hyperlink" Target="https://infourok.ru/go.html?href=http%3A%2F%2Fwww.snezhana.ru%2Fos_6%2F" TargetMode="External"/><Relationship Id="rId35" Type="http://schemas.openxmlformats.org/officeDocument/2006/relationships/hyperlink" Target="https://infourok.ru/go.html?href=http%3A%2F%2Fwww.snezhana.ru%2Fplan_02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50550</Words>
  <Characters>288137</Characters>
  <Application>Microsoft Office Word</Application>
  <DocSecurity>0</DocSecurity>
  <Lines>2401</Lines>
  <Paragraphs>676</Paragraphs>
  <ScaleCrop>false</ScaleCrop>
  <Company/>
  <LinksUpToDate>false</LinksUpToDate>
  <CharactersWithSpaces>338011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секретарь-метод</dc:creator>
  <cp:lastModifiedBy>БашироваЕС</cp:lastModifiedBy>
  <cp:revision>5</cp:revision>
  <dcterms:created xsi:type="dcterms:W3CDTF">2022-06-15T13:16:00Z</dcterms:created>
  <dcterms:modified xsi:type="dcterms:W3CDTF">2023-06-07T13:02:00Z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CDB678F94730430D82A2C23800FC12E2</vt:lpwstr>
  </property>
</Properties>
</file>