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0A" w:rsidRPr="00A70AB0" w:rsidRDefault="0017550A" w:rsidP="00175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right"/>
        <w:rPr>
          <w:rFonts w:ascii="Times New Roman" w:hAnsi="Times New Roman" w:cs="Times New Roman"/>
          <w:caps/>
          <w:sz w:val="28"/>
          <w:szCs w:val="28"/>
          <w:u w:val="single" w:color="FFFFFF"/>
        </w:rPr>
      </w:pPr>
      <w:r w:rsidRPr="00A70AB0">
        <w:rPr>
          <w:rFonts w:ascii="Times New Roman" w:hAnsi="Times New Roman" w:cs="Times New Roman"/>
          <w:sz w:val="28"/>
          <w:szCs w:val="28"/>
          <w:u w:val="single" w:color="FFFFFF"/>
        </w:rPr>
        <w:t>Приложение</w:t>
      </w:r>
      <w:r w:rsidR="005F767D">
        <w:rPr>
          <w:rFonts w:ascii="Times New Roman" w:hAnsi="Times New Roman" w:cs="Times New Roman"/>
          <w:sz w:val="28"/>
          <w:szCs w:val="28"/>
          <w:u w:val="single" w:color="FFFFFF"/>
        </w:rPr>
        <w:t xml:space="preserve"> 9.3.14</w:t>
      </w:r>
    </w:p>
    <w:p w:rsidR="0017550A" w:rsidRPr="00A70AB0" w:rsidRDefault="0017550A" w:rsidP="00175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u w:val="single" w:color="FFFFFF"/>
        </w:rPr>
      </w:pPr>
      <w:r w:rsidRPr="00A70AB0">
        <w:rPr>
          <w:rFonts w:ascii="Times New Roman" w:hAnsi="Times New Roman" w:cs="Times New Roman"/>
          <w:sz w:val="28"/>
          <w:szCs w:val="28"/>
          <w:u w:val="single" w:color="FFFFFF"/>
        </w:rPr>
        <w:t xml:space="preserve">ППССЗ по специальности </w:t>
      </w:r>
    </w:p>
    <w:p w:rsidR="004004F6" w:rsidRDefault="00FC708D" w:rsidP="00175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u w:color="FFFFFF"/>
        </w:rPr>
      </w:pPr>
      <w:r>
        <w:rPr>
          <w:rFonts w:ascii="Times New Roman" w:hAnsi="Times New Roman" w:cs="Times New Roman"/>
          <w:sz w:val="28"/>
          <w:szCs w:val="28"/>
          <w:u w:color="FFFFFF"/>
        </w:rPr>
        <w:t>08.02.10 Строительство железных дорого, путь</w:t>
      </w:r>
    </w:p>
    <w:p w:rsidR="00FC708D" w:rsidRPr="00A70AB0" w:rsidRDefault="00FC708D" w:rsidP="00175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  <w:u w:color="FFFFFF"/>
        </w:rPr>
      </w:pPr>
      <w:r>
        <w:rPr>
          <w:rFonts w:ascii="Times New Roman" w:hAnsi="Times New Roman" w:cs="Times New Roman"/>
          <w:sz w:val="28"/>
          <w:szCs w:val="28"/>
          <w:u w:color="FFFFFF"/>
        </w:rPr>
        <w:t>и путевое хозяйство</w:t>
      </w:r>
    </w:p>
    <w:p w:rsidR="00666E78" w:rsidRDefault="00666E78" w:rsidP="00906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906E48" w:rsidRDefault="00906E48" w:rsidP="00906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17550A" w:rsidRDefault="0017550A" w:rsidP="00906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17550A" w:rsidRDefault="0017550A" w:rsidP="00906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17550A" w:rsidRPr="00666E78" w:rsidRDefault="0017550A" w:rsidP="00906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666E78" w:rsidRP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533" w:right="-108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666E78" w:rsidRP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-533" w:right="-108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single" w:color="FFFFFF"/>
          <w:lang w:eastAsia="zh-CN" w:bidi="ar-SA"/>
        </w:rPr>
      </w:pPr>
      <w:r w:rsidRPr="00666E78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  <w:t>РАБОЧАЯ ПРОГРАММа УЧЕБНОЙ ДИСЦИПЛИНЫ</w:t>
      </w:r>
    </w:p>
    <w:p w:rsidR="00666E78" w:rsidRPr="00666E78" w:rsidRDefault="00117600" w:rsidP="00666E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960"/>
          <w:tab w:val="left" w:pos="5496"/>
          <w:tab w:val="left" w:pos="6412"/>
          <w:tab w:val="left" w:pos="7328"/>
          <w:tab w:val="left" w:pos="794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33" w:right="-108"/>
        <w:jc w:val="center"/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  <w:t>ЭК.01.2</w:t>
      </w:r>
      <w:r w:rsidR="00666E78" w:rsidRPr="00666E78"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  <w:t xml:space="preserve"> Введение в специальность</w:t>
      </w:r>
    </w:p>
    <w:p w:rsidR="00666E78" w:rsidRPr="00666E78" w:rsidRDefault="00666E78" w:rsidP="00666E78">
      <w:pPr>
        <w:widowControl/>
        <w:tabs>
          <w:tab w:val="left" w:pos="916"/>
          <w:tab w:val="left" w:pos="5442"/>
        </w:tabs>
        <w:suppressAutoHyphens/>
        <w:ind w:left="-533" w:right="-108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zh-CN" w:bidi="ar-SA"/>
        </w:rPr>
      </w:pPr>
      <w:r w:rsidRPr="00666E78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zh-CN" w:bidi="ar-SA"/>
        </w:rPr>
        <w:tab/>
      </w:r>
      <w:r w:rsidRPr="00666E78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zh-CN" w:bidi="ar-SA"/>
        </w:rPr>
        <w:tab/>
      </w:r>
    </w:p>
    <w:p w:rsid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E45EB6" w:rsidRDefault="00E45EB6" w:rsidP="00E45EB6">
      <w:pPr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Базовая подготовка </w:t>
      </w:r>
    </w:p>
    <w:p w:rsidR="00E45EB6" w:rsidRDefault="00E45EB6" w:rsidP="00E45EB6">
      <w:pPr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E45EB6" w:rsidRDefault="00E45EB6" w:rsidP="00E45EB6">
      <w:pPr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год начала подготовки: 2022</w:t>
      </w:r>
    </w:p>
    <w:p w:rsidR="00117600" w:rsidRPr="00666E78" w:rsidRDefault="00117600" w:rsidP="00117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666E78" w:rsidRP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666E78" w:rsidRP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FE3314" w:rsidRDefault="00FE3314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FE3314" w:rsidRDefault="00FE3314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E45EB6" w:rsidRDefault="00E45EB6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E45EB6" w:rsidRPr="00666E78" w:rsidRDefault="00E45EB6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17550A" w:rsidRDefault="0017550A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17550A" w:rsidRDefault="0017550A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17550A" w:rsidRDefault="0017550A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17550A" w:rsidRPr="00666E78" w:rsidRDefault="0017550A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right="-108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zh-CN" w:bidi="ar-SA"/>
        </w:rPr>
      </w:pPr>
    </w:p>
    <w:p w:rsidR="00666E78" w:rsidRDefault="00666E78" w:rsidP="00666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ind w:left="-533" w:right="-108"/>
        <w:jc w:val="center"/>
        <w:rPr>
          <w:rFonts w:ascii="Times New Roman" w:eastAsia="Times New Roman" w:hAnsi="Times New Roman" w:cs="Times New Roman"/>
          <w:bCs/>
          <w:color w:val="auto"/>
          <w:lang w:eastAsia="zh-CN" w:bidi="ar-SA"/>
        </w:rPr>
      </w:pPr>
    </w:p>
    <w:p w:rsidR="005A2746" w:rsidRPr="005A2746" w:rsidRDefault="005A2746" w:rsidP="005A2746">
      <w:pPr>
        <w:keepNext/>
        <w:widowControl/>
        <w:tabs>
          <w:tab w:val="left" w:pos="916"/>
          <w:tab w:val="left" w:pos="1832"/>
          <w:tab w:val="left" w:pos="254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A27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СОДЕРЖАНИЕ</w:t>
      </w:r>
    </w:p>
    <w:p w:rsidR="005A2746" w:rsidRPr="005A2746" w:rsidRDefault="005A2746" w:rsidP="005A2746">
      <w:pPr>
        <w:widowControl/>
        <w:numPr>
          <w:ilvl w:val="0"/>
          <w:numId w:val="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bidi="ar-SA"/>
        </w:rPr>
      </w:pP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bidi="ar-SA"/>
        </w:rPr>
        <w:t>паспорт рабочей ПРОГРАММЫ УЧЕБНОЙ ДИСЦИПЛИНЫ</w:t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bidi="ar-SA"/>
        </w:rPr>
        <w:tab/>
      </w:r>
      <w:r w:rsidR="006C370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bidi="ar-SA"/>
        </w:rPr>
        <w:tab/>
      </w:r>
    </w:p>
    <w:p w:rsidR="005A2746" w:rsidRPr="005A2746" w:rsidRDefault="005A2746" w:rsidP="005A2746">
      <w:pPr>
        <w:widowControl/>
        <w:numPr>
          <w:ilvl w:val="0"/>
          <w:numId w:val="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 w:bidi="ar-SA"/>
        </w:rPr>
      </w:pPr>
      <w:r w:rsidRPr="005A2746"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 w:bidi="ar-SA"/>
        </w:rPr>
        <w:t>СТРУКТУРА И СОДЕРЖАНИЕ УЧЕБНОЙ ДИСЦИПЛИНЫ</w:t>
      </w:r>
      <w:r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="006C370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</w:p>
    <w:p w:rsidR="005A2746" w:rsidRPr="005A2746" w:rsidRDefault="005A2746" w:rsidP="005A2746">
      <w:pPr>
        <w:widowControl/>
        <w:numPr>
          <w:ilvl w:val="0"/>
          <w:numId w:val="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 w:bidi="ar-SA"/>
        </w:rPr>
      </w:pP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 xml:space="preserve"> условия реализации УЧЕБНОЙ дисциплинЫ </w:t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val="dotted"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val="dotted"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val="dotted"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val="dotted" w:color="FFFFFF"/>
          <w:lang w:eastAsia="zh-CN" w:bidi="ar-SA"/>
        </w:rPr>
        <w:tab/>
      </w:r>
    </w:p>
    <w:p w:rsidR="005A2746" w:rsidRPr="005A2746" w:rsidRDefault="005A2746" w:rsidP="005A2746">
      <w:pPr>
        <w:widowControl/>
        <w:numPr>
          <w:ilvl w:val="0"/>
          <w:numId w:val="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 w:bidi="ar-SA"/>
        </w:rPr>
      </w:pP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 xml:space="preserve"> Контрол</w:t>
      </w:r>
      <w:r w:rsidR="00117600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>ь и оценка результатов освоения</w:t>
      </w:r>
    </w:p>
    <w:p w:rsidR="005A2746" w:rsidRPr="005A2746" w:rsidRDefault="005A2746" w:rsidP="005A2746">
      <w:p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 w:bidi="ar-SA"/>
        </w:rPr>
      </w:pP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>УЧЕБНОЙ Дисциплины</w:t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6"/>
          <w:szCs w:val="26"/>
          <w:u w:color="FFFFFF"/>
          <w:lang w:eastAsia="zh-CN" w:bidi="ar-SA"/>
        </w:rPr>
        <w:tab/>
      </w:r>
    </w:p>
    <w:p w:rsidR="005A2746" w:rsidRPr="005A2746" w:rsidRDefault="005A2746" w:rsidP="005A2746">
      <w:pPr>
        <w:widowControl/>
        <w:numPr>
          <w:ilvl w:val="0"/>
          <w:numId w:val="7"/>
        </w:numPr>
        <w:shd w:val="clear" w:color="auto" w:fill="FFFFFF"/>
        <w:suppressAutoHyphens/>
        <w:spacing w:line="360" w:lineRule="auto"/>
        <w:rPr>
          <w:rFonts w:ascii="Times New Roman" w:eastAsia="Times New Roman" w:hAnsi="Times New Roman" w:cs="Times New Roman"/>
          <w:color w:val="auto"/>
          <w:sz w:val="28"/>
          <w:u w:color="FFFFFF"/>
          <w:lang w:eastAsia="zh-CN" w:bidi="ar-SA"/>
        </w:rPr>
      </w:pPr>
      <w:r w:rsidRPr="005A2746">
        <w:rPr>
          <w:rFonts w:ascii="Times New Roman" w:eastAsia="Times New Roman" w:hAnsi="Times New Roman" w:cs="Times New Roman"/>
          <w:color w:val="auto"/>
          <w:sz w:val="26"/>
          <w:szCs w:val="26"/>
          <w:u w:color="FFFFFF"/>
          <w:lang w:eastAsia="zh-CN" w:bidi="ar-SA"/>
        </w:rPr>
        <w:t>ПЕРЕЧЕНЬ ИСПОЛЬЗУЕМЫХ МЕТОДОВ ОБУЧЕНИЯ</w:t>
      </w:r>
      <w:r w:rsidRPr="005A2746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 w:bidi="ar-SA"/>
        </w:rPr>
        <w:tab/>
      </w:r>
      <w:r w:rsidRPr="005A2746">
        <w:rPr>
          <w:rFonts w:ascii="Times New Roman" w:eastAsia="Times New Roman" w:hAnsi="Times New Roman" w:cs="Times New Roman"/>
          <w:caps/>
          <w:color w:val="auto"/>
          <w:sz w:val="28"/>
          <w:szCs w:val="28"/>
          <w:u w:color="FFFFFF"/>
          <w:lang w:eastAsia="zh-CN" w:bidi="ar-SA"/>
        </w:rPr>
        <w:tab/>
      </w:r>
    </w:p>
    <w:p w:rsidR="005A2746" w:rsidRDefault="005A2746" w:rsidP="00CF3540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FF725F" w:rsidRDefault="00FF725F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FF725F" w:rsidRDefault="00FF725F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FF725F" w:rsidRDefault="00FF725F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FF725F" w:rsidRDefault="00FF725F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5A2746" w:rsidRDefault="005A2746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FE3314" w:rsidRPr="00FE3314" w:rsidRDefault="00FE3314" w:rsidP="00FE3314">
      <w:pPr>
        <w:widowControl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FE331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1. ПАСПОРТ РАБОЧЕЙ ПРОГРАММЫ УЧЕБНОЙ ДИСЦИПЛИНЫ </w:t>
      </w:r>
    </w:p>
    <w:p w:rsidR="00FE3314" w:rsidRPr="00FE3314" w:rsidRDefault="00FE3314" w:rsidP="00FE3314">
      <w:pPr>
        <w:widowControl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FE331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Введение в специальность</w:t>
      </w:r>
    </w:p>
    <w:p w:rsidR="00FE3314" w:rsidRDefault="00FE3314">
      <w:pPr>
        <w:pStyle w:val="1"/>
        <w:shd w:val="clear" w:color="auto" w:fill="auto"/>
        <w:jc w:val="center"/>
      </w:pPr>
    </w:p>
    <w:p w:rsidR="00F97C43" w:rsidRDefault="00666E78" w:rsidP="005A2746">
      <w:pPr>
        <w:pStyle w:val="11"/>
        <w:keepNext/>
        <w:keepLines/>
        <w:shd w:val="clear" w:color="auto" w:fill="auto"/>
        <w:ind w:firstLine="567"/>
        <w:jc w:val="both"/>
      </w:pPr>
      <w:bookmarkStart w:id="0" w:name="bookmark0"/>
      <w:bookmarkStart w:id="1" w:name="bookmark1"/>
      <w:r>
        <w:t>1.1.Область применения рабочей программы</w:t>
      </w:r>
      <w:bookmarkEnd w:id="0"/>
      <w:bookmarkEnd w:id="1"/>
    </w:p>
    <w:p w:rsidR="003738ED" w:rsidRPr="003738ED" w:rsidRDefault="005A2746" w:rsidP="00373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bookmarkStart w:id="3" w:name="bookmark3"/>
      <w:r w:rsidRPr="003738ED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образовательной пр</w:t>
      </w:r>
      <w:r w:rsidRPr="003738ED">
        <w:rPr>
          <w:rFonts w:ascii="Times New Roman" w:hAnsi="Times New Roman" w:cs="Times New Roman"/>
          <w:sz w:val="28"/>
          <w:szCs w:val="28"/>
        </w:rPr>
        <w:t>о</w:t>
      </w:r>
      <w:r w:rsidRPr="003738ED">
        <w:rPr>
          <w:rFonts w:ascii="Times New Roman" w:hAnsi="Times New Roman" w:cs="Times New Roman"/>
          <w:sz w:val="28"/>
          <w:szCs w:val="28"/>
        </w:rPr>
        <w:t xml:space="preserve">граммы подготовки специалистов среднего звена (далее – ППССЗ) в соответствии с ФГОС по специальностям СПО </w:t>
      </w:r>
      <w:r w:rsidR="00FC708D">
        <w:rPr>
          <w:rFonts w:ascii="Times New Roman" w:hAnsi="Times New Roman" w:cs="Times New Roman"/>
          <w:sz w:val="28"/>
          <w:szCs w:val="28"/>
        </w:rPr>
        <w:t>08.02.10 Строительство железных дорог, путь и путевое хозяйство</w:t>
      </w:r>
    </w:p>
    <w:p w:rsidR="005A2746" w:rsidRPr="005A2746" w:rsidRDefault="005A2746" w:rsidP="005A2746">
      <w:pPr>
        <w:pStyle w:val="11"/>
        <w:keepNext/>
        <w:keepLines/>
        <w:shd w:val="clear" w:color="auto" w:fill="auto"/>
        <w:tabs>
          <w:tab w:val="left" w:pos="617"/>
        </w:tabs>
        <w:ind w:firstLine="567"/>
        <w:jc w:val="both"/>
      </w:pPr>
    </w:p>
    <w:bookmarkEnd w:id="2"/>
    <w:bookmarkEnd w:id="3"/>
    <w:p w:rsidR="005A2746" w:rsidRPr="005A2746" w:rsidRDefault="005A2746" w:rsidP="005A274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617"/>
        </w:tabs>
        <w:ind w:firstLine="567"/>
        <w:jc w:val="both"/>
      </w:pPr>
      <w:r w:rsidRPr="005A2746">
        <w:rPr>
          <w:color w:val="auto"/>
          <w:lang w:bidi="ar-SA"/>
        </w:rPr>
        <w:t>Место дисциплины в структуре основной профессиональной о</w:t>
      </w:r>
      <w:r w:rsidRPr="005A2746">
        <w:rPr>
          <w:color w:val="auto"/>
          <w:lang w:bidi="ar-SA"/>
        </w:rPr>
        <w:t>б</w:t>
      </w:r>
      <w:r w:rsidRPr="005A2746">
        <w:rPr>
          <w:color w:val="auto"/>
          <w:lang w:bidi="ar-SA"/>
        </w:rPr>
        <w:t>разовательной программы: дисциплина входит в общеобразовательный цикл и относится к профильным общеобразовательным дисциплинам.</w:t>
      </w:r>
    </w:p>
    <w:p w:rsidR="005A2746" w:rsidRDefault="005A2746" w:rsidP="005A2746">
      <w:pPr>
        <w:pStyle w:val="11"/>
        <w:keepNext/>
        <w:keepLines/>
        <w:shd w:val="clear" w:color="auto" w:fill="auto"/>
        <w:tabs>
          <w:tab w:val="left" w:pos="617"/>
        </w:tabs>
        <w:ind w:left="567"/>
        <w:jc w:val="both"/>
      </w:pPr>
    </w:p>
    <w:p w:rsidR="00F97C43" w:rsidRDefault="00666E78" w:rsidP="005A2746">
      <w:pPr>
        <w:pStyle w:val="11"/>
        <w:keepNext/>
        <w:keepLines/>
        <w:numPr>
          <w:ilvl w:val="0"/>
          <w:numId w:val="1"/>
        </w:numPr>
        <w:shd w:val="clear" w:color="auto" w:fill="auto"/>
        <w:ind w:firstLine="567"/>
        <w:jc w:val="both"/>
      </w:pPr>
      <w:bookmarkStart w:id="4" w:name="bookmark4"/>
      <w:bookmarkStart w:id="5" w:name="bookmark5"/>
      <w:r>
        <w:t>Цель и задачи дисциплины - требования к результатам освоения дисциплины:</w:t>
      </w:r>
      <w:bookmarkEnd w:id="4"/>
      <w:bookmarkEnd w:id="5"/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В результате освоения дисциплины обучающийся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должен уметь: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ориентироваться в структуре управления железнодорожным транспортом; ориентироваться в структуре путевого хозяйства, в основных направлениях пер</w:t>
      </w:r>
      <w:r>
        <w:t>е</w:t>
      </w:r>
      <w:r>
        <w:t>хода путевого хозяйства на новую систему ведения;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понимать основные конструктивные и эксплуатационные характеристики железнодорожного пути, как инженерного сооружения;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разбираться в принципах организации надзора состояния железнодорожного пути, в организации технического обслуживания и его эксплуатации;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владеть терминами, связанными с работой на железных дорогах.</w:t>
      </w:r>
      <w:r w:rsidR="00F177CD">
        <w:t xml:space="preserve"> </w:t>
      </w:r>
      <w:r>
        <w:t>должен знать: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историю развития железнодорожного транспорта России;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основные количественные характеристики и показатели работы железнод</w:t>
      </w:r>
      <w:r>
        <w:t>о</w:t>
      </w:r>
      <w:r>
        <w:t>рожного транспорта мира, его место среди других видов транспорта; принцип о</w:t>
      </w:r>
      <w:r>
        <w:t>р</w:t>
      </w:r>
      <w:r>
        <w:t>ганизации управления движением поездов на железнодорожном транспорте и роль путевого хозяйства в перевозочном процессе;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основные конструктивные и эксплуатационные характеристики магистрали; основные профессии, имеющиеся на железнодорожном транспорте;</w:t>
      </w:r>
    </w:p>
    <w:p w:rsidR="00F97C43" w:rsidRDefault="00666E78" w:rsidP="005A2746">
      <w:pPr>
        <w:pStyle w:val="1"/>
        <w:shd w:val="clear" w:color="auto" w:fill="auto"/>
        <w:ind w:firstLine="567"/>
        <w:jc w:val="both"/>
      </w:pPr>
      <w:r>
        <w:t>уровни профессиональной пригодности; основные особенности профессии путейцев и предъявляемые к ним основные требования;</w:t>
      </w:r>
    </w:p>
    <w:p w:rsidR="005A2746" w:rsidRDefault="00666E78" w:rsidP="005A2746">
      <w:pPr>
        <w:pStyle w:val="1"/>
        <w:shd w:val="clear" w:color="auto" w:fill="auto"/>
        <w:spacing w:after="320"/>
        <w:ind w:firstLine="567"/>
        <w:jc w:val="both"/>
      </w:pPr>
      <w:r>
        <w:t>основные элементы, сооружения и предприятия путевого хозяйства; напра</w:t>
      </w:r>
      <w:r>
        <w:t>в</w:t>
      </w:r>
      <w:r>
        <w:t>ления и способы реализации высокоскоростного движения поездов.</w:t>
      </w:r>
    </w:p>
    <w:p w:rsidR="005A2746" w:rsidRPr="005A2746" w:rsidRDefault="005A2746" w:rsidP="005A27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A27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1.4. Количество часов на освоение программы </w:t>
      </w:r>
      <w:r w:rsidRPr="005A2746">
        <w:rPr>
          <w:rFonts w:ascii="Times New Roman" w:eastAsia="Times New Roman" w:hAnsi="Times New Roman" w:cs="Times New Roman"/>
          <w:sz w:val="28"/>
          <w:szCs w:val="28"/>
          <w:lang w:bidi="ar-SA"/>
        </w:rPr>
        <w:t>дисциплины</w:t>
      </w:r>
      <w:r w:rsidRPr="005A27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:</w:t>
      </w:r>
    </w:p>
    <w:p w:rsidR="005A2746" w:rsidRPr="005A2746" w:rsidRDefault="005A2746" w:rsidP="005A27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A27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максимальной учебной нагрузки обучающегося</w:t>
      </w:r>
      <w:r w:rsidRPr="005A274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58</w:t>
      </w:r>
      <w:r w:rsidRPr="005A27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часов, в том числе:</w:t>
      </w:r>
    </w:p>
    <w:p w:rsidR="005A2746" w:rsidRPr="005A2746" w:rsidRDefault="005A2746" w:rsidP="005A27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A27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обязательной аудиторной учебной нагрузки обучающегося</w:t>
      </w:r>
      <w:r w:rsidRPr="005A274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39</w:t>
      </w:r>
      <w:r w:rsidRPr="005A27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часов;</w:t>
      </w:r>
    </w:p>
    <w:p w:rsidR="005A2746" w:rsidRPr="00FF725F" w:rsidRDefault="005A2746" w:rsidP="00FF72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A27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самостоятельной работы обучающегося</w:t>
      </w:r>
      <w:r w:rsidR="00FF725F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19</w:t>
      </w:r>
      <w:r w:rsidRPr="005A27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часов.</w:t>
      </w:r>
    </w:p>
    <w:p w:rsidR="00F97C43" w:rsidRDefault="00666E78" w:rsidP="005A2746">
      <w:pPr>
        <w:pStyle w:val="1"/>
        <w:shd w:val="clear" w:color="auto" w:fill="auto"/>
        <w:spacing w:after="320"/>
        <w:ind w:firstLine="567"/>
        <w:jc w:val="both"/>
      </w:pPr>
      <w:r>
        <w:br w:type="page"/>
      </w:r>
    </w:p>
    <w:p w:rsidR="005A2746" w:rsidRPr="005A2746" w:rsidRDefault="005A2746" w:rsidP="005A2746">
      <w:pPr>
        <w:widowControl/>
        <w:shd w:val="clear" w:color="auto" w:fill="FFFFFF"/>
        <w:spacing w:after="80" w:line="160" w:lineRule="atLeast"/>
        <w:ind w:left="-284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  <w:r w:rsidRPr="005A27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2 </w:t>
      </w:r>
      <w:r w:rsidRPr="005A2746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  <w:t>СТРУКТУРА и содержание УЧЕБНОЙ ДИСЦИПЛИНЫ</w:t>
      </w:r>
    </w:p>
    <w:p w:rsidR="005A2746" w:rsidRPr="005A2746" w:rsidRDefault="005A2746" w:rsidP="005A27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5A274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21"/>
        <w:gridCol w:w="2083"/>
      </w:tblGrid>
      <w:tr w:rsidR="005A2746" w:rsidRPr="005A2746" w:rsidTr="00621109">
        <w:trPr>
          <w:trHeight w:val="460"/>
        </w:trPr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Вид учебной работы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b/>
                <w:iCs/>
                <w:color w:val="auto"/>
                <w:sz w:val="28"/>
                <w:szCs w:val="28"/>
                <w:lang w:bidi="ar-SA"/>
              </w:rPr>
              <w:t>Объем часов</w:t>
            </w:r>
          </w:p>
        </w:tc>
      </w:tr>
      <w:tr w:rsidR="005A2746" w:rsidRPr="005A2746" w:rsidTr="00621109">
        <w:trPr>
          <w:trHeight w:val="285"/>
        </w:trPr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Максимальная учебная нагрузка (всего)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58</w:t>
            </w:r>
          </w:p>
        </w:tc>
      </w:tr>
      <w:tr w:rsidR="005A2746" w:rsidRPr="005A2746" w:rsidTr="00621109"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39</w:t>
            </w:r>
          </w:p>
        </w:tc>
      </w:tr>
      <w:tr w:rsidR="005A2746" w:rsidRPr="005A2746" w:rsidTr="00621109"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том числе: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</w:p>
        </w:tc>
      </w:tr>
      <w:tr w:rsidR="005A2746" w:rsidRPr="005A2746" w:rsidTr="00621109"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практические занятия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Не предусмо</w:t>
            </w: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т</w:t>
            </w: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рено</w:t>
            </w:r>
          </w:p>
        </w:tc>
      </w:tr>
      <w:tr w:rsidR="005A2746" w:rsidRPr="005A2746" w:rsidTr="00621109"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контрольные работы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Не предусмо</w:t>
            </w: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т</w:t>
            </w: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рено</w:t>
            </w:r>
          </w:p>
        </w:tc>
      </w:tr>
      <w:tr w:rsidR="005A2746" w:rsidRPr="005A2746" w:rsidTr="00621109"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Самостоятельная работа обучающегося (всего)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19</w:t>
            </w:r>
          </w:p>
        </w:tc>
      </w:tr>
      <w:tr w:rsidR="005A2746" w:rsidRPr="005A2746" w:rsidTr="00621109"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том числе: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</w:p>
        </w:tc>
      </w:tr>
      <w:tr w:rsidR="005A2746" w:rsidRPr="005A2746" w:rsidTr="00621109">
        <w:tc>
          <w:tcPr>
            <w:tcW w:w="7621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решение задач</w:t>
            </w:r>
          </w:p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подготовка презентаций;</w:t>
            </w:r>
          </w:p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подготовка групповых проектов;</w:t>
            </w:r>
          </w:p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обзор, поиск и анализ информации в Интернете;</w:t>
            </w:r>
          </w:p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подготовка рефератов;</w:t>
            </w:r>
          </w:p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составление таблиц;</w:t>
            </w:r>
          </w:p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составление кроссвордов;</w:t>
            </w:r>
          </w:p>
          <w:p w:rsidR="005A2746" w:rsidRPr="005A2746" w:rsidRDefault="005A2746" w:rsidP="005A274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подготовка различного вида информации по видеоматери</w:t>
            </w: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r w:rsidRPr="005A27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лам</w:t>
            </w:r>
          </w:p>
        </w:tc>
        <w:tc>
          <w:tcPr>
            <w:tcW w:w="2083" w:type="dxa"/>
            <w:shd w:val="clear" w:color="auto" w:fill="auto"/>
          </w:tcPr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</w:p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5A2746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  <w:t>19</w:t>
            </w:r>
          </w:p>
          <w:p w:rsidR="005A2746" w:rsidRPr="005A2746" w:rsidRDefault="005A2746" w:rsidP="005A2746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</w:p>
        </w:tc>
      </w:tr>
      <w:tr w:rsidR="005A2746" w:rsidRPr="005A2746" w:rsidTr="00621109">
        <w:trPr>
          <w:trHeight w:val="256"/>
        </w:trPr>
        <w:tc>
          <w:tcPr>
            <w:tcW w:w="9704" w:type="dxa"/>
            <w:gridSpan w:val="2"/>
            <w:shd w:val="clear" w:color="auto" w:fill="auto"/>
          </w:tcPr>
          <w:p w:rsidR="005A2746" w:rsidRPr="005A2746" w:rsidRDefault="003738ED" w:rsidP="005A2746">
            <w:pPr>
              <w:widowControl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bidi="ar-SA"/>
              </w:rPr>
              <w:t xml:space="preserve">Итоговая </w:t>
            </w:r>
            <w:r w:rsidR="005A2746" w:rsidRPr="005A2746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bidi="ar-SA"/>
              </w:rPr>
              <w:t>аттестация в форме</w:t>
            </w:r>
            <w:r w:rsidR="00F177C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bidi="ar-SA"/>
              </w:rPr>
              <w:t xml:space="preserve"> </w:t>
            </w:r>
            <w:r w:rsidR="005A2746" w:rsidRPr="005A2746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bidi="ar-SA"/>
              </w:rPr>
              <w:t>дифференцированного зачета</w:t>
            </w:r>
          </w:p>
        </w:tc>
      </w:tr>
    </w:tbl>
    <w:p w:rsidR="005A2746" w:rsidRPr="005A2746" w:rsidRDefault="005A2746" w:rsidP="005A27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97C43" w:rsidRDefault="00F97C43">
      <w:pPr>
        <w:sectPr w:rsidR="00F97C43" w:rsidSect="00FF725F">
          <w:footerReference w:type="default" r:id="rId7"/>
          <w:pgSz w:w="11900" w:h="16840"/>
          <w:pgMar w:top="1134" w:right="779" w:bottom="993" w:left="1134" w:header="550" w:footer="835" w:gutter="0"/>
          <w:pgNumType w:start="1"/>
          <w:cols w:space="720"/>
          <w:noEndnote/>
          <w:titlePg/>
          <w:docGrid w:linePitch="360"/>
        </w:sectPr>
      </w:pPr>
    </w:p>
    <w:p w:rsidR="00F97C43" w:rsidRDefault="00666E78">
      <w:pPr>
        <w:pStyle w:val="11"/>
        <w:keepNext/>
        <w:keepLines/>
        <w:numPr>
          <w:ilvl w:val="1"/>
          <w:numId w:val="2"/>
        </w:numPr>
        <w:shd w:val="clear" w:color="auto" w:fill="auto"/>
        <w:tabs>
          <w:tab w:val="left" w:pos="1351"/>
        </w:tabs>
        <w:ind w:left="660"/>
      </w:pPr>
      <w:bookmarkStart w:id="6" w:name="bookmark8"/>
      <w:bookmarkStart w:id="7" w:name="bookmark9"/>
      <w:r>
        <w:lastRenderedPageBreak/>
        <w:t>ТЕМАТИЧЕСКИЙ ПЛАН И СОДЕРЖАНИЕ УЧЕБНОЙ ДИСЦИПЛИНЫ УД.0</w:t>
      </w:r>
      <w:r w:rsidR="007F3CA9">
        <w:t>1</w:t>
      </w:r>
      <w:r>
        <w:t xml:space="preserve"> ВВЕДЕНИЕ В СПЕЦИАЛ</w:t>
      </w:r>
      <w:r>
        <w:t>Ь</w:t>
      </w:r>
      <w:r>
        <w:t>НОСТЬ</w:t>
      </w:r>
      <w:bookmarkEnd w:id="6"/>
      <w:bookmarkEnd w:id="7"/>
    </w:p>
    <w:p w:rsidR="00F97C43" w:rsidRDefault="00666E78">
      <w:pPr>
        <w:pStyle w:val="a5"/>
        <w:shd w:val="clear" w:color="auto" w:fill="auto"/>
        <w:ind w:left="14011"/>
      </w:pPr>
      <w:r>
        <w:t>Таблица 2</w:t>
      </w:r>
    </w:p>
    <w:tbl>
      <w:tblPr>
        <w:tblOverlap w:val="never"/>
        <w:tblW w:w="144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14"/>
        <w:gridCol w:w="9476"/>
        <w:gridCol w:w="923"/>
        <w:gridCol w:w="37"/>
        <w:gridCol w:w="886"/>
      </w:tblGrid>
      <w:tr w:rsidR="00485E1F" w:rsidTr="00485E1F">
        <w:trPr>
          <w:trHeight w:hRule="exact" w:val="459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E1F" w:rsidRDefault="00485E1F">
            <w:pPr>
              <w:pStyle w:val="a7"/>
              <w:shd w:val="clear" w:color="auto" w:fill="auto"/>
              <w:ind w:left="320"/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E1F" w:rsidRDefault="00485E1F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Содержание учебного материала, лабораторные и практические работы самосто</w:t>
            </w:r>
            <w:r>
              <w:rPr>
                <w:b/>
                <w:bCs/>
              </w:rPr>
              <w:t>я</w:t>
            </w:r>
            <w:r>
              <w:rPr>
                <w:b/>
                <w:bCs/>
              </w:rPr>
              <w:t>тельная работа обучающихся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E1F" w:rsidRDefault="00485E1F">
            <w:pPr>
              <w:pStyle w:val="a7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E1F" w:rsidRDefault="00485E1F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E4B42" w:rsidTr="00485E1F">
        <w:trPr>
          <w:trHeight w:hRule="exact" w:val="931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ind w:firstLine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</w:tr>
      <w:tr w:rsidR="005E4B42" w:rsidTr="00485E1F">
        <w:trPr>
          <w:trHeight w:hRule="exact" w:val="28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485E1F">
        <w:trPr>
          <w:trHeight w:hRule="exact" w:val="1433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Введение в учебную дисц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плину</w:t>
            </w:r>
          </w:p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Виды транспорта, их значение и удельный вес в общем объеме перевозок грузов и пасс</w:t>
            </w:r>
            <w:r>
              <w:t>а</w:t>
            </w:r>
            <w:r>
              <w:t>жиров. Особое значение железнодорожного транспорта в условиях геополитического п</w:t>
            </w:r>
            <w:r>
              <w:t>о</w:t>
            </w:r>
            <w:r>
              <w:t>ложения России. Характеристика железных дорог по значению, роду тяги, и основные к</w:t>
            </w:r>
            <w:r>
              <w:t>о</w:t>
            </w:r>
            <w:r>
              <w:t>личественные и качественные показатели их работы.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</w:tr>
      <w:tr w:rsidR="005E4B42" w:rsidTr="00485E1F">
        <w:trPr>
          <w:trHeight w:hRule="exact" w:val="840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Работа с учебником, работа с конспектом, ответы на контрольные вопросы, заполнение таблицы «Сравнение видов транспорта по показателям».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485E1F">
        <w:trPr>
          <w:trHeight w:hRule="exact" w:val="28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Раздел 1</w:t>
            </w:r>
          </w:p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Человек в мире профессий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485E1F">
        <w:trPr>
          <w:trHeight w:hRule="exact" w:val="1414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Тема 1.1.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Понятие профессии. Зн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чение профессии в жизни человека</w:t>
            </w:r>
          </w:p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Профессия — род человеческой деятельности, требующей специальной подготовки и я</w:t>
            </w:r>
            <w:r>
              <w:t>в</w:t>
            </w:r>
            <w:r>
              <w:t>ляющейся источником существования. Роль профессии в жизни человека: способ познания жизни, самореализация, индивидуальный вклад в совершенствование общества. Основные профессии на железнодорожном транспорте.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485E1F">
        <w:trPr>
          <w:trHeight w:hRule="exact" w:val="840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Работа с учебником, работа с конспектом, ответы на контрольные вопросы, написать эссе на тему «Мой выбор профессии».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485E1F">
        <w:trPr>
          <w:trHeight w:hRule="exact" w:val="1114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915"/>
              </w:tabs>
              <w:jc w:val="both"/>
            </w:pPr>
            <w:r>
              <w:rPr>
                <w:b/>
                <w:bCs/>
              </w:rPr>
              <w:t>Тема 1.2.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Классификация профессий</w:t>
            </w:r>
          </w:p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Основные критерии классификации профессий: предмет деятельности, цель, орудия, усл</w:t>
            </w:r>
            <w:r>
              <w:t>о</w:t>
            </w:r>
            <w:r>
              <w:t>вия труда. По предмету труда (человек — человек, человек — природа, человек — техника). По целям — гностические, преобразующие, изыскатель.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485E1F">
        <w:trPr>
          <w:trHeight w:hRule="exact" w:val="114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B42" w:rsidRDefault="005E4B42"/>
        </w:tc>
        <w:tc>
          <w:tcPr>
            <w:tcW w:w="9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По орудиям труда — ручной труд, машинно-ручной, автоматизированных средств, фун</w:t>
            </w:r>
            <w:r>
              <w:t>к</w:t>
            </w:r>
            <w:r>
              <w:t>циональных средств труда.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По условиям труда — бытовые условия, открытый, воздух, необычные условия, высокая моральная ответственность.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</w:tbl>
    <w:p w:rsidR="00F97C43" w:rsidRDefault="00666E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26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61"/>
        <w:gridCol w:w="9407"/>
        <w:gridCol w:w="992"/>
        <w:gridCol w:w="800"/>
      </w:tblGrid>
      <w:tr w:rsidR="005E4B42" w:rsidTr="006C285B">
        <w:trPr>
          <w:trHeight w:hRule="exact" w:val="562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1392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1.3.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Уровни профессиональной пригодности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Профессиональная пригодность как взаимное соответствие профессии и человека. Уровни профессиональной пригодности:1. Непригодность, 2. Годность, 3. Соответствие 4. Пр</w:t>
            </w:r>
            <w:r>
              <w:t>и</w:t>
            </w:r>
            <w:r>
              <w:t>звание, Направленность и любовь к технике, как основные условия пригодности к путе</w:t>
            </w:r>
            <w:r>
              <w:t>й</w:t>
            </w:r>
            <w:r>
              <w:t>ской профессии.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562"/>
          <w:jc w:val="center"/>
        </w:trPr>
        <w:tc>
          <w:tcPr>
            <w:tcW w:w="3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2299"/>
          <w:jc w:val="center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862"/>
              </w:tabs>
            </w:pPr>
            <w:r>
              <w:rPr>
                <w:b/>
                <w:bCs/>
              </w:rPr>
              <w:t>Тема 1.4.</w:t>
            </w:r>
          </w:p>
          <w:p w:rsidR="005E4B42" w:rsidRDefault="005E4B42">
            <w:pPr>
              <w:pStyle w:val="a7"/>
              <w:shd w:val="clear" w:color="auto" w:fill="auto"/>
              <w:tabs>
                <w:tab w:val="left" w:pos="1862"/>
              </w:tabs>
            </w:pPr>
            <w:r>
              <w:rPr>
                <w:b/>
                <w:bCs/>
              </w:rPr>
              <w:t>Особенности профессий</w:t>
            </w:r>
            <w:r>
              <w:rPr>
                <w:b/>
                <w:bCs/>
              </w:rPr>
              <w:tab/>
              <w:t>на</w:t>
            </w:r>
          </w:p>
          <w:p w:rsidR="005E4B42" w:rsidRDefault="005E4B42" w:rsidP="00754F00">
            <w:pPr>
              <w:pStyle w:val="a7"/>
              <w:shd w:val="clear" w:color="auto" w:fill="auto"/>
              <w:tabs>
                <w:tab w:val="left" w:pos="2126"/>
              </w:tabs>
            </w:pPr>
            <w:r>
              <w:rPr>
                <w:b/>
                <w:bCs/>
              </w:rPr>
              <w:t>Железнодорожном тран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порте и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предъявляемые</w:t>
            </w:r>
            <w:r>
              <w:rPr>
                <w:b/>
                <w:bCs/>
              </w:rPr>
              <w:tab/>
              <w:t>к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ним основные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требования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 w:rsidP="008368F7">
            <w:pPr>
              <w:pStyle w:val="a7"/>
              <w:shd w:val="clear" w:color="auto" w:fill="auto"/>
              <w:tabs>
                <w:tab w:val="left" w:pos="2506"/>
                <w:tab w:val="left" w:pos="4291"/>
                <w:tab w:val="left" w:pos="5894"/>
                <w:tab w:val="left" w:pos="7757"/>
              </w:tabs>
              <w:jc w:val="both"/>
            </w:pPr>
            <w:r>
              <w:t>Обеспечение безопасности движения поездов — главное требование к работникам желе</w:t>
            </w:r>
            <w:r>
              <w:t>з</w:t>
            </w:r>
            <w:r>
              <w:t>нодорожного</w:t>
            </w:r>
            <w:r>
              <w:tab/>
              <w:t>транспорта.</w:t>
            </w:r>
            <w:r>
              <w:tab/>
              <w:t>Основные особенности профессии железнод</w:t>
            </w:r>
            <w:r>
              <w:t>о</w:t>
            </w:r>
            <w:r>
              <w:t>рожников и предъявляемые к ним требования.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Высокая дисциплина и профессионализм путейцев — основные условия бесперебойной и безаварийной работы железнодорожного транспорта. Аварийность на железных дорогах, ее основные причины и последствия.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557"/>
          <w:jc w:val="center"/>
        </w:trPr>
        <w:tc>
          <w:tcPr>
            <w:tcW w:w="3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283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История железнодорожного транспорта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2005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2.1.</w:t>
            </w:r>
          </w:p>
          <w:p w:rsidR="005E4B42" w:rsidRDefault="005E4B42">
            <w:pPr>
              <w:pStyle w:val="a7"/>
              <w:shd w:val="clear" w:color="auto" w:fill="auto"/>
              <w:tabs>
                <w:tab w:val="right" w:pos="2246"/>
              </w:tabs>
            </w:pPr>
            <w:r>
              <w:rPr>
                <w:b/>
                <w:bCs/>
              </w:rPr>
              <w:t>Пути</w:t>
            </w:r>
            <w:r>
              <w:rPr>
                <w:b/>
                <w:bCs/>
              </w:rPr>
              <w:tab/>
              <w:t>сообщения</w:t>
            </w:r>
          </w:p>
          <w:p w:rsidR="005E4B42" w:rsidRDefault="005E4B42">
            <w:pPr>
              <w:pStyle w:val="a7"/>
              <w:shd w:val="clear" w:color="auto" w:fill="auto"/>
              <w:tabs>
                <w:tab w:val="right" w:pos="2251"/>
              </w:tabs>
            </w:pPr>
            <w:r>
              <w:rPr>
                <w:b/>
                <w:bCs/>
              </w:rPr>
              <w:t>России</w:t>
            </w:r>
            <w:r>
              <w:rPr>
                <w:b/>
                <w:bCs/>
              </w:rPr>
              <w:tab/>
              <w:t>накануне</w:t>
            </w:r>
          </w:p>
          <w:p w:rsidR="005E4B42" w:rsidRDefault="005E4B42" w:rsidP="00754F00">
            <w:pPr>
              <w:pStyle w:val="a7"/>
              <w:shd w:val="clear" w:color="auto" w:fill="auto"/>
              <w:tabs>
                <w:tab w:val="right" w:pos="2242"/>
              </w:tabs>
            </w:pPr>
            <w:r>
              <w:rPr>
                <w:b/>
                <w:bCs/>
              </w:rPr>
              <w:t>строительства железных дорог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общего пользования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Транспортные коммуникации России. Первое дилижансное общество (1820 г.) Паровое судоходство (1815 г.). Шоссейная магистраль Петербург — Новгород — Москва (1817—1833 гг.). Рельсовые дороги в промышленности и строительстве. Железные дороги с конной тягой (1821 г.). Первая рельсовая дорога с паровой тягой на Нижнетагильском м</w:t>
            </w:r>
            <w:r>
              <w:t>е</w:t>
            </w:r>
            <w:r>
              <w:t>таллургическом заводе Демидовых (1834 г.).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1409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2.2.</w:t>
            </w:r>
          </w:p>
          <w:p w:rsidR="005E4B42" w:rsidRDefault="005E4B42" w:rsidP="00754F00">
            <w:pPr>
              <w:pStyle w:val="a7"/>
              <w:shd w:val="clear" w:color="auto" w:fill="auto"/>
              <w:tabs>
                <w:tab w:val="left" w:pos="1531"/>
              </w:tabs>
            </w:pPr>
            <w:r>
              <w:rPr>
                <w:b/>
                <w:bCs/>
              </w:rPr>
              <w:t>Первая в России железная дорога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общего пользования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Первая в мире железная дорог общего пользования с паровой тягой в Англии (1825 г.). Конструкция и ход строительства железной дороги Петербург—Царское село— Павловск. Путь и технические средства. Эксплуатация и экономика дороги.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</w:tr>
    </w:tbl>
    <w:p w:rsidR="00F97C43" w:rsidRDefault="00666E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05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14"/>
        <w:gridCol w:w="9252"/>
        <w:gridCol w:w="992"/>
        <w:gridCol w:w="697"/>
      </w:tblGrid>
      <w:tr w:rsidR="005E4B42" w:rsidTr="006C285B">
        <w:trPr>
          <w:trHeight w:hRule="exact" w:val="562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lastRenderedPageBreak/>
              <w:t>Петербург — Царское село — Павловск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Значение дороги для подготовки кадров строителей, научно-исследовательской и пр</w:t>
            </w:r>
            <w:r>
              <w:t>о</w:t>
            </w:r>
            <w:r>
              <w:t>светительской деятельности и культурной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rPr>
                <w:sz w:val="10"/>
                <w:szCs w:val="1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>
            <w:pPr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562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14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2.3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Первая в России железн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дорожная магистраль П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тербург— Москва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История создания магистрали. Основные характеристики магистрали. Организация строительства и объем работ. Путь и технические средства. Организация эксплуатац</w:t>
            </w:r>
            <w:r>
              <w:t>и</w:t>
            </w:r>
            <w:r>
              <w:t>онной работы и технического обслуживания. Значение магистрали.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2035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2.4.</w:t>
            </w:r>
          </w:p>
          <w:p w:rsidR="005E4B42" w:rsidRDefault="005E4B42" w:rsidP="00754F00">
            <w:pPr>
              <w:pStyle w:val="a7"/>
              <w:shd w:val="clear" w:color="auto" w:fill="auto"/>
              <w:tabs>
                <w:tab w:val="left" w:pos="1691"/>
              </w:tabs>
            </w:pPr>
            <w:r>
              <w:rPr>
                <w:b/>
                <w:bCs/>
              </w:rPr>
              <w:t>Создание сети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железных дорог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России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во</w:t>
            </w:r>
            <w:r>
              <w:rPr>
                <w:b/>
                <w:bCs/>
              </w:rPr>
              <w:tab/>
              <w:t>второй</w:t>
            </w:r>
          </w:p>
          <w:p w:rsidR="005E4B42" w:rsidRDefault="005E4B42" w:rsidP="00754F00">
            <w:pPr>
              <w:pStyle w:val="a7"/>
              <w:shd w:val="clear" w:color="auto" w:fill="auto"/>
              <w:tabs>
                <w:tab w:val="left" w:pos="1608"/>
              </w:tabs>
            </w:pPr>
            <w:r>
              <w:rPr>
                <w:b/>
                <w:bCs/>
              </w:rPr>
              <w:t>половине XIX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века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Социально-экономические предпосылки создания сети железных дорог. Высочайший указ 26.01.1857 г. о создании первой сети железных дорог. Главное общество Российских железных дорог и его деятельность. Значение Крымской войны для создания сети железных дорог. Пе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спективный план развития сети Министра путей сообщения П.П. Мельникова. Учреждение 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нистерства путей сообщения. Путь и технические средства. Основные направления первой сети железных дорог второй половины XIX века.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562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181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94"/>
              </w:tabs>
            </w:pPr>
            <w:r>
              <w:rPr>
                <w:b/>
                <w:bCs/>
              </w:rPr>
              <w:t>Тема 2.5.</w:t>
            </w:r>
          </w:p>
          <w:p w:rsidR="005E4B42" w:rsidRDefault="005E4B42" w:rsidP="00754F00">
            <w:pPr>
              <w:pStyle w:val="a7"/>
              <w:shd w:val="clear" w:color="auto" w:fill="auto"/>
              <w:tabs>
                <w:tab w:val="left" w:pos="893"/>
              </w:tabs>
            </w:pPr>
            <w:r>
              <w:rPr>
                <w:b/>
                <w:bCs/>
              </w:rPr>
              <w:t>Железнодорожный тран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порт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России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на рубеже </w:t>
            </w:r>
            <w:r>
              <w:rPr>
                <w:b/>
                <w:bCs/>
                <w:lang w:val="en-US" w:eastAsia="en-US" w:bidi="en-US"/>
              </w:rPr>
              <w:t>XIX</w:t>
            </w:r>
            <w:r w:rsidRPr="00666E78">
              <w:rPr>
                <w:b/>
                <w:bCs/>
                <w:lang w:eastAsia="en-US" w:bidi="en-US"/>
              </w:rPr>
              <w:t>-</w:t>
            </w:r>
            <w:r>
              <w:rPr>
                <w:b/>
                <w:bCs/>
                <w:lang w:val="en-US" w:eastAsia="en-US" w:bidi="en-US"/>
              </w:rPr>
              <w:t>XX</w:t>
            </w:r>
            <w:r>
              <w:rPr>
                <w:b/>
                <w:bCs/>
              </w:rPr>
              <w:t>веков и в годы Первой мировой войны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 xml:space="preserve">Железнодорожная сеть на рубеже </w:t>
            </w:r>
            <w:r>
              <w:rPr>
                <w:lang w:val="en-US" w:eastAsia="en-US" w:bidi="en-US"/>
              </w:rPr>
              <w:t>XIX</w:t>
            </w:r>
            <w:r w:rsidRPr="00666E78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XX</w:t>
            </w:r>
            <w:r>
              <w:t>веков, ее основные показатели. Великий С</w:t>
            </w:r>
            <w:r>
              <w:t>и</w:t>
            </w:r>
            <w:r>
              <w:t>бирский железнодорожный путь Челябинск—Владивосток (Транссиб 1891-1916 гг.), о</w:t>
            </w:r>
            <w:r>
              <w:t>с</w:t>
            </w:r>
            <w:r>
              <w:t>новные этапы его строительства и его значение в Русско- Японской войне. Мурманская железная дорога (1915-1916 гг.) и ее значение в Первой мировой войне. Путь и технич</w:t>
            </w:r>
            <w:r>
              <w:t>е</w:t>
            </w:r>
            <w:r>
              <w:t>ские средства.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  <w:p w:rsidR="005E4B42" w:rsidRDefault="005E4B42" w:rsidP="00693582">
            <w:pPr>
              <w:pStyle w:val="a7"/>
              <w:shd w:val="clear" w:color="auto" w:fill="auto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254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94"/>
              </w:tabs>
              <w:jc w:val="both"/>
            </w:pPr>
            <w:r>
              <w:rPr>
                <w:b/>
                <w:bCs/>
              </w:rPr>
              <w:t>Тема 2.6.</w:t>
            </w:r>
          </w:p>
          <w:p w:rsidR="005E4B42" w:rsidRDefault="005E4B42">
            <w:pPr>
              <w:pStyle w:val="a7"/>
              <w:shd w:val="clear" w:color="auto" w:fill="auto"/>
              <w:tabs>
                <w:tab w:val="left" w:pos="1925"/>
              </w:tabs>
            </w:pPr>
            <w:r>
              <w:rPr>
                <w:b/>
                <w:bCs/>
              </w:rPr>
              <w:t>Железнодорожный тран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порт в годы революцио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ных событий</w:t>
            </w:r>
            <w:r>
              <w:rPr>
                <w:b/>
                <w:bCs/>
              </w:rPr>
              <w:tab/>
              <w:t>и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Гражданской войны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Состояние железных дорог и разруха на них. Стратегическое значение железных дорог в борьбе за власть и Гражданской войне. Железнодорожные узловые и станционные ком</w:t>
            </w:r>
            <w:r>
              <w:t>и</w:t>
            </w:r>
            <w:r>
              <w:t>теты, отряды по захвату и охране дорог, станций и узлов. Консолидация железнодоро</w:t>
            </w:r>
            <w:r>
              <w:t>ж</w:t>
            </w:r>
            <w:r>
              <w:t>ников вокруг Советов. Военное положение на железных дорогах и исключительные меры по их подъему из разрухи.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Обеспечение перевозок войск и выполнение боевых задач, создание и обслуживание бронепоездов.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</w:tbl>
    <w:p w:rsidR="00F97C43" w:rsidRDefault="00666E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05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14"/>
        <w:gridCol w:w="9252"/>
        <w:gridCol w:w="992"/>
        <w:gridCol w:w="697"/>
      </w:tblGrid>
      <w:tr w:rsidR="005E4B42" w:rsidTr="006C285B">
        <w:trPr>
          <w:trHeight w:hRule="exact" w:val="56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rPr>
                <w:sz w:val="10"/>
                <w:szCs w:val="10"/>
              </w:rPr>
            </w:pP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200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94"/>
              </w:tabs>
            </w:pPr>
            <w:r>
              <w:rPr>
                <w:b/>
                <w:bCs/>
              </w:rPr>
              <w:t>Тема 2.7.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Железнодорожный тран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порт в 20</w:t>
            </w:r>
            <w:r>
              <w:rPr>
                <w:b/>
                <w:bCs/>
              </w:rPr>
              <w:softHyphen/>
              <w:t>30 годы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 w:rsidP="00153379">
            <w:pPr>
              <w:pStyle w:val="a7"/>
              <w:shd w:val="clear" w:color="auto" w:fill="auto"/>
              <w:tabs>
                <w:tab w:val="left" w:pos="6768"/>
              </w:tabs>
              <w:jc w:val="both"/>
            </w:pPr>
            <w:r>
              <w:t>Состояние сети железных дорог после Гражданской войны и их восстановление. Развитие железных дорог в период восстановления народного хозяйства. План ГОЭЛРО «Эле</w:t>
            </w:r>
            <w:r>
              <w:t>к</w:t>
            </w:r>
            <w:r>
              <w:t>трификация и транспорт» и его идея превращения в сверхмагистрали главнейших н</w:t>
            </w:r>
            <w:r>
              <w:t>а</w:t>
            </w:r>
            <w:r>
              <w:t>правлений железных дорог путем их электрификации. Первые электрифицированные линии. Туркестано-Сибирская дорога (Турксиб). Путь и технические средства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332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94"/>
              </w:tabs>
            </w:pPr>
            <w:r>
              <w:rPr>
                <w:b/>
                <w:bCs/>
              </w:rPr>
              <w:t>Тема 2.8.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Железнодорожный тран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порт в период Великой от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чественной войны и войны с Японией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Перестройка работы железнодорожного транспорта на военный лад. Образование ГУВВР при НКПС и организация военно-восстановительных работ. Мобилизационные и эв</w:t>
            </w:r>
            <w:r>
              <w:t>а</w:t>
            </w:r>
            <w:r>
              <w:t>куационные перевозки. Заграждения, техническое прикрытие, восстановление, стро</w:t>
            </w:r>
            <w:r>
              <w:t>и</w:t>
            </w:r>
            <w:r>
              <w:t>тельство и усиление железных дорог. Транспортное обеспечение важнейших операций: контрнаступления под Москвой (Большая Московская окружная дорога); битвы за Ст</w:t>
            </w:r>
            <w:r>
              <w:t>а</w:t>
            </w:r>
            <w:r>
              <w:t>линград (Волжская рокада); обороны и прорыва блокады Ленинграда (дорога Победы); Курской битвы (обход и восстановление Курского узла) и других. Перебазирование в</w:t>
            </w:r>
            <w:r>
              <w:t>о</w:t>
            </w:r>
            <w:r>
              <w:t>инских частей на Дальний Восток. Главные итоги работы железнодорожного транспорта в годы войны и военно-восстановительных работ.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566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2491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94"/>
              </w:tabs>
            </w:pPr>
            <w:r>
              <w:rPr>
                <w:b/>
                <w:bCs/>
              </w:rPr>
              <w:t>Тема 2.9.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Послевоенный период ра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</w:rPr>
              <w:t>вития железнодорожного транспорта</w:t>
            </w: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Восстановление железнодорожного транспорта. Развитие железнодорожной сети Сибири. Южно-Сибирская магистраль (Тайшет - Абакан - Новокузнецк -Астана- Магнит</w:t>
            </w:r>
            <w:r>
              <w:t>о</w:t>
            </w:r>
            <w:r>
              <w:t>горск-Карламан) и Средне -Сибирская магистраль (Алтайская -Карасук -Иртышское -Кокчетав-Кустанай). Развитие Западно - Сибирского территориально-производственного комплекса. Магистраль Тюмень - Сургут- Нижневартовск-Ямбург. Развитие производ</w:t>
            </w:r>
            <w:r>
              <w:t>и</w:t>
            </w:r>
            <w:r>
              <w:t>тельных сил Дальнего Востока. Байкало-Амурская магистраль — стройка века. Условия их строительства и значение. Путь и технические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571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</w:tr>
    </w:tbl>
    <w:p w:rsidR="00F97C43" w:rsidRDefault="00666E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07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14"/>
        <w:gridCol w:w="9264"/>
        <w:gridCol w:w="992"/>
        <w:gridCol w:w="709"/>
      </w:tblGrid>
      <w:tr w:rsidR="005E4B42" w:rsidTr="006C285B">
        <w:trPr>
          <w:trHeight w:hRule="exact" w:val="56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lastRenderedPageBreak/>
              <w:t>Раздел 3.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Перспективы и основные направления развития железнодорожного транспорта в XXI веке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221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66"/>
              </w:tabs>
            </w:pPr>
            <w:r>
              <w:rPr>
                <w:b/>
                <w:bCs/>
              </w:rPr>
              <w:t>Тема 3.1.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Современное состояние железных дорог мира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Железнодорожная сеть мира и ее характеристики.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Место железнодорожного транспорта среди других его видов.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Международное сообщество железных дорог и основные направления его деятельности.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Конкуренция железнодорожного и автомобильного транспорта. Основные проблемы и перспективы развития.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Высокоскоростное движение на железных дорогах Европы, США, Японии.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1623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3.2. Современное с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стояние железных дорог России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Железнодорожный транспорт, его основные характеристики и показатели работы. Зн</w:t>
            </w:r>
            <w:r>
              <w:t>а</w:t>
            </w:r>
            <w:r>
              <w:t>чение железнодорожного транспорта для дальнейшего социально</w:t>
            </w:r>
            <w:r w:rsidR="00F177CD">
              <w:t>-</w:t>
            </w:r>
            <w:r>
              <w:softHyphen/>
              <w:t>экономического ра</w:t>
            </w:r>
            <w:r>
              <w:t>з</w:t>
            </w:r>
            <w:r>
              <w:t>вития страны и обеспечения национальной безопасности. Место железнодорожной сети России в железнодорожной сети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839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конспектами, работа с учебниками,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1944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66"/>
              </w:tabs>
            </w:pPr>
            <w:r>
              <w:rPr>
                <w:b/>
                <w:bCs/>
              </w:rPr>
              <w:t>Тема 3.3.</w:t>
            </w:r>
          </w:p>
          <w:p w:rsidR="005E4B42" w:rsidRDefault="005E4B42">
            <w:pPr>
              <w:pStyle w:val="a7"/>
              <w:shd w:val="clear" w:color="auto" w:fill="auto"/>
              <w:tabs>
                <w:tab w:val="left" w:pos="1896"/>
              </w:tabs>
            </w:pPr>
            <w:r>
              <w:rPr>
                <w:b/>
                <w:bCs/>
              </w:rPr>
              <w:t>Основные перспективны и направления развития</w:t>
            </w:r>
            <w:r>
              <w:rPr>
                <w:b/>
                <w:bCs/>
              </w:rPr>
              <w:tab/>
              <w:t>и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реформирования железн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дорожного транспорта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Основные проблемы железнодорожного транспорта на рубеже XX и XXI веков как сле</w:t>
            </w:r>
            <w:r>
              <w:t>д</w:t>
            </w:r>
            <w:r>
              <w:t>ствие глобальных социально-экономических изменений в России и распада СЭВ в конце XX века.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Интеграция в международную железнодорожную сеть.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Основные направления модернизации и развития. Высокоскоростное движение поездов: проблемы, решения и перспективы.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562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6C285B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28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Раздел 4.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Путевое хозяйство железнодорожного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118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70"/>
              </w:tabs>
              <w:jc w:val="both"/>
            </w:pPr>
            <w:r>
              <w:rPr>
                <w:b/>
                <w:bCs/>
              </w:rPr>
              <w:t>Тема 4.1.</w:t>
            </w:r>
          </w:p>
          <w:p w:rsidR="005E4B42" w:rsidRDefault="005E4B42" w:rsidP="008368F7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Основные цели, задачи, элементы и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сооружения п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тевого хозяйства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Место путевого хозяйства в структуре железнодорожного транспорта, его цели и задачи. Основные элементы, сооружения и предприятия.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</w:tbl>
    <w:p w:rsidR="00F97C43" w:rsidRDefault="00666E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07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14"/>
        <w:gridCol w:w="9264"/>
        <w:gridCol w:w="992"/>
        <w:gridCol w:w="709"/>
      </w:tblGrid>
      <w:tr w:rsidR="005E4B42" w:rsidTr="006C285B">
        <w:trPr>
          <w:trHeight w:hRule="exact" w:val="1429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lastRenderedPageBreak/>
              <w:t>Тема 4.2.</w:t>
            </w:r>
          </w:p>
          <w:p w:rsidR="005E4B42" w:rsidRDefault="005E4B42" w:rsidP="00655E39">
            <w:pPr>
              <w:pStyle w:val="a7"/>
              <w:shd w:val="clear" w:color="auto" w:fill="auto"/>
              <w:tabs>
                <w:tab w:val="left" w:pos="1906"/>
              </w:tabs>
            </w:pPr>
            <w:r>
              <w:rPr>
                <w:b/>
                <w:bCs/>
              </w:rPr>
              <w:t>Система управления</w:t>
            </w:r>
            <w:r>
              <w:rPr>
                <w:b/>
                <w:bCs/>
              </w:rPr>
              <w:tab/>
              <w:t>и</w:t>
            </w:r>
          </w:p>
          <w:p w:rsidR="005E4B42" w:rsidRDefault="00F177CD" w:rsidP="00655E39">
            <w:pPr>
              <w:pStyle w:val="a7"/>
              <w:shd w:val="clear" w:color="auto" w:fill="auto"/>
              <w:tabs>
                <w:tab w:val="left" w:pos="1085"/>
              </w:tabs>
            </w:pPr>
            <w:r>
              <w:rPr>
                <w:b/>
                <w:bCs/>
              </w:rPr>
              <w:t>должностные лица путево</w:t>
            </w:r>
            <w:r w:rsidR="005E4B42">
              <w:rPr>
                <w:b/>
                <w:bCs/>
              </w:rPr>
              <w:t>го</w:t>
            </w:r>
            <w:r>
              <w:rPr>
                <w:b/>
                <w:bCs/>
              </w:rPr>
              <w:t xml:space="preserve"> </w:t>
            </w:r>
            <w:r w:rsidR="005E4B42">
              <w:rPr>
                <w:b/>
                <w:bCs/>
              </w:rPr>
              <w:t>хозяйства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Система управления путевым хозяйством: департамент, служба, отдел, линейные пре</w:t>
            </w:r>
            <w:r>
              <w:t>д</w:t>
            </w:r>
            <w:r>
              <w:t>приятия и их участки; их роль в выполнении задач путевого хозяйства. Основные дол</w:t>
            </w:r>
            <w:r>
              <w:t>ж</w:t>
            </w:r>
            <w:r>
              <w:t>ностные лица линейных предприятий путевого хозяйства.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1114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Самостоятельная работа обучающихся</w:t>
            </w:r>
          </w:p>
          <w:p w:rsidR="005E4B42" w:rsidRDefault="005E4B42" w:rsidP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вопросы, подготовить слайды к презентации на тему: «Руководство путевого хозяйства Куйбышевской дирекции инфраструктуры».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2002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594"/>
              </w:tabs>
            </w:pPr>
            <w:r>
              <w:rPr>
                <w:b/>
                <w:bCs/>
              </w:rPr>
              <w:t>Тема 4.3.</w:t>
            </w:r>
          </w:p>
          <w:p w:rsidR="005E4B42" w:rsidRDefault="005E4B42" w:rsidP="008368F7">
            <w:pPr>
              <w:pStyle w:val="a7"/>
              <w:shd w:val="clear" w:color="auto" w:fill="auto"/>
              <w:tabs>
                <w:tab w:val="left" w:pos="1896"/>
              </w:tabs>
            </w:pPr>
            <w:r>
              <w:rPr>
                <w:b/>
                <w:bCs/>
              </w:rPr>
              <w:t>Состояние и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перспективы развития путевого хозя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ства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Состояние и основные проблемы путевого хозяйства в конце XX века.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Приказ МПС № 12Ц от 16.08.94 г. «О переходе на новую систему ведения путевого х</w:t>
            </w:r>
            <w:r>
              <w:t>о</w:t>
            </w:r>
            <w:r>
              <w:t>зяйства на основе повышения технического уровня и ресурсосберегающих технологий».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«Положение о системе ведения путевого хозяйства на железных дорогах РФ». Напра</w:t>
            </w:r>
            <w:r>
              <w:t>в</w:t>
            </w:r>
            <w:r>
              <w:t>ления реализации новой системы и ее эффективность.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571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  <w:jc w:val="both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28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Раздел 5.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Подготовка кадров для железнодорожного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249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5.1.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История возникновения основных учебных завед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ний железнодорожного транспорта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 w:rsidP="005E4B42">
            <w:pPr>
              <w:pStyle w:val="a7"/>
              <w:shd w:val="clear" w:color="auto" w:fill="auto"/>
              <w:jc w:val="both"/>
            </w:pPr>
            <w:r>
              <w:t>История формирования контингента рабочих и служащих казенных и частных железных дорог. Институт Корпуса инженеров путей сообщения — первое транспортное и стро</w:t>
            </w:r>
            <w:r>
              <w:t>и</w:t>
            </w:r>
            <w:r>
              <w:t>тельное высшее учебное заведение в России (1809 г.). Военно-строительная школа путей сообщения — первое средне-техническое учебное заведение (1820 г.). Учреждение Мо</w:t>
            </w:r>
            <w:r>
              <w:t>с</w:t>
            </w:r>
            <w:r>
              <w:t>ковского инженерного училища (МИИТ, 1896г.). Система учебных заведений МПС, Росжелдора. Структура, организация и устав своего учебного заведения, его история и традиции.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140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70"/>
              </w:tabs>
            </w:pPr>
            <w:r>
              <w:rPr>
                <w:b/>
                <w:bCs/>
              </w:rPr>
              <w:t>Тема 5.2.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Выдающиеся специалисты путевого хозяйства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  <w:jc w:val="both"/>
            </w:pPr>
            <w:r>
              <w:t>Деятельность выдающихся иностранных и отечественных специалистов по созданию железнодорожного транспорта в России: Ф.А. Герстнера, П.П. Мельникова, Н.О. Крафта, Д.И. Журавского, С.В. Кербедза, Н.В. Образцова, Л.Д. Проскурякова и др.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</w:tbl>
    <w:p w:rsidR="00F97C43" w:rsidRDefault="00666E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07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14"/>
        <w:gridCol w:w="9264"/>
        <w:gridCol w:w="992"/>
        <w:gridCol w:w="709"/>
      </w:tblGrid>
      <w:tr w:rsidR="005E4B42" w:rsidTr="006C285B">
        <w:trPr>
          <w:trHeight w:hRule="exact" w:val="142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rPr>
                <w:sz w:val="10"/>
                <w:szCs w:val="10"/>
              </w:rPr>
            </w:pP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вопросы, подготовить сообщения о поощрениях и наградах ОАО «РЖД» и Министерства транспорта России работников железнодорожного транспорта.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28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Раздел 6.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Социальная сфера железнодорожного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116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6.1.</w:t>
            </w:r>
          </w:p>
          <w:p w:rsidR="005E4B42" w:rsidRDefault="005E4B42">
            <w:pPr>
              <w:pStyle w:val="a7"/>
              <w:shd w:val="clear" w:color="auto" w:fill="auto"/>
              <w:tabs>
                <w:tab w:val="left" w:pos="1498"/>
              </w:tabs>
            </w:pPr>
            <w:r>
              <w:rPr>
                <w:b/>
                <w:bCs/>
              </w:rPr>
              <w:t>Условия жизни и быта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железнодорожников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дидактического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Условия труда и быта путейцев в изыскательных партиях, строительных организациях, линейных предприятиях по содержанию и ремонту пути. Обеспечение бытовых потре</w:t>
            </w:r>
            <w:r>
              <w:t>б</w:t>
            </w:r>
            <w:r>
              <w:t>ностей в полевых условиях.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1392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  <w:tabs>
                <w:tab w:val="left" w:pos="1670"/>
              </w:tabs>
            </w:pPr>
            <w:r>
              <w:rPr>
                <w:b/>
                <w:bCs/>
              </w:rPr>
              <w:t>Тема 6.2.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Организация здравоохр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нения, учреждения кул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туры, спорта и отдыха ж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лезнодорожного транспорта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Основные центральные и местные организации и учреждения социальной сферы. Про</w:t>
            </w:r>
            <w:r>
              <w:t>ф</w:t>
            </w:r>
            <w:r>
              <w:t>союз работников железнодорожного транспорта.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Тарифное соглашение. Права и обязанности.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Ведомственные знаки отличия и льготы.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694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pStyle w:val="a7"/>
              <w:shd w:val="clear" w:color="auto" w:fill="auto"/>
            </w:pPr>
            <w:r>
              <w:t>Самостоятельная работа обучающихся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jc w:val="center"/>
            </w:pPr>
          </w:p>
        </w:tc>
      </w:tr>
      <w:tr w:rsidR="005E4B42" w:rsidTr="006C285B">
        <w:trPr>
          <w:trHeight w:hRule="exact" w:val="28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Раздел 7.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Железнодорожные войска и служба военных сообщений Российской армии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B42" w:rsidRDefault="005E4B42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5E4B42" w:rsidTr="006C285B">
        <w:trPr>
          <w:trHeight w:hRule="exact" w:val="155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7.1.</w:t>
            </w:r>
          </w:p>
          <w:p w:rsidR="005E4B42" w:rsidRDefault="005E4B42" w:rsidP="00655E39">
            <w:pPr>
              <w:pStyle w:val="a7"/>
              <w:shd w:val="clear" w:color="auto" w:fill="auto"/>
              <w:tabs>
                <w:tab w:val="left" w:pos="1906"/>
              </w:tabs>
            </w:pPr>
            <w:r>
              <w:rPr>
                <w:b/>
                <w:bCs/>
              </w:rPr>
              <w:t>История возникновения железнодорожных войск и служба военных сообщений и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выполняемые ими задачи.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Зарождение и развитие железнодорожных войск и службы военных сообщений, причины и цели, их вклад в эксплуатацию первой магистрали.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</w:tr>
      <w:tr w:rsidR="005E4B42" w:rsidTr="006C285B">
        <w:trPr>
          <w:trHeight w:hRule="exact" w:val="114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Тема 7.2.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rPr>
                <w:b/>
                <w:bCs/>
              </w:rPr>
              <w:t>Боевой и трудовой путь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B42" w:rsidRDefault="005E4B42">
            <w:pPr>
              <w:pStyle w:val="a7"/>
              <w:shd w:val="clear" w:color="auto" w:fill="auto"/>
            </w:pPr>
            <w:r>
              <w:t>Содержание учебного материала</w:t>
            </w:r>
          </w:p>
          <w:p w:rsidR="005E4B42" w:rsidRDefault="005E4B42">
            <w:pPr>
              <w:pStyle w:val="a7"/>
              <w:shd w:val="clear" w:color="auto" w:fill="auto"/>
            </w:pPr>
            <w:r>
              <w:t>Основные задачи, выполняемые железнодорожными войсками в мирное и военное время, их боевой и трудовой путь, вклад в становление и развитие железных дорог в России.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B42" w:rsidRDefault="005E4B42"/>
        </w:tc>
      </w:tr>
    </w:tbl>
    <w:p w:rsidR="00F97C43" w:rsidRDefault="00666E7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397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24"/>
        <w:gridCol w:w="9053"/>
        <w:gridCol w:w="992"/>
        <w:gridCol w:w="709"/>
      </w:tblGrid>
      <w:tr w:rsidR="006C285B" w:rsidTr="006C285B">
        <w:trPr>
          <w:trHeight w:hRule="exact" w:val="861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85B" w:rsidRDefault="006C285B" w:rsidP="00655E39">
            <w:pPr>
              <w:pStyle w:val="a7"/>
              <w:shd w:val="clear" w:color="auto" w:fill="auto"/>
              <w:tabs>
                <w:tab w:val="left" w:pos="1061"/>
              </w:tabs>
            </w:pPr>
            <w:r>
              <w:rPr>
                <w:b/>
                <w:bCs/>
              </w:rPr>
              <w:lastRenderedPageBreak/>
              <w:t>железнодорожных войск и их вклад в развитие</w:t>
            </w:r>
            <w:r w:rsidR="00F177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железных дорог.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85B" w:rsidRDefault="006C285B">
            <w:pPr>
              <w:pStyle w:val="a7"/>
              <w:shd w:val="clear" w:color="auto" w:fill="auto"/>
            </w:pPr>
            <w:r>
              <w:t>Самостоятельная работа обучающихся</w:t>
            </w:r>
          </w:p>
          <w:p w:rsidR="006C285B" w:rsidRDefault="006C285B">
            <w:pPr>
              <w:pStyle w:val="a7"/>
              <w:shd w:val="clear" w:color="auto" w:fill="auto"/>
            </w:pPr>
            <w:r>
              <w:t>Работа с учебником, работа с конспектом, ответы на контрольные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85B" w:rsidRDefault="006C285B" w:rsidP="00666E7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85B" w:rsidRDefault="006C285B" w:rsidP="00666E78">
            <w:pPr>
              <w:jc w:val="center"/>
              <w:rPr>
                <w:sz w:val="10"/>
                <w:szCs w:val="10"/>
              </w:rPr>
            </w:pPr>
          </w:p>
        </w:tc>
      </w:tr>
      <w:tr w:rsidR="006C285B" w:rsidTr="006C285B">
        <w:trPr>
          <w:trHeight w:hRule="exact" w:val="298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85B" w:rsidRDefault="006C285B">
            <w:pPr>
              <w:rPr>
                <w:sz w:val="10"/>
                <w:szCs w:val="10"/>
              </w:rPr>
            </w:pP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85B" w:rsidRDefault="006C285B">
            <w:pPr>
              <w:pStyle w:val="a7"/>
              <w:shd w:val="clear" w:color="auto" w:fill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85B" w:rsidRPr="006C285B" w:rsidRDefault="006C285B" w:rsidP="00666E78">
            <w:pPr>
              <w:pStyle w:val="a7"/>
              <w:shd w:val="clear" w:color="auto" w:fill="auto"/>
              <w:jc w:val="center"/>
              <w:rPr>
                <w:b/>
              </w:rPr>
            </w:pPr>
            <w:r w:rsidRPr="006C285B">
              <w:rPr>
                <w:b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85B" w:rsidRDefault="006C285B" w:rsidP="00666E78">
            <w:pPr>
              <w:pStyle w:val="a7"/>
              <w:shd w:val="clear" w:color="auto" w:fill="auto"/>
              <w:jc w:val="center"/>
            </w:pPr>
            <w:r>
              <w:t>-</w:t>
            </w:r>
          </w:p>
        </w:tc>
      </w:tr>
    </w:tbl>
    <w:p w:rsidR="00F97C43" w:rsidRDefault="00F97C43">
      <w:pPr>
        <w:pStyle w:val="1"/>
        <w:shd w:val="clear" w:color="auto" w:fill="auto"/>
        <w:ind w:left="560"/>
      </w:pPr>
    </w:p>
    <w:p w:rsidR="00693582" w:rsidRDefault="00693582">
      <w:pPr>
        <w:pStyle w:val="1"/>
        <w:shd w:val="clear" w:color="auto" w:fill="auto"/>
        <w:ind w:left="560"/>
      </w:pPr>
    </w:p>
    <w:p w:rsidR="00693582" w:rsidRDefault="00693582">
      <w:pPr>
        <w:pStyle w:val="1"/>
        <w:shd w:val="clear" w:color="auto" w:fill="auto"/>
        <w:ind w:left="560"/>
      </w:pPr>
    </w:p>
    <w:p w:rsidR="00693582" w:rsidRDefault="00693582">
      <w:pPr>
        <w:pStyle w:val="1"/>
        <w:shd w:val="clear" w:color="auto" w:fill="auto"/>
        <w:ind w:left="560"/>
        <w:sectPr w:rsidR="00693582" w:rsidSect="00FF725F">
          <w:pgSz w:w="16840" w:h="11900" w:orient="landscape"/>
          <w:pgMar w:top="689" w:right="433" w:bottom="993" w:left="433" w:header="261" w:footer="0" w:gutter="0"/>
          <w:cols w:space="720"/>
          <w:noEndnote/>
          <w:docGrid w:linePitch="360"/>
        </w:sectPr>
      </w:pPr>
    </w:p>
    <w:p w:rsidR="00F97C43" w:rsidRDefault="00666E78">
      <w:pPr>
        <w:pStyle w:val="11"/>
        <w:keepNext/>
        <w:keepLines/>
        <w:numPr>
          <w:ilvl w:val="0"/>
          <w:numId w:val="2"/>
        </w:numPr>
        <w:shd w:val="clear" w:color="auto" w:fill="auto"/>
        <w:spacing w:after="320"/>
        <w:jc w:val="both"/>
      </w:pPr>
      <w:bookmarkStart w:id="8" w:name="bookmark10"/>
      <w:bookmarkStart w:id="9" w:name="bookmark11"/>
      <w:r>
        <w:lastRenderedPageBreak/>
        <w:t>УСЛОВИЯ РЕАЛИЗАЦИИ РАБОЧЕЙ ПРОГРАММЫ ДИСЦИПЛИНЫ</w:t>
      </w:r>
      <w:bookmarkEnd w:id="8"/>
      <w:bookmarkEnd w:id="9"/>
    </w:p>
    <w:p w:rsidR="00E7361B" w:rsidRPr="00E7361B" w:rsidRDefault="00E7361B" w:rsidP="00E7361B">
      <w:pPr>
        <w:pStyle w:val="1"/>
        <w:tabs>
          <w:tab w:val="left" w:pos="618"/>
        </w:tabs>
        <w:spacing w:after="320"/>
        <w:jc w:val="both"/>
        <w:rPr>
          <w:b/>
        </w:rPr>
      </w:pPr>
      <w:r w:rsidRPr="00E7361B">
        <w:rPr>
          <w:b/>
        </w:rPr>
        <w:t>3.1. Материально-техническое обеспечение реализации учебной дисциплины</w:t>
      </w:r>
    </w:p>
    <w:p w:rsidR="00E7361B" w:rsidRDefault="00E7361B" w:rsidP="00350404">
      <w:pPr>
        <w:pStyle w:val="1"/>
        <w:tabs>
          <w:tab w:val="left" w:pos="618"/>
        </w:tabs>
        <w:ind w:firstLine="709"/>
        <w:jc w:val="both"/>
      </w:pPr>
      <w:r>
        <w:t xml:space="preserve">Реализация программы дисциплины требует наличия учебного кабинета. </w:t>
      </w:r>
    </w:p>
    <w:p w:rsidR="00446496" w:rsidRPr="00446496" w:rsidRDefault="00E7361B" w:rsidP="0035040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46496">
        <w:rPr>
          <w:rFonts w:ascii="Times New Roman" w:hAnsi="Times New Roman" w:cs="Times New Roman"/>
          <w:sz w:val="28"/>
          <w:szCs w:val="28"/>
        </w:rPr>
        <w:t xml:space="preserve">Учебная дисциплина реализуется в </w:t>
      </w:r>
      <w:r w:rsidR="00031470">
        <w:rPr>
          <w:rFonts w:ascii="Times New Roman" w:eastAsia="Calibri" w:hAnsi="Times New Roman" w:cs="Times New Roman"/>
          <w:sz w:val="28"/>
          <w:szCs w:val="28"/>
        </w:rPr>
        <w:t>учебном кабинете Геодезии.</w:t>
      </w:r>
    </w:p>
    <w:p w:rsidR="00E7361B" w:rsidRPr="00446496" w:rsidRDefault="00E7361B" w:rsidP="00446496">
      <w:pPr>
        <w:rPr>
          <w:rFonts w:ascii="Times New Roman" w:hAnsi="Times New Roman" w:cs="Times New Roman"/>
          <w:b/>
          <w:color w:val="auto"/>
          <w:sz w:val="28"/>
          <w:szCs w:val="20"/>
          <w:lang w:bidi="ar-SA"/>
        </w:rPr>
      </w:pPr>
      <w:r w:rsidRPr="00446496">
        <w:rPr>
          <w:rFonts w:ascii="Times New Roman" w:hAnsi="Times New Roman" w:cs="Times New Roman"/>
          <w:b/>
          <w:color w:val="auto"/>
          <w:sz w:val="28"/>
          <w:lang w:bidi="ar-SA"/>
        </w:rPr>
        <w:t>Оснащенность специальных помещений и помещений для самостоятельной работы</w:t>
      </w:r>
      <w:r w:rsidRPr="00446496">
        <w:rPr>
          <w:rFonts w:ascii="Times New Roman" w:hAnsi="Times New Roman" w:cs="Times New Roman"/>
          <w:b/>
          <w:color w:val="auto"/>
          <w:sz w:val="28"/>
          <w:szCs w:val="20"/>
          <w:lang w:bidi="ar-SA"/>
        </w:rPr>
        <w:t xml:space="preserve">: </w:t>
      </w:r>
    </w:p>
    <w:p w:rsidR="00446496" w:rsidRPr="00446496" w:rsidRDefault="00446496" w:rsidP="00350404">
      <w:pPr>
        <w:ind w:firstLine="709"/>
        <w:rPr>
          <w:rFonts w:ascii="Times New Roman" w:hAnsi="Times New Roman"/>
          <w:b/>
          <w:sz w:val="28"/>
          <w:szCs w:val="28"/>
        </w:rPr>
      </w:pPr>
      <w:bookmarkStart w:id="10" w:name="bookmark12"/>
      <w:bookmarkStart w:id="11" w:name="bookmark13"/>
      <w:r w:rsidRPr="00446496">
        <w:rPr>
          <w:rFonts w:ascii="Times New Roman" w:hAnsi="Times New Roman"/>
          <w:b/>
          <w:sz w:val="28"/>
          <w:szCs w:val="28"/>
        </w:rPr>
        <w:t>Мебель: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Посадочные места по количеству обучающихся;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доска классная;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 xml:space="preserve">компьютерное оборудование, 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мультимедийное оборудование (проектор и проекционный экран);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локальная сеть с выходом в Internet;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методические материалы по дисциплине;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стенд «Информация по кабинету»</w:t>
      </w:r>
      <w:r w:rsidRPr="00031470">
        <w:rPr>
          <w:rFonts w:ascii="Times New Roman" w:hAnsi="Times New Roman"/>
          <w:sz w:val="28"/>
          <w:szCs w:val="28"/>
        </w:rPr>
        <w:tab/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Натурные образцы: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Геодезические инструменты: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 xml:space="preserve">Нивелиры 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Теодолиты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 xml:space="preserve">Рейки нивелирные 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Штативы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Транспортиры геодезические</w:t>
      </w:r>
    </w:p>
    <w:p w:rsidR="00031470" w:rsidRP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Рулетки</w:t>
      </w:r>
    </w:p>
    <w:p w:rsidR="00031470" w:rsidRDefault="00031470" w:rsidP="00031470">
      <w:pPr>
        <w:widowControl/>
        <w:rPr>
          <w:rFonts w:ascii="Times New Roman" w:hAnsi="Times New Roman"/>
          <w:sz w:val="28"/>
          <w:szCs w:val="28"/>
        </w:rPr>
      </w:pPr>
      <w:r w:rsidRPr="00031470">
        <w:rPr>
          <w:rFonts w:ascii="Times New Roman" w:hAnsi="Times New Roman"/>
          <w:sz w:val="28"/>
          <w:szCs w:val="28"/>
        </w:rPr>
        <w:t>Электронный тахеометр</w:t>
      </w:r>
    </w:p>
    <w:p w:rsidR="00E7361B" w:rsidRPr="00E7361B" w:rsidRDefault="00E7361B" w:rsidP="0003147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7361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Помещение для самостоятельной работы</w:t>
      </w:r>
    </w:p>
    <w:p w:rsidR="003771FD" w:rsidRPr="003771FD" w:rsidRDefault="003771FD" w:rsidP="003771FD">
      <w:pPr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1FD">
        <w:rPr>
          <w:rFonts w:ascii="Times New Roman" w:eastAsia="Times New Roman" w:hAnsi="Times New Roman" w:cs="Times New Roman"/>
          <w:b/>
          <w:sz w:val="28"/>
          <w:szCs w:val="28"/>
        </w:rPr>
        <w:t>Мебель:</w:t>
      </w:r>
    </w:p>
    <w:p w:rsidR="00031470" w:rsidRPr="00031470" w:rsidRDefault="00031470" w:rsidP="00031470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470">
        <w:rPr>
          <w:rFonts w:ascii="Times New Roman" w:eastAsia="Times New Roman" w:hAnsi="Times New Roman" w:cs="Times New Roman"/>
          <w:sz w:val="28"/>
          <w:szCs w:val="28"/>
        </w:rPr>
        <w:t xml:space="preserve">Стол читательский </w:t>
      </w:r>
    </w:p>
    <w:p w:rsidR="00031470" w:rsidRPr="00031470" w:rsidRDefault="00031470" w:rsidP="00031470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470">
        <w:rPr>
          <w:rFonts w:ascii="Times New Roman" w:eastAsia="Times New Roman" w:hAnsi="Times New Roman" w:cs="Times New Roman"/>
          <w:sz w:val="28"/>
          <w:szCs w:val="28"/>
        </w:rPr>
        <w:t xml:space="preserve">Стол компьютерный </w:t>
      </w:r>
    </w:p>
    <w:p w:rsidR="00031470" w:rsidRPr="00031470" w:rsidRDefault="00031470" w:rsidP="00031470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470">
        <w:rPr>
          <w:rFonts w:ascii="Times New Roman" w:eastAsia="Times New Roman" w:hAnsi="Times New Roman" w:cs="Times New Roman"/>
          <w:sz w:val="28"/>
          <w:szCs w:val="28"/>
        </w:rPr>
        <w:t xml:space="preserve">Стол однотумбовый </w:t>
      </w:r>
    </w:p>
    <w:p w:rsidR="00031470" w:rsidRPr="00031470" w:rsidRDefault="00031470" w:rsidP="00031470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470">
        <w:rPr>
          <w:rFonts w:ascii="Times New Roman" w:eastAsia="Times New Roman" w:hAnsi="Times New Roman" w:cs="Times New Roman"/>
          <w:sz w:val="28"/>
          <w:szCs w:val="28"/>
        </w:rPr>
        <w:t>Стулья</w:t>
      </w:r>
    </w:p>
    <w:p w:rsidR="00031470" w:rsidRPr="00031470" w:rsidRDefault="00031470" w:rsidP="00031470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470">
        <w:rPr>
          <w:rFonts w:ascii="Times New Roman" w:eastAsia="Times New Roman" w:hAnsi="Times New Roman" w:cs="Times New Roman"/>
          <w:sz w:val="28"/>
          <w:szCs w:val="28"/>
        </w:rPr>
        <w:t xml:space="preserve">Шкаф-витрина для выставок </w:t>
      </w:r>
    </w:p>
    <w:p w:rsidR="00031470" w:rsidRPr="00031470" w:rsidRDefault="00031470" w:rsidP="00031470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470">
        <w:rPr>
          <w:rFonts w:ascii="Times New Roman" w:eastAsia="Times New Roman" w:hAnsi="Times New Roman" w:cs="Times New Roman"/>
          <w:sz w:val="28"/>
          <w:szCs w:val="28"/>
        </w:rPr>
        <w:t xml:space="preserve">Стол для инвалидов </w:t>
      </w:r>
    </w:p>
    <w:p w:rsidR="00031470" w:rsidRPr="00031470" w:rsidRDefault="00031470" w:rsidP="00031470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470">
        <w:rPr>
          <w:rFonts w:ascii="Times New Roman" w:eastAsia="Times New Roman" w:hAnsi="Times New Roman" w:cs="Times New Roman"/>
          <w:sz w:val="28"/>
          <w:szCs w:val="28"/>
        </w:rPr>
        <w:t xml:space="preserve">Компьютер </w:t>
      </w:r>
    </w:p>
    <w:p w:rsidR="00031470" w:rsidRPr="00031470" w:rsidRDefault="00031470" w:rsidP="00031470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470">
        <w:rPr>
          <w:rFonts w:ascii="Times New Roman" w:eastAsia="Times New Roman" w:hAnsi="Times New Roman" w:cs="Times New Roman"/>
          <w:sz w:val="28"/>
          <w:szCs w:val="28"/>
        </w:rPr>
        <w:t xml:space="preserve">Портативная индукционная петля для слабослышащих </w:t>
      </w:r>
    </w:p>
    <w:p w:rsidR="00031470" w:rsidRPr="00031470" w:rsidRDefault="00031470" w:rsidP="00031470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470">
        <w:rPr>
          <w:rFonts w:ascii="Times New Roman" w:eastAsia="Times New Roman" w:hAnsi="Times New Roman" w:cs="Times New Roman"/>
          <w:sz w:val="28"/>
          <w:szCs w:val="28"/>
        </w:rPr>
        <w:t>Клавиатура с азбукой Брайля.</w:t>
      </w:r>
    </w:p>
    <w:p w:rsidR="00031470" w:rsidRDefault="00031470" w:rsidP="00031470">
      <w:pPr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470">
        <w:rPr>
          <w:rFonts w:ascii="Times New Roman" w:eastAsia="Times New Roman" w:hAnsi="Times New Roman" w:cs="Times New Roman"/>
          <w:sz w:val="28"/>
          <w:szCs w:val="28"/>
        </w:rPr>
        <w:t>Выход в интернет</w:t>
      </w:r>
    </w:p>
    <w:p w:rsidR="003771FD" w:rsidRPr="003771FD" w:rsidRDefault="003771FD" w:rsidP="00031470">
      <w:pPr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GoBack"/>
      <w:bookmarkEnd w:id="12"/>
      <w:r w:rsidRPr="003771FD">
        <w:rPr>
          <w:rFonts w:ascii="Times New Roman" w:eastAsia="Times New Roman" w:hAnsi="Times New Roman" w:cs="Times New Roman"/>
          <w:b/>
          <w:sz w:val="28"/>
          <w:szCs w:val="28"/>
        </w:rPr>
        <w:t>Комплект лицензионного программного обеспечения</w:t>
      </w:r>
    </w:p>
    <w:p w:rsidR="003771FD" w:rsidRPr="003771FD" w:rsidRDefault="003771FD" w:rsidP="003771FD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t>MSWindows</w:t>
      </w:r>
      <w:r w:rsidRPr="003771FD">
        <w:rPr>
          <w:rFonts w:ascii="Times New Roman" w:eastAsia="Times New Roman" w:hAnsi="Times New Roman" w:cs="Times New Roman"/>
          <w:sz w:val="28"/>
          <w:szCs w:val="28"/>
        </w:rPr>
        <w:t xml:space="preserve"> 7 (сублицензионный договор № СД-130523001 от 23.05.2013 )</w:t>
      </w:r>
    </w:p>
    <w:p w:rsidR="003771FD" w:rsidRPr="003771FD" w:rsidRDefault="003771FD" w:rsidP="003771FD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t>MSOffice</w:t>
      </w:r>
      <w:r w:rsidRPr="003771FD">
        <w:rPr>
          <w:rFonts w:ascii="Times New Roman" w:eastAsia="Times New Roman" w:hAnsi="Times New Roman" w:cs="Times New Roman"/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3771FD" w:rsidRPr="003771FD" w:rsidRDefault="003771FD" w:rsidP="003771FD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:rsidR="003771FD" w:rsidRPr="003771FD" w:rsidRDefault="003771FD" w:rsidP="003771FD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Yandex Browser (GNU Lesser General Public License)</w:t>
      </w:r>
    </w:p>
    <w:p w:rsidR="003771FD" w:rsidRPr="005F767D" w:rsidRDefault="003771FD" w:rsidP="003771FD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F767D">
        <w:rPr>
          <w:rFonts w:ascii="Times New Roman" w:eastAsia="Times New Roman" w:hAnsi="Times New Roman" w:cs="Times New Roman"/>
          <w:sz w:val="28"/>
          <w:szCs w:val="28"/>
          <w:lang w:val="en-US"/>
        </w:rPr>
        <w:t>7-</w:t>
      </w: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 w:rsidRPr="005F76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5F767D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3771FD" w:rsidRPr="005F767D" w:rsidRDefault="003771FD" w:rsidP="003771FD">
      <w:pPr>
        <w:shd w:val="clear" w:color="auto" w:fill="FFFFFF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t>UnrealCommander</w:t>
      </w:r>
      <w:r w:rsidRPr="005F76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3771FD">
        <w:rPr>
          <w:rFonts w:ascii="Times New Roman" w:eastAsia="Times New Roman" w:hAnsi="Times New Roman" w:cs="Times New Roman"/>
          <w:sz w:val="28"/>
          <w:szCs w:val="28"/>
          <w:lang w:val="en-US"/>
        </w:rPr>
        <w:t>GNUGPL</w:t>
      </w:r>
      <w:r w:rsidRPr="005F767D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E7361B" w:rsidRPr="005F767D" w:rsidRDefault="003771FD" w:rsidP="003771FD">
      <w:pPr>
        <w:pStyle w:val="11"/>
        <w:keepNext/>
        <w:keepLines/>
        <w:shd w:val="clear" w:color="auto" w:fill="auto"/>
        <w:tabs>
          <w:tab w:val="left" w:pos="618"/>
        </w:tabs>
        <w:ind w:firstLine="709"/>
        <w:jc w:val="both"/>
        <w:rPr>
          <w:lang w:val="en-US"/>
        </w:rPr>
      </w:pPr>
      <w:r w:rsidRPr="003771FD">
        <w:t>Выход</w:t>
      </w:r>
      <w:r w:rsidR="00117600" w:rsidRPr="005F767D">
        <w:rPr>
          <w:lang w:val="en-US"/>
        </w:rPr>
        <w:t xml:space="preserve"> </w:t>
      </w:r>
      <w:r w:rsidRPr="003771FD">
        <w:t>в</w:t>
      </w:r>
      <w:r w:rsidR="00117600" w:rsidRPr="005F767D">
        <w:rPr>
          <w:lang w:val="en-US"/>
        </w:rPr>
        <w:t xml:space="preserve"> </w:t>
      </w:r>
      <w:r w:rsidRPr="003771FD">
        <w:t>интернет</w:t>
      </w:r>
    </w:p>
    <w:p w:rsidR="003771FD" w:rsidRPr="005F767D" w:rsidRDefault="003771FD" w:rsidP="003771FD">
      <w:pPr>
        <w:pStyle w:val="11"/>
        <w:keepNext/>
        <w:keepLines/>
        <w:shd w:val="clear" w:color="auto" w:fill="auto"/>
        <w:tabs>
          <w:tab w:val="left" w:pos="618"/>
        </w:tabs>
        <w:ind w:firstLine="709"/>
        <w:jc w:val="both"/>
        <w:rPr>
          <w:lang w:val="en-US"/>
        </w:rPr>
      </w:pPr>
    </w:p>
    <w:p w:rsidR="00E7361B" w:rsidRPr="003771FD" w:rsidRDefault="00E7361B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color="FFFFFF"/>
          <w:lang w:eastAsia="zh-CN" w:bidi="ar-SA"/>
        </w:rPr>
      </w:pPr>
      <w:r w:rsidRPr="003771FD">
        <w:rPr>
          <w:rFonts w:ascii="Times New Roman" w:eastAsia="Times New Roman" w:hAnsi="Times New Roman" w:cs="Times New Roman"/>
          <w:b/>
          <w:color w:val="auto"/>
          <w:sz w:val="28"/>
          <w:szCs w:val="28"/>
          <w:u w:color="FFFFFF"/>
          <w:lang w:eastAsia="zh-CN" w:bidi="ar-SA"/>
        </w:rPr>
        <w:t>3.2 Информационное обеспечение обучения</w:t>
      </w:r>
    </w:p>
    <w:p w:rsidR="00E7361B" w:rsidRPr="003771FD" w:rsidRDefault="00E7361B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 w:bidi="ar-SA"/>
        </w:rPr>
      </w:pPr>
      <w:r w:rsidRPr="003771FD"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 w:bidi="ar-SA"/>
        </w:rPr>
        <w:t>Перечень используемых учебных изданий, Интернет-ресурсов, дополнительной литературы</w:t>
      </w:r>
    </w:p>
    <w:p w:rsidR="00E7361B" w:rsidRDefault="00E7361B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 w:bidi="ar-SA"/>
        </w:rPr>
      </w:pPr>
      <w:r w:rsidRPr="003771FD"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 w:bidi="ar-SA"/>
        </w:rPr>
        <w:t>Учебно-методическое обеспечение дисциплины</w:t>
      </w:r>
    </w:p>
    <w:p w:rsidR="003771FD" w:rsidRPr="003771FD" w:rsidRDefault="003771FD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FFFFFF"/>
          <w:lang w:eastAsia="zh-CN" w:bidi="ar-SA"/>
        </w:rPr>
      </w:pPr>
    </w:p>
    <w:p w:rsidR="007B5CA2" w:rsidRPr="003771FD" w:rsidRDefault="007B5CA2" w:rsidP="003771FD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u w:color="FFFFFF"/>
          <w:lang w:bidi="ar-SA"/>
        </w:rPr>
      </w:pPr>
      <w:r w:rsidRPr="003771FD">
        <w:rPr>
          <w:rFonts w:ascii="Times New Roman" w:eastAsia="Times New Roman" w:hAnsi="Times New Roman" w:cs="Times New Roman"/>
          <w:b/>
          <w:color w:val="auto"/>
          <w:sz w:val="28"/>
          <w:szCs w:val="28"/>
          <w:u w:color="FFFFFF"/>
          <w:lang w:bidi="ar-SA"/>
        </w:rPr>
        <w:t>3.2.1 Основная учебная литература</w:t>
      </w:r>
    </w:p>
    <w:p w:rsidR="003771FD" w:rsidRPr="003771FD" w:rsidRDefault="003771FD" w:rsidP="003771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1. Сапожников, В.В. Надежность систем железнодорожной автоматики, тел</w:t>
      </w:r>
      <w:r w:rsidRPr="003771FD">
        <w:rPr>
          <w:rFonts w:ascii="Times New Roman" w:hAnsi="Times New Roman" w:cs="Times New Roman"/>
          <w:sz w:val="28"/>
          <w:szCs w:val="28"/>
        </w:rPr>
        <w:t>е</w:t>
      </w:r>
      <w:r w:rsidRPr="003771FD">
        <w:rPr>
          <w:rFonts w:ascii="Times New Roman" w:hAnsi="Times New Roman" w:cs="Times New Roman"/>
          <w:sz w:val="28"/>
          <w:szCs w:val="28"/>
        </w:rPr>
        <w:t>механики и связи [Электронный ресурс]: учебное  пособие / В.В. Сапожников [и др.]; под ред. В.В. Сапожникова. – Москва: ФГБУ ДПО «Учебно-методический центр по образованию на железнодорожном транспорте», 2017. – 318 c. – ISBN 978-5-906938-01-5. – Режим доступа: https://umczdt.ru/books/41/39322/  по паролю.</w:t>
      </w:r>
    </w:p>
    <w:p w:rsidR="003771FD" w:rsidRPr="003771FD" w:rsidRDefault="003771FD" w:rsidP="003771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2. Панова, У.О. Основы технического обслуживания устройств систем сигн</w:t>
      </w:r>
      <w:r w:rsidRPr="003771FD">
        <w:rPr>
          <w:rFonts w:ascii="Times New Roman" w:hAnsi="Times New Roman" w:cs="Times New Roman"/>
          <w:sz w:val="28"/>
          <w:szCs w:val="28"/>
        </w:rPr>
        <w:t>а</w:t>
      </w:r>
      <w:r w:rsidRPr="003771FD">
        <w:rPr>
          <w:rFonts w:ascii="Times New Roman" w:hAnsi="Times New Roman" w:cs="Times New Roman"/>
          <w:sz w:val="28"/>
          <w:szCs w:val="28"/>
        </w:rPr>
        <w:t>лизации, централизации и блокировки (СЦБ) и железнодорожной автоматики и т</w:t>
      </w:r>
      <w:r w:rsidRPr="003771FD">
        <w:rPr>
          <w:rFonts w:ascii="Times New Roman" w:hAnsi="Times New Roman" w:cs="Times New Roman"/>
          <w:sz w:val="28"/>
          <w:szCs w:val="28"/>
        </w:rPr>
        <w:t>е</w:t>
      </w:r>
      <w:r w:rsidRPr="003771FD">
        <w:rPr>
          <w:rFonts w:ascii="Times New Roman" w:hAnsi="Times New Roman" w:cs="Times New Roman"/>
          <w:sz w:val="28"/>
          <w:szCs w:val="28"/>
        </w:rPr>
        <w:t>лемеханики (ЖАТ) [Электронный ресурс]: учебное пособие для студентов техник</w:t>
      </w:r>
      <w:r w:rsidRPr="003771FD">
        <w:rPr>
          <w:rFonts w:ascii="Times New Roman" w:hAnsi="Times New Roman" w:cs="Times New Roman"/>
          <w:sz w:val="28"/>
          <w:szCs w:val="28"/>
        </w:rPr>
        <w:t>у</w:t>
      </w:r>
      <w:r w:rsidRPr="003771FD">
        <w:rPr>
          <w:rFonts w:ascii="Times New Roman" w:hAnsi="Times New Roman" w:cs="Times New Roman"/>
          <w:sz w:val="28"/>
          <w:szCs w:val="28"/>
        </w:rPr>
        <w:t>мов железнодорожного транспорта, обучающихся по специальности «Автоматика и телемеханика на транспорте (железнодорожном транспорте)» / У.О. Панова. – М</w:t>
      </w:r>
      <w:r w:rsidRPr="003771FD">
        <w:rPr>
          <w:rFonts w:ascii="Times New Roman" w:hAnsi="Times New Roman" w:cs="Times New Roman"/>
          <w:sz w:val="28"/>
          <w:szCs w:val="28"/>
        </w:rPr>
        <w:t>о</w:t>
      </w:r>
      <w:r w:rsidRPr="003771FD">
        <w:rPr>
          <w:rFonts w:ascii="Times New Roman" w:hAnsi="Times New Roman" w:cs="Times New Roman"/>
          <w:sz w:val="28"/>
          <w:szCs w:val="28"/>
        </w:rPr>
        <w:t>сква: ФГБУ ДПО «Учебно-методический центр по образованию на железнодорожном транспорте», 2018. – 136 c. – ISBN 978-5-906938-54-1 Режим доступа: https://umczdt.ru/books/41/18719/  по паролю.</w:t>
      </w:r>
    </w:p>
    <w:p w:rsidR="003771FD" w:rsidRPr="003771FD" w:rsidRDefault="003771FD" w:rsidP="003771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3. Копай, И.Г. Обслуживание, монтаж и наладка устройств и систем СЦБ и ЖАТ [Электронный ресурс]: учебное пособие / И.Г. Копай. – Москва: ФГБУ ДПО «Учебно-методический центр по образованию на железнодорожном транспорте», 2018. – 140 c. – ISBN 978-5-906938-47-3. Режим доступа:   https://umczdt.ru/books/41/18712/  по паролю</w:t>
      </w:r>
    </w:p>
    <w:p w:rsidR="003771FD" w:rsidRPr="003771FD" w:rsidRDefault="003771FD" w:rsidP="003771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4. Автоматика, телемеханика и связь на железнодорожном транспорте. Часть 1 [Электронный ресурс]: учебник: в трех частях / Д.В. Шалягин, А.В. Горелик, Ю.Г. Боровков, А.А. Волков; под ред. Д.В. Шалягина. — Москва: ФГБУ ДПО «Уче</w:t>
      </w:r>
      <w:r w:rsidRPr="003771FD">
        <w:rPr>
          <w:rFonts w:ascii="Times New Roman" w:hAnsi="Times New Roman" w:cs="Times New Roman"/>
          <w:sz w:val="28"/>
          <w:szCs w:val="28"/>
        </w:rPr>
        <w:t>б</w:t>
      </w:r>
      <w:r w:rsidRPr="003771FD">
        <w:rPr>
          <w:rFonts w:ascii="Times New Roman" w:hAnsi="Times New Roman" w:cs="Times New Roman"/>
          <w:sz w:val="28"/>
          <w:szCs w:val="28"/>
        </w:rPr>
        <w:t>но-методический центр по образованию на железнодорожном транспорте», 2019. — 424 с. - Режим доступа: http://umczdt.ru/books/44/232065/ - Загл. с экрана по паролю.</w:t>
      </w:r>
    </w:p>
    <w:p w:rsidR="003771FD" w:rsidRDefault="003771FD" w:rsidP="003771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5. Автоматика, телемеханика и связь на железнодорожном транспорте Часть 2 [Электронный ресурс]:  учебник: в трех частях; под ред. Д.В. Шалягина. – Москва: ФГБУ ДПО «Учебно-методический центр по образованию на железнодорожном транспорте», 2019. – 278 c. – ISBN 978-5-907055-53-7. – Режим доступа: https://umczdt.ru/books/44/232066/  по паролю.</w:t>
      </w:r>
    </w:p>
    <w:p w:rsidR="003771FD" w:rsidRPr="003771FD" w:rsidRDefault="003771FD" w:rsidP="003771F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A2" w:rsidRPr="003771FD" w:rsidRDefault="007B5CA2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771F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3.2.2 Дополнительная учебная литература</w:t>
      </w:r>
    </w:p>
    <w:p w:rsidR="003771FD" w:rsidRPr="003771FD" w:rsidRDefault="003771FD" w:rsidP="003771FD">
      <w:pPr>
        <w:pStyle w:val="1"/>
        <w:shd w:val="clear" w:color="auto" w:fill="auto"/>
        <w:ind w:firstLine="709"/>
        <w:jc w:val="both"/>
      </w:pPr>
      <w:r w:rsidRPr="003771FD">
        <w:t xml:space="preserve">1.  Моченов, А.Д.  Цифровые системы передачи [Электронный ресурс]: учебник / А.Д. Моченов, В.В. Крухмалев; под ред. А.Д. Моченова. – Москва : ФГБУ ДПО </w:t>
      </w:r>
      <w:r w:rsidRPr="003771FD">
        <w:lastRenderedPageBreak/>
        <w:t>«Учебно-методический центр по образованию на железнодорожном транспорте», 2017. – 336 c. – ISBN 978-5-89035-970-4. Режим доступа:   https://umczdt.ru/books/41/62164/  по паролю.</w:t>
      </w:r>
    </w:p>
    <w:p w:rsidR="003771FD" w:rsidRPr="003771FD" w:rsidRDefault="00117600" w:rsidP="003771FD">
      <w:pPr>
        <w:pStyle w:val="1"/>
        <w:shd w:val="clear" w:color="auto" w:fill="auto"/>
        <w:ind w:firstLine="709"/>
        <w:jc w:val="both"/>
      </w:pPr>
      <w:r>
        <w:t>2</w:t>
      </w:r>
      <w:r w:rsidR="003771FD" w:rsidRPr="003771FD">
        <w:t>. Журавлева, М.А. Построение линейных устройств систем СЦБ и ЖАТ [Электронный ресурс]: учебное пособие для студентов техникумов и колледжей ж</w:t>
      </w:r>
      <w:r w:rsidR="003771FD" w:rsidRPr="003771FD">
        <w:t>е</w:t>
      </w:r>
      <w:r w:rsidR="003771FD" w:rsidRPr="003771FD">
        <w:t>лезнодорожного транспорта, обучающихся по специальности 27.02.03 «Автоматика и телемеханика на транспорте (на железнодорожном транспорте)» / М.А. Журавлева. – Москва: ФГБОУ «Учебно-методический центр по образованию на железнодорожном транспорте», 2018. – 184 c. – ISBN 978-5-906938-42-8. – Режим доступа: https://umczdt.ru/books/41/18707/  по паролю.</w:t>
      </w:r>
    </w:p>
    <w:p w:rsidR="003771FD" w:rsidRPr="003771FD" w:rsidRDefault="00117600" w:rsidP="003771FD">
      <w:pPr>
        <w:pStyle w:val="1"/>
        <w:shd w:val="clear" w:color="auto" w:fill="auto"/>
        <w:ind w:firstLine="709"/>
        <w:jc w:val="both"/>
      </w:pPr>
      <w:r>
        <w:t>3</w:t>
      </w:r>
      <w:r w:rsidR="003771FD" w:rsidRPr="003771FD">
        <w:t>. Войнов, С.А. Построение и эксплуатация станционных, перегонных микр</w:t>
      </w:r>
      <w:r w:rsidR="003771FD" w:rsidRPr="003771FD">
        <w:t>о</w:t>
      </w:r>
      <w:r w:rsidR="003771FD" w:rsidRPr="003771FD">
        <w:t>процессорных и диагностических систем железнодорожной автоматики [Электро</w:t>
      </w:r>
      <w:r w:rsidR="003771FD" w:rsidRPr="003771FD">
        <w:t>н</w:t>
      </w:r>
      <w:r w:rsidR="003771FD" w:rsidRPr="003771FD">
        <w:t>ный ресурс]: учебное  пособие / С.А. Войнов. – Москва: ФГБУ ДПО «Уче</w:t>
      </w:r>
      <w:r w:rsidR="003771FD" w:rsidRPr="003771FD">
        <w:t>б</w:t>
      </w:r>
      <w:r w:rsidR="003771FD" w:rsidRPr="003771FD">
        <w:t>но-методический центр по образованию на железнодорожном транспорте», 2019. – 183 c. – ISBN 978-5-907055-42-1. – Режим доступа: https://umczdt.ru/books/44/230312/  по паролю.</w:t>
      </w:r>
    </w:p>
    <w:p w:rsidR="003771FD" w:rsidRPr="003771FD" w:rsidRDefault="003771FD" w:rsidP="003771FD">
      <w:pPr>
        <w:pStyle w:val="1"/>
        <w:shd w:val="clear" w:color="auto" w:fill="auto"/>
        <w:ind w:firstLine="709"/>
        <w:jc w:val="both"/>
        <w:rPr>
          <w:highlight w:val="yellow"/>
        </w:rPr>
      </w:pPr>
    </w:p>
    <w:p w:rsidR="007B5CA2" w:rsidRPr="003771FD" w:rsidRDefault="007B5CA2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771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3.2.3 Интернет – ресурсы</w:t>
      </w:r>
    </w:p>
    <w:p w:rsidR="004D0B33" w:rsidRDefault="00A360E6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771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Сайт Российские железные дороги: </w:t>
      </w:r>
      <w:hyperlink r:id="rId8" w:history="1">
        <w:r w:rsidR="003771FD" w:rsidRPr="002F27D8">
          <w:rPr>
            <w:rStyle w:val="af"/>
            <w:rFonts w:ascii="Times New Roman" w:eastAsia="Times New Roman" w:hAnsi="Times New Roman" w:cs="Times New Roman"/>
            <w:sz w:val="28"/>
            <w:szCs w:val="28"/>
            <w:lang w:bidi="ar-SA"/>
          </w:rPr>
          <w:t>http://history.rzd.ru/</w:t>
        </w:r>
      </w:hyperlink>
    </w:p>
    <w:p w:rsidR="003771FD" w:rsidRPr="003771FD" w:rsidRDefault="003771FD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7361B" w:rsidRPr="003771FD" w:rsidRDefault="007B5CA2" w:rsidP="003771FD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771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3.2.4 Официальные, справочно-библиограф</w:t>
      </w:r>
      <w:r w:rsidR="004D0B33" w:rsidRPr="003771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ические и периодические и</w:t>
      </w:r>
      <w:r w:rsidR="004D0B33" w:rsidRPr="003771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</w:t>
      </w:r>
      <w:r w:rsidR="004D0B33" w:rsidRPr="003771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дания</w:t>
      </w:r>
    </w:p>
    <w:bookmarkEnd w:id="10"/>
    <w:bookmarkEnd w:id="11"/>
    <w:p w:rsidR="003771FD" w:rsidRPr="003771FD" w:rsidRDefault="003771FD" w:rsidP="00377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1. О железнодорожном транспорте в Российской Федерации [Текст]: Фед</w:t>
      </w:r>
      <w:r w:rsidRPr="003771FD">
        <w:rPr>
          <w:rFonts w:ascii="Times New Roman" w:hAnsi="Times New Roman" w:cs="Times New Roman"/>
          <w:sz w:val="28"/>
          <w:szCs w:val="28"/>
        </w:rPr>
        <w:t>е</w:t>
      </w:r>
      <w:r w:rsidRPr="003771FD">
        <w:rPr>
          <w:rFonts w:ascii="Times New Roman" w:hAnsi="Times New Roman" w:cs="Times New Roman"/>
          <w:sz w:val="28"/>
          <w:szCs w:val="28"/>
        </w:rPr>
        <w:t>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3771FD" w:rsidRPr="003771FD" w:rsidRDefault="003771FD" w:rsidP="00377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2. Устав железнодорожного транспорта Российской Федерации [Текст]: Фед</w:t>
      </w:r>
      <w:r w:rsidRPr="003771FD">
        <w:rPr>
          <w:rFonts w:ascii="Times New Roman" w:hAnsi="Times New Roman" w:cs="Times New Roman"/>
          <w:sz w:val="28"/>
          <w:szCs w:val="28"/>
        </w:rPr>
        <w:t>е</w:t>
      </w:r>
      <w:r w:rsidRPr="003771FD">
        <w:rPr>
          <w:rFonts w:ascii="Times New Roman" w:hAnsi="Times New Roman" w:cs="Times New Roman"/>
          <w:sz w:val="28"/>
          <w:szCs w:val="28"/>
        </w:rPr>
        <w:t>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3771FD" w:rsidRPr="003771FD" w:rsidRDefault="003771FD" w:rsidP="00377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3. Гудок [Текст]: ежедневная тр</w:t>
      </w:r>
      <w:r w:rsidR="00117600">
        <w:rPr>
          <w:rFonts w:ascii="Times New Roman" w:hAnsi="Times New Roman" w:cs="Times New Roman"/>
          <w:sz w:val="28"/>
          <w:szCs w:val="28"/>
        </w:rPr>
        <w:t>анспортная газета (</w:t>
      </w:r>
      <w:r w:rsidRPr="003771FD">
        <w:rPr>
          <w:rFonts w:ascii="Times New Roman" w:hAnsi="Times New Roman" w:cs="Times New Roman"/>
          <w:sz w:val="28"/>
          <w:szCs w:val="28"/>
        </w:rPr>
        <w:t xml:space="preserve"> 2017, 2018, 2019, 2020 гг.) – 1200 экз.</w:t>
      </w:r>
    </w:p>
    <w:p w:rsidR="003771FD" w:rsidRPr="003771FD" w:rsidRDefault="003771FD" w:rsidP="00377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4. Железнодорожный транспорт [Текст]: ежемесячный научно-теоретический техн</w:t>
      </w:r>
      <w:r w:rsidR="00117600">
        <w:rPr>
          <w:rFonts w:ascii="Times New Roman" w:hAnsi="Times New Roman" w:cs="Times New Roman"/>
          <w:sz w:val="28"/>
          <w:szCs w:val="28"/>
        </w:rPr>
        <w:t>ико-экономический журнал (</w:t>
      </w:r>
      <w:r w:rsidRPr="003771FD">
        <w:rPr>
          <w:rFonts w:ascii="Times New Roman" w:hAnsi="Times New Roman" w:cs="Times New Roman"/>
          <w:sz w:val="28"/>
          <w:szCs w:val="28"/>
        </w:rPr>
        <w:t>2017, 2018, 2019, 2020 гг.) – 60 экз.</w:t>
      </w:r>
    </w:p>
    <w:p w:rsidR="003771FD" w:rsidRPr="003771FD" w:rsidRDefault="003771FD" w:rsidP="00377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FD">
        <w:rPr>
          <w:rFonts w:ascii="Times New Roman" w:hAnsi="Times New Roman" w:cs="Times New Roman"/>
          <w:sz w:val="28"/>
          <w:szCs w:val="28"/>
        </w:rPr>
        <w:t>5. Транспорт России [Текст]: всероссийская транспортная еженедельная и</w:t>
      </w:r>
      <w:r w:rsidRPr="003771FD">
        <w:rPr>
          <w:rFonts w:ascii="Times New Roman" w:hAnsi="Times New Roman" w:cs="Times New Roman"/>
          <w:sz w:val="28"/>
          <w:szCs w:val="28"/>
        </w:rPr>
        <w:t>н</w:t>
      </w:r>
      <w:r w:rsidRPr="003771FD">
        <w:rPr>
          <w:rFonts w:ascii="Times New Roman" w:hAnsi="Times New Roman" w:cs="Times New Roman"/>
          <w:sz w:val="28"/>
          <w:szCs w:val="28"/>
        </w:rPr>
        <w:t>формацио</w:t>
      </w:r>
      <w:r w:rsidR="00117600">
        <w:rPr>
          <w:rFonts w:ascii="Times New Roman" w:hAnsi="Times New Roman" w:cs="Times New Roman"/>
          <w:sz w:val="28"/>
          <w:szCs w:val="28"/>
        </w:rPr>
        <w:t>нно-аналитическая газета (</w:t>
      </w:r>
      <w:r w:rsidRPr="003771FD">
        <w:rPr>
          <w:rFonts w:ascii="Times New Roman" w:hAnsi="Times New Roman" w:cs="Times New Roman"/>
          <w:sz w:val="28"/>
          <w:szCs w:val="28"/>
        </w:rPr>
        <w:t>2017, 2018, 2019, 2020 гг.) – 240 экз.</w:t>
      </w:r>
    </w:p>
    <w:p w:rsidR="00117600" w:rsidRDefault="003771FD" w:rsidP="00117600">
      <w:pPr>
        <w:pStyle w:val="1"/>
        <w:shd w:val="clear" w:color="auto" w:fill="auto"/>
        <w:ind w:firstLine="709"/>
        <w:jc w:val="both"/>
      </w:pPr>
      <w:r w:rsidRPr="003771FD">
        <w:t>6. Автоматика, связь, информатика [Текст]: ежемесячный нау</w:t>
      </w:r>
      <w:r w:rsidRPr="003771FD">
        <w:t>ч</w:t>
      </w:r>
      <w:r w:rsidRPr="003771FD">
        <w:t>но-теоретический  и производст</w:t>
      </w:r>
      <w:r w:rsidR="00117600">
        <w:t>венно-технический журнал (</w:t>
      </w:r>
      <w:r w:rsidRPr="003771FD">
        <w:t>2017, 2018, 2019, 2020 гг.). – 60 экз.</w:t>
      </w:r>
    </w:p>
    <w:p w:rsidR="00F97C43" w:rsidRPr="00117600" w:rsidRDefault="00117600" w:rsidP="00117600">
      <w:pPr>
        <w:pStyle w:val="1"/>
        <w:shd w:val="clear" w:color="auto" w:fill="auto"/>
        <w:ind w:firstLine="709"/>
        <w:jc w:val="both"/>
        <w:rPr>
          <w:highlight w:val="yellow"/>
        </w:rPr>
      </w:pPr>
      <w:r>
        <w:t xml:space="preserve">4. </w:t>
      </w:r>
      <w:r w:rsidR="00666E78">
        <w:rPr>
          <w:b/>
          <w:bCs/>
        </w:rPr>
        <w:t>КОНТРОЛЬ И ОЦЕНКА РЕЗУЛЬТАТОВ ОСВОЕНИЯ УЧЕБНОЙ</w:t>
      </w:r>
    </w:p>
    <w:p w:rsidR="00F97C43" w:rsidRDefault="00666E78">
      <w:pPr>
        <w:pStyle w:val="11"/>
        <w:keepNext/>
        <w:keepLines/>
        <w:shd w:val="clear" w:color="auto" w:fill="auto"/>
        <w:spacing w:after="40"/>
        <w:jc w:val="center"/>
      </w:pPr>
      <w:bookmarkStart w:id="13" w:name="bookmark16"/>
      <w:bookmarkStart w:id="14" w:name="bookmark17"/>
      <w:r>
        <w:lastRenderedPageBreak/>
        <w:t>ДИСЦИПЛИНЫ</w:t>
      </w:r>
      <w:bookmarkEnd w:id="13"/>
      <w:bookmarkEnd w:id="14"/>
    </w:p>
    <w:p w:rsidR="003C3B8C" w:rsidRDefault="003C3B8C">
      <w:pPr>
        <w:pStyle w:val="11"/>
        <w:keepNext/>
        <w:keepLines/>
        <w:shd w:val="clear" w:color="auto" w:fill="auto"/>
        <w:spacing w:after="40"/>
        <w:jc w:val="center"/>
      </w:pPr>
    </w:p>
    <w:p w:rsidR="003C3B8C" w:rsidRDefault="003C3B8C" w:rsidP="003C3B8C">
      <w:pPr>
        <w:pStyle w:val="11"/>
        <w:keepNext/>
        <w:keepLines/>
        <w:shd w:val="clear" w:color="auto" w:fill="auto"/>
        <w:spacing w:after="40"/>
        <w:jc w:val="both"/>
      </w:pPr>
      <w:r>
        <w:rPr>
          <w:b w:val="0"/>
        </w:rPr>
        <w:t>Контроль и оценка результатов освоения дисциплины осуществляется преподават</w:t>
      </w:r>
      <w:r>
        <w:rPr>
          <w:b w:val="0"/>
        </w:rPr>
        <w:t>е</w:t>
      </w:r>
      <w:r>
        <w:rPr>
          <w:b w:val="0"/>
        </w:rPr>
        <w:t>лем в процессе проведения занятий, тестирования, а также выполнения обучающ</w:t>
      </w:r>
      <w:r>
        <w:rPr>
          <w:b w:val="0"/>
        </w:rPr>
        <w:t>и</w:t>
      </w:r>
      <w:r>
        <w:rPr>
          <w:b w:val="0"/>
        </w:rPr>
        <w:t>мися индивидуальных заданий, проектов, исследований</w:t>
      </w:r>
    </w:p>
    <w:p w:rsidR="00FF725F" w:rsidRDefault="00666E78" w:rsidP="00B61D81">
      <w:pPr>
        <w:pStyle w:val="a5"/>
        <w:shd w:val="clear" w:color="auto" w:fill="auto"/>
        <w:jc w:val="right"/>
      </w:pPr>
      <w:r>
        <w:t>Таблица 3</w:t>
      </w:r>
    </w:p>
    <w:tbl>
      <w:tblPr>
        <w:tblStyle w:val="ac"/>
        <w:tblW w:w="0" w:type="auto"/>
        <w:tblLook w:val="04A0"/>
      </w:tblPr>
      <w:tblGrid>
        <w:gridCol w:w="3794"/>
        <w:gridCol w:w="3286"/>
        <w:gridCol w:w="3381"/>
      </w:tblGrid>
      <w:tr w:rsidR="00485E1F" w:rsidRPr="00117600" w:rsidTr="00485E1F">
        <w:tc>
          <w:tcPr>
            <w:tcW w:w="3794" w:type="dxa"/>
            <w:vAlign w:val="center"/>
          </w:tcPr>
          <w:p w:rsidR="00485E1F" w:rsidRPr="00117600" w:rsidRDefault="00485E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485E1F" w:rsidRPr="00117600" w:rsidRDefault="00485E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</w:t>
            </w:r>
            <w:r w:rsidRPr="00117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1176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енные знания)</w:t>
            </w:r>
          </w:p>
        </w:tc>
        <w:tc>
          <w:tcPr>
            <w:tcW w:w="3286" w:type="dxa"/>
          </w:tcPr>
          <w:p w:rsidR="00485E1F" w:rsidRPr="00117600" w:rsidRDefault="00485E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60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результатов</w:t>
            </w:r>
          </w:p>
        </w:tc>
        <w:tc>
          <w:tcPr>
            <w:tcW w:w="3381" w:type="dxa"/>
            <w:vAlign w:val="center"/>
          </w:tcPr>
          <w:p w:rsidR="00485E1F" w:rsidRPr="00117600" w:rsidRDefault="00485E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60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</w:t>
            </w:r>
            <w:r w:rsidRPr="0011760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17600">
              <w:rPr>
                <w:rFonts w:ascii="Times New Roman" w:hAnsi="Times New Roman" w:cs="Times New Roman"/>
                <w:b/>
                <w:sz w:val="28"/>
                <w:szCs w:val="28"/>
              </w:rPr>
              <w:t>троля и оценки резул</w:t>
            </w:r>
            <w:r w:rsidRPr="00117600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117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татов обучения </w:t>
            </w:r>
          </w:p>
        </w:tc>
      </w:tr>
      <w:tr w:rsidR="00485E1F" w:rsidRPr="00117600" w:rsidTr="00485E1F">
        <w:tc>
          <w:tcPr>
            <w:tcW w:w="3794" w:type="dxa"/>
            <w:vAlign w:val="bottom"/>
          </w:tcPr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должен уметь ориентир</w:t>
            </w:r>
            <w:r w:rsidRPr="00117600">
              <w:rPr>
                <w:sz w:val="28"/>
                <w:szCs w:val="28"/>
              </w:rPr>
              <w:t>о</w:t>
            </w:r>
            <w:r w:rsidRPr="00117600">
              <w:rPr>
                <w:sz w:val="28"/>
                <w:szCs w:val="28"/>
              </w:rPr>
              <w:t>ваться в структуре управл</w:t>
            </w:r>
            <w:r w:rsidRPr="00117600">
              <w:rPr>
                <w:sz w:val="28"/>
                <w:szCs w:val="28"/>
              </w:rPr>
              <w:t>е</w:t>
            </w:r>
            <w:r w:rsidRPr="00117600">
              <w:rPr>
                <w:sz w:val="28"/>
                <w:szCs w:val="28"/>
              </w:rPr>
              <w:t>ния железнодорожным транспортом;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ориентироваться в структуре путевого хозяйства, в о</w:t>
            </w:r>
            <w:r w:rsidRPr="00117600">
              <w:rPr>
                <w:sz w:val="28"/>
                <w:szCs w:val="28"/>
              </w:rPr>
              <w:t>с</w:t>
            </w:r>
            <w:r w:rsidRPr="00117600">
              <w:rPr>
                <w:sz w:val="28"/>
                <w:szCs w:val="28"/>
              </w:rPr>
              <w:t>новных направления перех</w:t>
            </w:r>
            <w:r w:rsidRPr="00117600">
              <w:rPr>
                <w:sz w:val="28"/>
                <w:szCs w:val="28"/>
              </w:rPr>
              <w:t>о</w:t>
            </w:r>
            <w:r w:rsidRPr="00117600">
              <w:rPr>
                <w:sz w:val="28"/>
                <w:szCs w:val="28"/>
              </w:rPr>
              <w:t>да путевого хозяйства на н</w:t>
            </w:r>
            <w:r w:rsidRPr="00117600">
              <w:rPr>
                <w:sz w:val="28"/>
                <w:szCs w:val="28"/>
              </w:rPr>
              <w:t>о</w:t>
            </w:r>
            <w:r w:rsidRPr="00117600">
              <w:rPr>
                <w:sz w:val="28"/>
                <w:szCs w:val="28"/>
              </w:rPr>
              <w:t>вую систему ведения; пон</w:t>
            </w:r>
            <w:r w:rsidRPr="00117600">
              <w:rPr>
                <w:sz w:val="28"/>
                <w:szCs w:val="28"/>
              </w:rPr>
              <w:t>и</w:t>
            </w:r>
            <w:r w:rsidRPr="00117600">
              <w:rPr>
                <w:sz w:val="28"/>
                <w:szCs w:val="28"/>
              </w:rPr>
              <w:t>мать основные констру</w:t>
            </w:r>
            <w:r w:rsidRPr="00117600">
              <w:rPr>
                <w:sz w:val="28"/>
                <w:szCs w:val="28"/>
              </w:rPr>
              <w:t>к</w:t>
            </w:r>
            <w:r w:rsidRPr="00117600">
              <w:rPr>
                <w:sz w:val="28"/>
                <w:szCs w:val="28"/>
              </w:rPr>
              <w:t>тивные и эксплуатационные характеристики железнод</w:t>
            </w:r>
            <w:r w:rsidRPr="00117600">
              <w:rPr>
                <w:sz w:val="28"/>
                <w:szCs w:val="28"/>
              </w:rPr>
              <w:t>о</w:t>
            </w:r>
            <w:r w:rsidRPr="00117600">
              <w:rPr>
                <w:sz w:val="28"/>
                <w:szCs w:val="28"/>
              </w:rPr>
              <w:t>рожного пути, как инжене</w:t>
            </w:r>
            <w:r w:rsidRPr="00117600">
              <w:rPr>
                <w:sz w:val="28"/>
                <w:szCs w:val="28"/>
              </w:rPr>
              <w:t>р</w:t>
            </w:r>
            <w:r w:rsidRPr="00117600">
              <w:rPr>
                <w:sz w:val="28"/>
                <w:szCs w:val="28"/>
              </w:rPr>
              <w:t>ного сооружения;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разбираться в принципах о</w:t>
            </w:r>
            <w:r w:rsidRPr="00117600">
              <w:rPr>
                <w:sz w:val="28"/>
                <w:szCs w:val="28"/>
              </w:rPr>
              <w:t>р</w:t>
            </w:r>
            <w:r w:rsidRPr="00117600">
              <w:rPr>
                <w:sz w:val="28"/>
                <w:szCs w:val="28"/>
              </w:rPr>
              <w:t>ганизации надзора состояния железнодорожного пути, в организации технического обслуживания и его эксплу</w:t>
            </w:r>
            <w:r w:rsidRPr="00117600">
              <w:rPr>
                <w:sz w:val="28"/>
                <w:szCs w:val="28"/>
              </w:rPr>
              <w:t>а</w:t>
            </w:r>
            <w:r w:rsidRPr="00117600">
              <w:rPr>
                <w:sz w:val="28"/>
                <w:szCs w:val="28"/>
              </w:rPr>
              <w:t>тации;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владеть терминами, связа</w:t>
            </w:r>
            <w:r w:rsidRPr="00117600">
              <w:rPr>
                <w:sz w:val="28"/>
                <w:szCs w:val="28"/>
              </w:rPr>
              <w:t>н</w:t>
            </w:r>
            <w:r w:rsidRPr="00117600">
              <w:rPr>
                <w:sz w:val="28"/>
                <w:szCs w:val="28"/>
              </w:rPr>
              <w:t>ными с работой на железных дорогах.</w:t>
            </w:r>
          </w:p>
        </w:tc>
        <w:tc>
          <w:tcPr>
            <w:tcW w:w="3286" w:type="dxa"/>
          </w:tcPr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активное использование в учебной деятельности и входе практики инфо</w:t>
            </w:r>
            <w:r w:rsidRPr="00117600">
              <w:rPr>
                <w:sz w:val="28"/>
                <w:szCs w:val="28"/>
              </w:rPr>
              <w:t>р</w:t>
            </w:r>
            <w:r w:rsidRPr="00117600">
              <w:rPr>
                <w:sz w:val="28"/>
                <w:szCs w:val="28"/>
              </w:rPr>
              <w:t>мационных и коммун</w:t>
            </w:r>
            <w:r w:rsidRPr="00117600">
              <w:rPr>
                <w:sz w:val="28"/>
                <w:szCs w:val="28"/>
              </w:rPr>
              <w:t>и</w:t>
            </w:r>
            <w:r w:rsidRPr="00117600">
              <w:rPr>
                <w:sz w:val="28"/>
                <w:szCs w:val="28"/>
              </w:rPr>
              <w:t>кационных ресурсов</w:t>
            </w:r>
            <w:r w:rsidR="003C3B8C" w:rsidRPr="00117600">
              <w:rPr>
                <w:sz w:val="28"/>
                <w:szCs w:val="28"/>
              </w:rPr>
              <w:t>;</w:t>
            </w:r>
          </w:p>
          <w:p w:rsidR="003C3B8C" w:rsidRPr="00117600" w:rsidRDefault="003C3B8C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выполнение самоан</w:t>
            </w:r>
            <w:r w:rsidRPr="00117600">
              <w:rPr>
                <w:sz w:val="28"/>
                <w:szCs w:val="28"/>
              </w:rPr>
              <w:t>а</w:t>
            </w:r>
            <w:r w:rsidRPr="00117600">
              <w:rPr>
                <w:sz w:val="28"/>
                <w:szCs w:val="28"/>
              </w:rPr>
              <w:t>лиза и коррекции собс</w:t>
            </w:r>
            <w:r w:rsidRPr="00117600">
              <w:rPr>
                <w:sz w:val="28"/>
                <w:szCs w:val="28"/>
              </w:rPr>
              <w:t>т</w:t>
            </w:r>
            <w:r w:rsidRPr="00117600">
              <w:rPr>
                <w:sz w:val="28"/>
                <w:szCs w:val="28"/>
              </w:rPr>
              <w:t>венной деятельности на основании достигнутых результатов;</w:t>
            </w:r>
          </w:p>
          <w:p w:rsidR="003C3B8C" w:rsidRPr="00117600" w:rsidRDefault="003C3B8C" w:rsidP="003C3B8C">
            <w:pPr>
              <w:pStyle w:val="a7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-использование эле</w:t>
            </w:r>
            <w:r w:rsidRPr="00117600">
              <w:rPr>
                <w:sz w:val="28"/>
                <w:szCs w:val="28"/>
              </w:rPr>
              <w:t>к</w:t>
            </w:r>
            <w:r w:rsidRPr="00117600">
              <w:rPr>
                <w:sz w:val="28"/>
                <w:szCs w:val="28"/>
              </w:rPr>
              <w:t>тронных и интернет р</w:t>
            </w:r>
            <w:r w:rsidRPr="00117600">
              <w:rPr>
                <w:sz w:val="28"/>
                <w:szCs w:val="28"/>
              </w:rPr>
              <w:t>е</w:t>
            </w:r>
            <w:r w:rsidRPr="00117600">
              <w:rPr>
                <w:sz w:val="28"/>
                <w:szCs w:val="28"/>
              </w:rPr>
              <w:t>сурсов;</w:t>
            </w:r>
          </w:p>
          <w:p w:rsidR="003C3B8C" w:rsidRPr="00117600" w:rsidRDefault="003C3B8C" w:rsidP="003C3B8C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демонстрация интереса к будущей профессии;</w:t>
            </w:r>
          </w:p>
          <w:p w:rsidR="003C3B8C" w:rsidRPr="00117600" w:rsidRDefault="003C3B8C" w:rsidP="003C3B8C">
            <w:pPr>
              <w:pStyle w:val="a7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качество выполненных заданий;</w:t>
            </w:r>
          </w:p>
          <w:p w:rsidR="003C3B8C" w:rsidRPr="00117600" w:rsidRDefault="003C3B8C" w:rsidP="003C3B8C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качественность выпо</w:t>
            </w:r>
            <w:r w:rsidRPr="00117600">
              <w:rPr>
                <w:sz w:val="28"/>
                <w:szCs w:val="28"/>
              </w:rPr>
              <w:t>л</w:t>
            </w:r>
            <w:r w:rsidRPr="00117600">
              <w:rPr>
                <w:sz w:val="28"/>
                <w:szCs w:val="28"/>
              </w:rPr>
              <w:t>ненных заданий;</w:t>
            </w:r>
          </w:p>
        </w:tc>
        <w:tc>
          <w:tcPr>
            <w:tcW w:w="3381" w:type="dxa"/>
          </w:tcPr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Текущий контроль: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Оценка ответов на в</w:t>
            </w:r>
            <w:r w:rsidRPr="00117600">
              <w:rPr>
                <w:sz w:val="28"/>
                <w:szCs w:val="28"/>
              </w:rPr>
              <w:t>о</w:t>
            </w:r>
            <w:r w:rsidRPr="00117600">
              <w:rPr>
                <w:sz w:val="28"/>
                <w:szCs w:val="28"/>
              </w:rPr>
              <w:t>просы устного опроса.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Промежуточная аттест</w:t>
            </w:r>
            <w:r w:rsidRPr="00117600">
              <w:rPr>
                <w:sz w:val="28"/>
                <w:szCs w:val="28"/>
              </w:rPr>
              <w:t>а</w:t>
            </w:r>
            <w:r w:rsidRPr="00117600">
              <w:rPr>
                <w:sz w:val="28"/>
                <w:szCs w:val="28"/>
              </w:rPr>
              <w:t>ция: оценка ответов на вопросы дифференцир</w:t>
            </w:r>
            <w:r w:rsidRPr="00117600">
              <w:rPr>
                <w:sz w:val="28"/>
                <w:szCs w:val="28"/>
              </w:rPr>
              <w:t>о</w:t>
            </w:r>
            <w:r w:rsidRPr="00117600">
              <w:rPr>
                <w:sz w:val="28"/>
                <w:szCs w:val="28"/>
              </w:rPr>
              <w:t>ванного зачета</w:t>
            </w:r>
          </w:p>
        </w:tc>
      </w:tr>
      <w:tr w:rsidR="00485E1F" w:rsidRPr="00117600" w:rsidTr="00485E1F">
        <w:tc>
          <w:tcPr>
            <w:tcW w:w="3794" w:type="dxa"/>
            <w:vAlign w:val="bottom"/>
          </w:tcPr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должен знать: историю ра</w:t>
            </w:r>
            <w:r w:rsidRPr="00117600">
              <w:rPr>
                <w:sz w:val="28"/>
                <w:szCs w:val="28"/>
              </w:rPr>
              <w:t>з</w:t>
            </w:r>
            <w:r w:rsidRPr="00117600">
              <w:rPr>
                <w:sz w:val="28"/>
                <w:szCs w:val="28"/>
              </w:rPr>
              <w:t>вития железнодорожного транспорта России;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основные количественные характеристики и показатели работы железнодорожного транспорта мира, его место среди других видов тран</w:t>
            </w:r>
            <w:r w:rsidRPr="00117600">
              <w:rPr>
                <w:sz w:val="28"/>
                <w:szCs w:val="28"/>
              </w:rPr>
              <w:t>с</w:t>
            </w:r>
            <w:r w:rsidRPr="00117600">
              <w:rPr>
                <w:sz w:val="28"/>
                <w:szCs w:val="28"/>
              </w:rPr>
              <w:t>порта;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принцип организации упра</w:t>
            </w:r>
            <w:r w:rsidRPr="00117600">
              <w:rPr>
                <w:sz w:val="28"/>
                <w:szCs w:val="28"/>
              </w:rPr>
              <w:t>в</w:t>
            </w:r>
            <w:r w:rsidRPr="00117600">
              <w:rPr>
                <w:sz w:val="28"/>
                <w:szCs w:val="28"/>
              </w:rPr>
              <w:lastRenderedPageBreak/>
              <w:t>ления движением поездов на железнодорожном транспо</w:t>
            </w:r>
            <w:r w:rsidRPr="00117600">
              <w:rPr>
                <w:sz w:val="28"/>
                <w:szCs w:val="28"/>
              </w:rPr>
              <w:t>р</w:t>
            </w:r>
            <w:r w:rsidRPr="00117600">
              <w:rPr>
                <w:sz w:val="28"/>
                <w:szCs w:val="28"/>
              </w:rPr>
              <w:t>те и роль путевого хозяйства в перевозочном процессе;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основные конструктивные и эксплуатационные характ</w:t>
            </w:r>
            <w:r w:rsidRPr="00117600">
              <w:rPr>
                <w:sz w:val="28"/>
                <w:szCs w:val="28"/>
              </w:rPr>
              <w:t>е</w:t>
            </w:r>
            <w:r w:rsidRPr="00117600">
              <w:rPr>
                <w:sz w:val="28"/>
                <w:szCs w:val="28"/>
              </w:rPr>
              <w:t>ристики магистрали;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основные профессии, име</w:t>
            </w:r>
            <w:r w:rsidRPr="00117600">
              <w:rPr>
                <w:sz w:val="28"/>
                <w:szCs w:val="28"/>
              </w:rPr>
              <w:t>ю</w:t>
            </w:r>
            <w:r w:rsidRPr="00117600">
              <w:rPr>
                <w:sz w:val="28"/>
                <w:szCs w:val="28"/>
              </w:rPr>
              <w:t>щиеся на железнодорожном транспорте;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уровни профессиональной пригодности; основные ос</w:t>
            </w:r>
            <w:r w:rsidRPr="00117600">
              <w:rPr>
                <w:sz w:val="28"/>
                <w:szCs w:val="28"/>
              </w:rPr>
              <w:t>о</w:t>
            </w:r>
            <w:r w:rsidRPr="00117600">
              <w:rPr>
                <w:sz w:val="28"/>
                <w:szCs w:val="28"/>
              </w:rPr>
              <w:t>бенности профессии путе</w:t>
            </w:r>
            <w:r w:rsidRPr="00117600">
              <w:rPr>
                <w:sz w:val="28"/>
                <w:szCs w:val="28"/>
              </w:rPr>
              <w:t>й</w:t>
            </w:r>
            <w:r w:rsidRPr="00117600">
              <w:rPr>
                <w:sz w:val="28"/>
                <w:szCs w:val="28"/>
              </w:rPr>
              <w:t>цев и предъявляемые к ним основные требования; о</w:t>
            </w:r>
            <w:r w:rsidRPr="00117600">
              <w:rPr>
                <w:sz w:val="28"/>
                <w:szCs w:val="28"/>
              </w:rPr>
              <w:t>с</w:t>
            </w:r>
            <w:r w:rsidRPr="00117600">
              <w:rPr>
                <w:sz w:val="28"/>
                <w:szCs w:val="28"/>
              </w:rPr>
              <w:t>новные элементы, сооруж</w:t>
            </w:r>
            <w:r w:rsidRPr="00117600">
              <w:rPr>
                <w:sz w:val="28"/>
                <w:szCs w:val="28"/>
              </w:rPr>
              <w:t>е</w:t>
            </w:r>
            <w:r w:rsidRPr="00117600">
              <w:rPr>
                <w:sz w:val="28"/>
                <w:szCs w:val="28"/>
              </w:rPr>
              <w:t>ния и предприятия путевого хозяйства; направления и способы реализации высок</w:t>
            </w:r>
            <w:r w:rsidRPr="00117600">
              <w:rPr>
                <w:sz w:val="28"/>
                <w:szCs w:val="28"/>
              </w:rPr>
              <w:t>о</w:t>
            </w:r>
            <w:r w:rsidRPr="00117600">
              <w:rPr>
                <w:sz w:val="28"/>
                <w:szCs w:val="28"/>
              </w:rPr>
              <w:t>скоростного движения пое</w:t>
            </w:r>
            <w:r w:rsidRPr="00117600">
              <w:rPr>
                <w:sz w:val="28"/>
                <w:szCs w:val="28"/>
              </w:rPr>
              <w:t>з</w:t>
            </w:r>
            <w:r w:rsidRPr="00117600">
              <w:rPr>
                <w:sz w:val="28"/>
                <w:szCs w:val="28"/>
              </w:rPr>
              <w:t>дов.</w:t>
            </w:r>
          </w:p>
        </w:tc>
        <w:tc>
          <w:tcPr>
            <w:tcW w:w="3286" w:type="dxa"/>
          </w:tcPr>
          <w:p w:rsidR="003C3B8C" w:rsidRPr="00117600" w:rsidRDefault="003C3B8C" w:rsidP="003C3B8C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lastRenderedPageBreak/>
              <w:t>- активное использование в учебной деятельности и входе практики инфо</w:t>
            </w:r>
            <w:r w:rsidRPr="00117600">
              <w:rPr>
                <w:sz w:val="28"/>
                <w:szCs w:val="28"/>
              </w:rPr>
              <w:t>р</w:t>
            </w:r>
            <w:r w:rsidRPr="00117600">
              <w:rPr>
                <w:sz w:val="28"/>
                <w:szCs w:val="28"/>
              </w:rPr>
              <w:t>мационных и коммун</w:t>
            </w:r>
            <w:r w:rsidRPr="00117600">
              <w:rPr>
                <w:sz w:val="28"/>
                <w:szCs w:val="28"/>
              </w:rPr>
              <w:t>и</w:t>
            </w:r>
            <w:r w:rsidRPr="00117600">
              <w:rPr>
                <w:sz w:val="28"/>
                <w:szCs w:val="28"/>
              </w:rPr>
              <w:t>кационных ресурсов;</w:t>
            </w:r>
          </w:p>
          <w:p w:rsidR="003C3B8C" w:rsidRPr="00117600" w:rsidRDefault="003C3B8C" w:rsidP="003C3B8C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выполнение самоан</w:t>
            </w:r>
            <w:r w:rsidRPr="00117600">
              <w:rPr>
                <w:sz w:val="28"/>
                <w:szCs w:val="28"/>
              </w:rPr>
              <w:t>а</w:t>
            </w:r>
            <w:r w:rsidRPr="00117600">
              <w:rPr>
                <w:sz w:val="28"/>
                <w:szCs w:val="28"/>
              </w:rPr>
              <w:t>лиза и коррекции собс</w:t>
            </w:r>
            <w:r w:rsidRPr="00117600">
              <w:rPr>
                <w:sz w:val="28"/>
                <w:szCs w:val="28"/>
              </w:rPr>
              <w:t>т</w:t>
            </w:r>
            <w:r w:rsidRPr="00117600">
              <w:rPr>
                <w:sz w:val="28"/>
                <w:szCs w:val="28"/>
              </w:rPr>
              <w:t>венной деятельности на основании достигнутых результатов;</w:t>
            </w:r>
          </w:p>
          <w:p w:rsidR="003C3B8C" w:rsidRPr="00117600" w:rsidRDefault="003C3B8C" w:rsidP="003C3B8C">
            <w:pPr>
              <w:pStyle w:val="a7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lastRenderedPageBreak/>
              <w:t>-использование эле</w:t>
            </w:r>
            <w:r w:rsidRPr="00117600">
              <w:rPr>
                <w:sz w:val="28"/>
                <w:szCs w:val="28"/>
              </w:rPr>
              <w:t>к</w:t>
            </w:r>
            <w:r w:rsidRPr="00117600">
              <w:rPr>
                <w:sz w:val="28"/>
                <w:szCs w:val="28"/>
              </w:rPr>
              <w:t>тронных и интернет р</w:t>
            </w:r>
            <w:r w:rsidRPr="00117600">
              <w:rPr>
                <w:sz w:val="28"/>
                <w:szCs w:val="28"/>
              </w:rPr>
              <w:t>е</w:t>
            </w:r>
            <w:r w:rsidRPr="00117600">
              <w:rPr>
                <w:sz w:val="28"/>
                <w:szCs w:val="28"/>
              </w:rPr>
              <w:t>сурсов;</w:t>
            </w:r>
          </w:p>
          <w:p w:rsidR="003C3B8C" w:rsidRPr="00117600" w:rsidRDefault="003C3B8C" w:rsidP="003C3B8C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демонстрация интереса к будущей профессии;</w:t>
            </w:r>
          </w:p>
          <w:p w:rsidR="003C3B8C" w:rsidRPr="00117600" w:rsidRDefault="003C3B8C" w:rsidP="003C3B8C">
            <w:pPr>
              <w:pStyle w:val="a7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качество выполненных заданий;</w:t>
            </w:r>
          </w:p>
          <w:p w:rsidR="00485E1F" w:rsidRPr="00117600" w:rsidRDefault="003C3B8C" w:rsidP="003C3B8C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- качественность выпо</w:t>
            </w:r>
            <w:r w:rsidRPr="00117600">
              <w:rPr>
                <w:sz w:val="28"/>
                <w:szCs w:val="28"/>
              </w:rPr>
              <w:t>л</w:t>
            </w:r>
            <w:r w:rsidRPr="00117600">
              <w:rPr>
                <w:sz w:val="28"/>
                <w:szCs w:val="28"/>
              </w:rPr>
              <w:t>ненных заданий;</w:t>
            </w:r>
          </w:p>
        </w:tc>
        <w:tc>
          <w:tcPr>
            <w:tcW w:w="3381" w:type="dxa"/>
          </w:tcPr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lastRenderedPageBreak/>
              <w:t>Текущий контроль: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Оценка ответов на в</w:t>
            </w:r>
            <w:r w:rsidRPr="00117600">
              <w:rPr>
                <w:sz w:val="28"/>
                <w:szCs w:val="28"/>
              </w:rPr>
              <w:t>о</w:t>
            </w:r>
            <w:r w:rsidRPr="00117600">
              <w:rPr>
                <w:sz w:val="28"/>
                <w:szCs w:val="28"/>
              </w:rPr>
              <w:t>просы устного опроса.</w:t>
            </w:r>
          </w:p>
          <w:p w:rsidR="00485E1F" w:rsidRPr="00117600" w:rsidRDefault="00485E1F" w:rsidP="00FF725F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117600">
              <w:rPr>
                <w:sz w:val="28"/>
                <w:szCs w:val="28"/>
              </w:rPr>
              <w:t>Промежуточная аттест</w:t>
            </w:r>
            <w:r w:rsidRPr="00117600">
              <w:rPr>
                <w:sz w:val="28"/>
                <w:szCs w:val="28"/>
              </w:rPr>
              <w:t>а</w:t>
            </w:r>
            <w:r w:rsidRPr="00117600">
              <w:rPr>
                <w:sz w:val="28"/>
                <w:szCs w:val="28"/>
              </w:rPr>
              <w:t>ция: оценка ответов на вопросы дифференцир</w:t>
            </w:r>
            <w:r w:rsidRPr="00117600">
              <w:rPr>
                <w:sz w:val="28"/>
                <w:szCs w:val="28"/>
              </w:rPr>
              <w:t>о</w:t>
            </w:r>
            <w:r w:rsidRPr="00117600">
              <w:rPr>
                <w:sz w:val="28"/>
                <w:szCs w:val="28"/>
              </w:rPr>
              <w:t>ванного зачета</w:t>
            </w:r>
          </w:p>
        </w:tc>
      </w:tr>
    </w:tbl>
    <w:p w:rsidR="00FF725F" w:rsidRDefault="00FF725F">
      <w:pPr>
        <w:pStyle w:val="a5"/>
        <w:shd w:val="clear" w:color="auto" w:fill="auto"/>
        <w:jc w:val="right"/>
      </w:pPr>
    </w:p>
    <w:p w:rsidR="00FF725F" w:rsidRDefault="00FF725F">
      <w:pPr>
        <w:pStyle w:val="a5"/>
        <w:shd w:val="clear" w:color="auto" w:fill="auto"/>
        <w:jc w:val="right"/>
      </w:pPr>
    </w:p>
    <w:p w:rsidR="00FF725F" w:rsidRDefault="00FF725F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>
      <w:pPr>
        <w:pStyle w:val="a5"/>
        <w:shd w:val="clear" w:color="auto" w:fill="auto"/>
        <w:jc w:val="right"/>
      </w:pPr>
    </w:p>
    <w:p w:rsidR="003C3B8C" w:rsidRDefault="003C3B8C" w:rsidP="00117600">
      <w:pPr>
        <w:pStyle w:val="a5"/>
        <w:shd w:val="clear" w:color="auto" w:fill="auto"/>
      </w:pPr>
    </w:p>
    <w:p w:rsidR="00FF725F" w:rsidRDefault="00FF725F">
      <w:pPr>
        <w:pStyle w:val="a5"/>
        <w:shd w:val="clear" w:color="auto" w:fill="auto"/>
        <w:jc w:val="right"/>
      </w:pPr>
    </w:p>
    <w:p w:rsidR="00A360E6" w:rsidRPr="00A360E6" w:rsidRDefault="00A360E6" w:rsidP="00A360E6">
      <w:pPr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A360E6">
        <w:rPr>
          <w:rFonts w:ascii="Times New Roman" w:eastAsia="Times New Roman" w:hAnsi="Times New Roman" w:cs="Times New Roman"/>
          <w:b/>
          <w:color w:val="auto"/>
          <w:sz w:val="28"/>
          <w:szCs w:val="28"/>
          <w:u w:color="FFFFFF"/>
          <w:lang w:eastAsia="ar-SA" w:bidi="ar-SA"/>
        </w:rPr>
        <w:t>5</w:t>
      </w:r>
      <w:r w:rsidRPr="00A360E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. ПЕРЕЧЕНЬ ИСПОЛЬЗУЕМЫХ МЕТОДОВ ОБУЧЕНИЯ</w:t>
      </w:r>
    </w:p>
    <w:p w:rsidR="00A360E6" w:rsidRPr="00A360E6" w:rsidRDefault="00A360E6" w:rsidP="00A360E6">
      <w:pPr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u w:color="FFFFFF"/>
          <w:shd w:val="clear" w:color="auto" w:fill="FFFF00"/>
          <w:lang w:eastAsia="ar-SA" w:bidi="ar-SA"/>
        </w:rPr>
      </w:pPr>
    </w:p>
    <w:p w:rsidR="00A360E6" w:rsidRPr="00A360E6" w:rsidRDefault="00A360E6" w:rsidP="00A360E6">
      <w:pPr>
        <w:widowControl/>
        <w:numPr>
          <w:ilvl w:val="1"/>
          <w:numId w:val="8"/>
        </w:numPr>
        <w:suppressAutoHyphens/>
        <w:spacing w:after="200" w:line="276" w:lineRule="auto"/>
        <w:ind w:left="0" w:firstLine="567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Пассивные: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лекции традиционные без применения мультимедийных средств и без разд</w:t>
      </w: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точного материала;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демонстрация учебных фильмов;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рассказ;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семинары, преимущественно в виде обсуждения докладов студентов по тем или иным вопросам;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самостоятельные и контрольные работы;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тесты;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чтение и опрос.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(взаимодействие преподавателя как субъекта с обучающимся как объектом познавательной деятельности).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p w:rsidR="00A360E6" w:rsidRPr="00A360E6" w:rsidRDefault="00A360E6" w:rsidP="00A360E6">
      <w:pPr>
        <w:widowControl/>
        <w:numPr>
          <w:ilvl w:val="1"/>
          <w:numId w:val="8"/>
        </w:numPr>
        <w:suppressAutoHyphens/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Активные и интерактивные: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работа в группах;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учебная дискуссия;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деловые и ролевые игры;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игровые упражнения;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творческие задания;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круглые столы (конференции) с использованием средств мультимедиа;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решение проблемных задач;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анализ конкретных ситуаций;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метод модульного обучения;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практический эксперимент;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обучение с использованием компьютерных обучающих программ;</w:t>
      </w:r>
    </w:p>
    <w:p w:rsidR="00A360E6" w:rsidRPr="00A360E6" w:rsidRDefault="00A360E6" w:rsidP="00A360E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0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Pr="00A360E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взаимодействие преподавателя как субъекта с обучающимся как субъектом познавательной деятельности).</w:t>
      </w:r>
    </w:p>
    <w:p w:rsidR="00A360E6" w:rsidRPr="00A360E6" w:rsidRDefault="00A360E6" w:rsidP="00A360E6">
      <w:pPr>
        <w:widowControl/>
        <w:ind w:firstLine="567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</w:p>
    <w:p w:rsidR="00666E78" w:rsidRDefault="00666E78" w:rsidP="00A360E6">
      <w:pPr>
        <w:ind w:firstLine="567"/>
      </w:pPr>
    </w:p>
    <w:sectPr w:rsidR="00666E78" w:rsidSect="00E7361B">
      <w:pgSz w:w="11900" w:h="16840"/>
      <w:pgMar w:top="1134" w:right="521" w:bottom="993" w:left="1134" w:header="547" w:footer="100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AB1" w:rsidRDefault="00860AB1">
      <w:r>
        <w:separator/>
      </w:r>
    </w:p>
  </w:endnote>
  <w:endnote w:type="continuationSeparator" w:id="0">
    <w:p w:rsidR="00860AB1" w:rsidRDefault="00860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8218521"/>
      <w:docPartObj>
        <w:docPartGallery w:val="Page Numbers (Bottom of Page)"/>
        <w:docPartUnique/>
      </w:docPartObj>
    </w:sdtPr>
    <w:sdtContent>
      <w:p w:rsidR="003B00C9" w:rsidRDefault="00E41650">
        <w:pPr>
          <w:pStyle w:val="aa"/>
          <w:jc w:val="center"/>
        </w:pPr>
        <w:r>
          <w:fldChar w:fldCharType="begin"/>
        </w:r>
        <w:r w:rsidR="003B00C9">
          <w:instrText>PAGE   \* MERGEFORMAT</w:instrText>
        </w:r>
        <w:r>
          <w:fldChar w:fldCharType="separate"/>
        </w:r>
        <w:r w:rsidR="00E45EB6">
          <w:rPr>
            <w:noProof/>
          </w:rPr>
          <w:t>3</w:t>
        </w:r>
        <w:r>
          <w:fldChar w:fldCharType="end"/>
        </w:r>
      </w:p>
    </w:sdtContent>
  </w:sdt>
  <w:p w:rsidR="003B00C9" w:rsidRDefault="003B00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AB1" w:rsidRDefault="00860AB1"/>
  </w:footnote>
  <w:footnote w:type="continuationSeparator" w:id="0">
    <w:p w:rsidR="00860AB1" w:rsidRDefault="00860A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525608F6"/>
    <w:name w:val="WW8Num3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1">
    <w:nsid w:val="25711566"/>
    <w:multiLevelType w:val="multilevel"/>
    <w:tmpl w:val="2DD8469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5645B"/>
    <w:multiLevelType w:val="multilevel"/>
    <w:tmpl w:val="97A4FD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5E0AA0"/>
    <w:multiLevelType w:val="multilevel"/>
    <w:tmpl w:val="82D8FF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">
    <w:nsid w:val="60074086"/>
    <w:multiLevelType w:val="multilevel"/>
    <w:tmpl w:val="0E60CDC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C642DF"/>
    <w:multiLevelType w:val="multilevel"/>
    <w:tmpl w:val="2B2A7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284501"/>
    <w:multiLevelType w:val="multilevel"/>
    <w:tmpl w:val="EC562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97C43"/>
    <w:rsid w:val="00027434"/>
    <w:rsid w:val="00031470"/>
    <w:rsid w:val="000C3DBA"/>
    <w:rsid w:val="000F1251"/>
    <w:rsid w:val="00117600"/>
    <w:rsid w:val="00153379"/>
    <w:rsid w:val="001702CB"/>
    <w:rsid w:val="0017550A"/>
    <w:rsid w:val="001B45A6"/>
    <w:rsid w:val="001B4809"/>
    <w:rsid w:val="00214EF0"/>
    <w:rsid w:val="00237108"/>
    <w:rsid w:val="00285A68"/>
    <w:rsid w:val="00350404"/>
    <w:rsid w:val="00351FD3"/>
    <w:rsid w:val="003738ED"/>
    <w:rsid w:val="003771FD"/>
    <w:rsid w:val="003872A4"/>
    <w:rsid w:val="003B00C9"/>
    <w:rsid w:val="003B0B85"/>
    <w:rsid w:val="003C3B8C"/>
    <w:rsid w:val="004004F6"/>
    <w:rsid w:val="00446496"/>
    <w:rsid w:val="00485E1F"/>
    <w:rsid w:val="004D0B33"/>
    <w:rsid w:val="004E56B4"/>
    <w:rsid w:val="004F2531"/>
    <w:rsid w:val="005A2746"/>
    <w:rsid w:val="005E4B42"/>
    <w:rsid w:val="005F767D"/>
    <w:rsid w:val="00621109"/>
    <w:rsid w:val="0062176E"/>
    <w:rsid w:val="00633CFA"/>
    <w:rsid w:val="00655E39"/>
    <w:rsid w:val="00666E78"/>
    <w:rsid w:val="00693582"/>
    <w:rsid w:val="006C285B"/>
    <w:rsid w:val="006C3706"/>
    <w:rsid w:val="00704DD8"/>
    <w:rsid w:val="00754F00"/>
    <w:rsid w:val="007B5CA2"/>
    <w:rsid w:val="007F3CA9"/>
    <w:rsid w:val="008368F7"/>
    <w:rsid w:val="00860AB1"/>
    <w:rsid w:val="0086408C"/>
    <w:rsid w:val="00891B64"/>
    <w:rsid w:val="00895A4F"/>
    <w:rsid w:val="00906E48"/>
    <w:rsid w:val="00A0677B"/>
    <w:rsid w:val="00A360E6"/>
    <w:rsid w:val="00A8711A"/>
    <w:rsid w:val="00B30D27"/>
    <w:rsid w:val="00B61BDA"/>
    <w:rsid w:val="00B61D81"/>
    <w:rsid w:val="00C55D58"/>
    <w:rsid w:val="00CC4035"/>
    <w:rsid w:val="00CE7FC3"/>
    <w:rsid w:val="00CF3540"/>
    <w:rsid w:val="00E41650"/>
    <w:rsid w:val="00E45EB6"/>
    <w:rsid w:val="00E7361B"/>
    <w:rsid w:val="00EA4B2F"/>
    <w:rsid w:val="00EB46F5"/>
    <w:rsid w:val="00EB5BF8"/>
    <w:rsid w:val="00EC5C4F"/>
    <w:rsid w:val="00EF0263"/>
    <w:rsid w:val="00EF1459"/>
    <w:rsid w:val="00F177CD"/>
    <w:rsid w:val="00F97C43"/>
    <w:rsid w:val="00F97FBD"/>
    <w:rsid w:val="00FA5C55"/>
    <w:rsid w:val="00FC708D"/>
    <w:rsid w:val="00FE3314"/>
    <w:rsid w:val="00FF7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5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64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8640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864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864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86408C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86408C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86408C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86408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FF72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725F"/>
    <w:rPr>
      <w:color w:val="000000"/>
    </w:rPr>
  </w:style>
  <w:style w:type="paragraph" w:styleId="aa">
    <w:name w:val="footer"/>
    <w:basedOn w:val="a"/>
    <w:link w:val="ab"/>
    <w:uiPriority w:val="99"/>
    <w:unhideWhenUsed/>
    <w:rsid w:val="00FF72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725F"/>
    <w:rPr>
      <w:color w:val="000000"/>
    </w:rPr>
  </w:style>
  <w:style w:type="table" w:styleId="ac">
    <w:name w:val="Table Grid"/>
    <w:basedOn w:val="a1"/>
    <w:uiPriority w:val="39"/>
    <w:rsid w:val="00FF7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E4B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B42"/>
    <w:rPr>
      <w:rFonts w:ascii="Tahoma" w:hAnsi="Tahoma" w:cs="Tahoma"/>
      <w:color w:val="000000"/>
      <w:sz w:val="16"/>
      <w:szCs w:val="16"/>
    </w:rPr>
  </w:style>
  <w:style w:type="character" w:customStyle="1" w:styleId="3">
    <w:name w:val="Заголовок №3_"/>
    <w:basedOn w:val="a0"/>
    <w:link w:val="30"/>
    <w:rsid w:val="001755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7550A"/>
    <w:pPr>
      <w:shd w:val="clear" w:color="auto" w:fill="FFFFFF"/>
      <w:spacing w:before="480" w:after="24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2">
    <w:name w:val="Основной шрифт абзаца1"/>
    <w:rsid w:val="00895A4F"/>
  </w:style>
  <w:style w:type="paragraph" w:customStyle="1" w:styleId="13">
    <w:name w:val="Обычный1"/>
    <w:qFormat/>
    <w:rsid w:val="00895A4F"/>
    <w:pPr>
      <w:widowControl/>
    </w:pPr>
    <w:rPr>
      <w:rFonts w:ascii="Times New Roman" w:eastAsia="Times New Roman" w:hAnsi="Times New Roman" w:cs="Times New Roman"/>
      <w:szCs w:val="20"/>
      <w:lang w:bidi="ar-SA"/>
    </w:rPr>
  </w:style>
  <w:style w:type="character" w:styleId="af">
    <w:name w:val="Hyperlink"/>
    <w:basedOn w:val="a0"/>
    <w:uiPriority w:val="99"/>
    <w:unhideWhenUsed/>
    <w:rsid w:val="003771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.rzd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4092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ГетьманЛЛ</dc:creator>
  <cp:keywords/>
  <cp:lastModifiedBy>БашироваЕС</cp:lastModifiedBy>
  <cp:revision>40</cp:revision>
  <cp:lastPrinted>2020-02-01T21:35:00Z</cp:lastPrinted>
  <dcterms:created xsi:type="dcterms:W3CDTF">2020-01-15T13:13:00Z</dcterms:created>
  <dcterms:modified xsi:type="dcterms:W3CDTF">2023-06-09T07:32:00Z</dcterms:modified>
</cp:coreProperties>
</file>