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E9" w:rsidRPr="002574D1" w:rsidRDefault="004A0CE9" w:rsidP="004A0CE9">
      <w:pPr>
        <w:ind w:right="2"/>
        <w:jc w:val="right"/>
        <w:rPr>
          <w:bCs/>
          <w:lang w:eastAsia="ru-RU"/>
        </w:rPr>
      </w:pPr>
      <w:r w:rsidRPr="002574D1">
        <w:rPr>
          <w:bCs/>
          <w:lang w:eastAsia="ru-RU"/>
        </w:rPr>
        <w:t>Приложение 9.3.</w:t>
      </w:r>
      <w:r>
        <w:rPr>
          <w:bCs/>
          <w:lang w:eastAsia="ru-RU"/>
        </w:rPr>
        <w:t>24</w:t>
      </w:r>
      <w:r w:rsidRPr="002574D1">
        <w:rPr>
          <w:bCs/>
          <w:lang w:eastAsia="ru-RU"/>
        </w:rPr>
        <w:t xml:space="preserve"> </w:t>
      </w:r>
    </w:p>
    <w:p w:rsidR="004A0CE9" w:rsidRPr="002574D1" w:rsidRDefault="004A0CE9" w:rsidP="004A0CE9">
      <w:pPr>
        <w:ind w:right="2"/>
        <w:jc w:val="right"/>
        <w:rPr>
          <w:bCs/>
          <w:lang w:eastAsia="ru-RU"/>
        </w:rPr>
      </w:pPr>
      <w:r w:rsidRPr="002574D1">
        <w:rPr>
          <w:bCs/>
          <w:lang w:eastAsia="ru-RU"/>
        </w:rPr>
        <w:t xml:space="preserve">ОПОП-ППССЗ по специальности 08.02.10 </w:t>
      </w:r>
    </w:p>
    <w:p w:rsidR="004A0CE9" w:rsidRPr="002574D1" w:rsidRDefault="004A0CE9" w:rsidP="004A0CE9">
      <w:pPr>
        <w:ind w:right="2"/>
        <w:jc w:val="right"/>
        <w:rPr>
          <w:bCs/>
          <w:lang w:eastAsia="ru-RU"/>
        </w:rPr>
      </w:pPr>
      <w:r w:rsidRPr="002574D1">
        <w:rPr>
          <w:bCs/>
          <w:lang w:eastAsia="ru-RU"/>
        </w:rPr>
        <w:t xml:space="preserve">Строительство железных дорог, путь и путевое хозяйство </w:t>
      </w:r>
    </w:p>
    <w:p w:rsidR="00C7726C" w:rsidRDefault="00C7726C" w:rsidP="00C7726C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Pr="00E2229C" w:rsidRDefault="00C7726C" w:rsidP="00C7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ЕН.02 ИНФОРМАТИКА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4A0CE9" w:rsidRPr="002574D1" w:rsidRDefault="004A0CE9" w:rsidP="004A0CE9">
      <w:pPr>
        <w:spacing w:line="360" w:lineRule="auto"/>
        <w:jc w:val="center"/>
        <w:rPr>
          <w:i/>
          <w:lang w:eastAsia="ru-RU"/>
        </w:rPr>
      </w:pPr>
      <w:r w:rsidRPr="002574D1">
        <w:rPr>
          <w:i/>
          <w:lang w:eastAsia="ru-RU"/>
        </w:rPr>
        <w:t xml:space="preserve">Базовая подготовка </w:t>
      </w:r>
    </w:p>
    <w:p w:rsidR="004A0CE9" w:rsidRPr="002574D1" w:rsidRDefault="004A0CE9" w:rsidP="004A0CE9">
      <w:pPr>
        <w:spacing w:line="360" w:lineRule="auto"/>
        <w:jc w:val="center"/>
        <w:rPr>
          <w:i/>
          <w:lang w:eastAsia="ru-RU"/>
        </w:rPr>
      </w:pPr>
      <w:r w:rsidRPr="002574D1">
        <w:rPr>
          <w:i/>
          <w:lang w:eastAsia="ru-RU"/>
        </w:rPr>
        <w:t>среднего профессионального образования</w:t>
      </w:r>
    </w:p>
    <w:p w:rsidR="00195AA1" w:rsidRDefault="004A0CE9" w:rsidP="004A0CE9">
      <w:pPr>
        <w:jc w:val="center"/>
        <w:rPr>
          <w:sz w:val="28"/>
          <w:szCs w:val="28"/>
        </w:rPr>
      </w:pPr>
      <w:r>
        <w:rPr>
          <w:i/>
          <w:lang w:eastAsia="ru-RU"/>
        </w:rPr>
        <w:t>(год начала подготовки: 2022</w:t>
      </w:r>
      <w:r w:rsidRPr="002574D1">
        <w:rPr>
          <w:i/>
          <w:lang w:eastAsia="ru-RU"/>
        </w:rPr>
        <w:t>)</w:t>
      </w: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4A0CE9">
      <w:pPr>
        <w:jc w:val="center"/>
      </w:pPr>
      <w:r>
        <w:rPr>
          <w:sz w:val="28"/>
          <w:szCs w:val="28"/>
        </w:rPr>
        <w:t xml:space="preserve"> </w:t>
      </w:r>
    </w:p>
    <w:p w:rsidR="00C7726C" w:rsidRPr="00C7726C" w:rsidRDefault="00C7726C" w:rsidP="00C7726C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bookmarkStart w:id="0" w:name="bookmark2"/>
      <w:r>
        <w:rPr>
          <w:b/>
          <w:bCs/>
        </w:rPr>
        <w:br w:type="page"/>
      </w:r>
      <w:r w:rsidRPr="00C7726C">
        <w:rPr>
          <w:b/>
          <w:sz w:val="28"/>
          <w:szCs w:val="28"/>
        </w:rPr>
        <w:lastRenderedPageBreak/>
        <w:t>СОДЕРЖАНИЕ</w:t>
      </w:r>
      <w:bookmarkEnd w:id="0"/>
    </w:p>
    <w:p w:rsidR="00C7726C" w:rsidRPr="00C7726C" w:rsidRDefault="00C7726C" w:rsidP="00C7726C">
      <w:pPr>
        <w:keepNext/>
        <w:keepLines/>
        <w:spacing w:line="280" w:lineRule="exact"/>
        <w:ind w:right="300"/>
        <w:jc w:val="center"/>
        <w:rPr>
          <w:sz w:val="28"/>
          <w:szCs w:val="28"/>
        </w:rPr>
      </w:pPr>
    </w:p>
    <w:p w:rsidR="00C7726C" w:rsidRPr="00C7726C" w:rsidRDefault="00C7726C" w:rsidP="00C7726C">
      <w:pPr>
        <w:pStyle w:val="a6"/>
        <w:numPr>
          <w:ilvl w:val="0"/>
          <w:numId w:val="2"/>
        </w:numPr>
        <w:shd w:val="clear" w:color="auto" w:fill="FFFFFF"/>
        <w:spacing w:before="0"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</w:p>
    <w:p w:rsidR="00C7726C" w:rsidRPr="00C7726C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sz w:val="28"/>
          <w:szCs w:val="28"/>
          <w:u w:color="FFFFFF"/>
        </w:rPr>
        <w:t>СТРУКТУРА И СОДЕРЖАНИЕ УЧЕБНОЙ ДИСЦИПЛИНЫ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</w:p>
    <w:p w:rsidR="00C7726C" w:rsidRPr="00C7726C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 xml:space="preserve"> условия реализации </w:t>
      </w:r>
      <w:r w:rsidR="004A0CE9">
        <w:rPr>
          <w:caps/>
          <w:sz w:val="28"/>
          <w:szCs w:val="28"/>
          <w:u w:color="FFFFFF"/>
        </w:rPr>
        <w:t xml:space="preserve">программы </w:t>
      </w:r>
      <w:r w:rsidRPr="00C7726C">
        <w:rPr>
          <w:caps/>
          <w:sz w:val="28"/>
          <w:szCs w:val="28"/>
          <w:u w:color="FFFFFF"/>
        </w:rPr>
        <w:t xml:space="preserve">УЧЕБНОЙ дисциплинЫ </w:t>
      </w:r>
      <w:r w:rsidRPr="00C7726C">
        <w:rPr>
          <w:caps/>
          <w:sz w:val="28"/>
          <w:szCs w:val="28"/>
          <w:u w:val="dotted" w:color="FFFFFF"/>
        </w:rPr>
        <w:tab/>
      </w:r>
    </w:p>
    <w:p w:rsidR="00C7726C" w:rsidRPr="00C7726C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</w:p>
    <w:p w:rsidR="00C7726C" w:rsidRPr="00C7726C" w:rsidRDefault="00C7726C" w:rsidP="00C7726C">
      <w:pPr>
        <w:pStyle w:val="21"/>
        <w:widowControl w:val="0"/>
        <w:shd w:val="clear" w:color="auto" w:fill="FFFFFF"/>
        <w:spacing w:after="0" w:line="360" w:lineRule="auto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>УЧЕБНОЙ Дисциплины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</w:p>
    <w:p w:rsidR="00C7726C" w:rsidRPr="0074685D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C7726C">
        <w:rPr>
          <w:sz w:val="28"/>
          <w:szCs w:val="28"/>
          <w:u w:color="FFFFFF"/>
        </w:rPr>
        <w:t>ПЕРЕЧЕНЬ ИСПОЛЬЗУЕМЫХ МЕТОДОВ ОБУЧЕНИЯ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C7726C" w:rsidRDefault="00C7726C" w:rsidP="00C7726C"/>
    <w:p w:rsidR="00C7726C" w:rsidRDefault="00C7726C" w:rsidP="00C7726C"/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0C0113" w:rsidRPr="00F1427F" w:rsidRDefault="000C011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  <w:u w:color="FFFFFF"/>
        </w:rPr>
      </w:pPr>
      <w:r w:rsidRPr="00F1427F">
        <w:rPr>
          <w:b/>
          <w:caps/>
          <w:sz w:val="28"/>
          <w:szCs w:val="28"/>
          <w:u w:color="FFFFFF"/>
        </w:rPr>
        <w:t>1. паспорт рабочей ПРОГРАММЫ УЧЕБНОЙ ДИСЦИПЛИНЫ</w:t>
      </w:r>
    </w:p>
    <w:p w:rsidR="00482C63" w:rsidRPr="00B96BD6" w:rsidRDefault="00B96BD6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B96BD6">
        <w:rPr>
          <w:b/>
          <w:sz w:val="28"/>
          <w:szCs w:val="28"/>
        </w:rPr>
        <w:t>«</w:t>
      </w:r>
      <w:r w:rsidR="00AD7C06" w:rsidRPr="00B96BD6">
        <w:rPr>
          <w:b/>
          <w:sz w:val="28"/>
          <w:szCs w:val="28"/>
        </w:rPr>
        <w:t>Информатика</w:t>
      </w:r>
      <w:r w:rsidRPr="00B96BD6">
        <w:rPr>
          <w:b/>
          <w:sz w:val="28"/>
          <w:szCs w:val="28"/>
        </w:rPr>
        <w:t>»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482C63" w:rsidRPr="0057623E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C0113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A46DFC" w:rsidRPr="000C0113">
        <w:rPr>
          <w:sz w:val="28"/>
          <w:szCs w:val="28"/>
        </w:rPr>
        <w:t>08.02.10 «</w:t>
      </w:r>
      <w:r w:rsidR="00A46DFC" w:rsidRPr="0057623E">
        <w:rPr>
          <w:sz w:val="28"/>
          <w:szCs w:val="28"/>
        </w:rPr>
        <w:t>Строительство железных дорог, путь и путев</w:t>
      </w:r>
      <w:r w:rsidR="00A5335B" w:rsidRPr="0057623E">
        <w:rPr>
          <w:sz w:val="28"/>
          <w:szCs w:val="28"/>
        </w:rPr>
        <w:t>ое хозяйство».</w:t>
      </w:r>
    </w:p>
    <w:p w:rsidR="0057623E" w:rsidRPr="0057623E" w:rsidRDefault="0057623E" w:rsidP="0057623E">
      <w:pPr>
        <w:tabs>
          <w:tab w:val="left" w:pos="2480"/>
          <w:tab w:val="left" w:pos="3880"/>
          <w:tab w:val="left" w:pos="4986"/>
          <w:tab w:val="left" w:pos="6586"/>
          <w:tab w:val="left" w:pos="7453"/>
          <w:tab w:val="left" w:pos="8146"/>
          <w:tab w:val="left" w:pos="9866"/>
        </w:tabs>
        <w:ind w:firstLine="709"/>
        <w:jc w:val="both"/>
        <w:rPr>
          <w:sz w:val="28"/>
          <w:szCs w:val="28"/>
        </w:rPr>
      </w:pPr>
      <w:r w:rsidRPr="0057623E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>ЕН.02 Инфоратика</w:t>
      </w:r>
      <w:r w:rsidRPr="0057623E">
        <w:rPr>
          <w:sz w:val="28"/>
          <w:szCs w:val="28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57623E" w:rsidRPr="0057623E" w:rsidRDefault="0057623E" w:rsidP="0057623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7623E">
        <w:rPr>
          <w:spacing w:val="-2"/>
          <w:sz w:val="28"/>
          <w:szCs w:val="28"/>
        </w:rPr>
        <w:t xml:space="preserve">14668 Монтер пути </w:t>
      </w:r>
      <w:r w:rsidRPr="0057623E">
        <w:rPr>
          <w:bCs/>
          <w:sz w:val="28"/>
          <w:szCs w:val="28"/>
        </w:rPr>
        <w:t>/18401</w:t>
      </w:r>
      <w:r w:rsidRPr="0057623E">
        <w:rPr>
          <w:sz w:val="28"/>
          <w:szCs w:val="28"/>
        </w:rPr>
        <w:t xml:space="preserve"> Сигналист.</w:t>
      </w:r>
    </w:p>
    <w:p w:rsidR="00482C63" w:rsidRPr="000C0113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</w:rPr>
      </w:pPr>
    </w:p>
    <w:p w:rsidR="00482C63" w:rsidRPr="000C0113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C0113">
        <w:rPr>
          <w:b/>
          <w:sz w:val="28"/>
          <w:szCs w:val="28"/>
        </w:rPr>
        <w:t>1.2. Место учебной дисциплины в структуре ППССЗ:</w:t>
      </w:r>
    </w:p>
    <w:p w:rsidR="00482C63" w:rsidRPr="000C0113" w:rsidRDefault="002A4DD6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дисциплина входит в </w:t>
      </w:r>
      <w:r w:rsidR="00B12714" w:rsidRPr="000C0113">
        <w:rPr>
          <w:sz w:val="28"/>
          <w:szCs w:val="28"/>
        </w:rPr>
        <w:t>математический и общий естественнонаучный</w:t>
      </w:r>
      <w:r w:rsidR="0037628B">
        <w:rPr>
          <w:sz w:val="28"/>
          <w:szCs w:val="28"/>
        </w:rPr>
        <w:t xml:space="preserve"> учебный </w:t>
      </w:r>
      <w:r w:rsidR="00B12714" w:rsidRPr="000C0113">
        <w:rPr>
          <w:sz w:val="28"/>
          <w:szCs w:val="28"/>
        </w:rPr>
        <w:t xml:space="preserve"> цикл</w:t>
      </w:r>
      <w:r w:rsidR="00A5335B">
        <w:rPr>
          <w:sz w:val="28"/>
          <w:szCs w:val="28"/>
        </w:rPr>
        <w:t>.</w:t>
      </w:r>
    </w:p>
    <w:p w:rsidR="00482C63" w:rsidRPr="00F1427F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  <w:u w:color="FFFFFF"/>
        </w:rPr>
      </w:pPr>
    </w:p>
    <w:p w:rsidR="00482C63" w:rsidRPr="00F1427F" w:rsidRDefault="00482C63" w:rsidP="00A5335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482C63" w:rsidRPr="004A0CE9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уметь:</w:t>
      </w:r>
    </w:p>
    <w:p w:rsidR="00482C63" w:rsidRPr="004A0CE9" w:rsidRDefault="004A0CE9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У1. </w:t>
      </w:r>
      <w:r w:rsidR="00BC26E9" w:rsidRPr="004A0CE9">
        <w:rPr>
          <w:sz w:val="28"/>
          <w:szCs w:val="28"/>
          <w:u w:color="FFFFFF"/>
        </w:rPr>
        <w:t>использовать изученные прикладные программные средства</w:t>
      </w:r>
      <w:r>
        <w:rPr>
          <w:sz w:val="28"/>
          <w:szCs w:val="28"/>
          <w:u w:color="FFFFFF"/>
        </w:rPr>
        <w:t>.</w:t>
      </w:r>
    </w:p>
    <w:p w:rsidR="00482C63" w:rsidRPr="004A0CE9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знать:</w:t>
      </w:r>
    </w:p>
    <w:p w:rsidR="00BC26E9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З1. </w:t>
      </w:r>
      <w:r w:rsidR="00BC26E9" w:rsidRPr="004A0CE9">
        <w:rPr>
          <w:sz w:val="28"/>
          <w:szCs w:val="28"/>
          <w:u w:color="FFFFFF"/>
        </w:rPr>
        <w:t>основные понятия автоматизированной обработки информации;</w:t>
      </w:r>
    </w:p>
    <w:p w:rsidR="006F0FCC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З2. </w:t>
      </w:r>
      <w:r w:rsidR="00BC26E9" w:rsidRPr="004A0CE9">
        <w:rPr>
          <w:sz w:val="28"/>
          <w:szCs w:val="28"/>
          <w:u w:color="FFFFFF"/>
        </w:rPr>
        <w:t>общий состав и структуру персональных электронно-вычислительных ма</w:t>
      </w:r>
      <w:r w:rsidR="00BC26E9" w:rsidRPr="004A0CE9">
        <w:rPr>
          <w:sz w:val="28"/>
          <w:szCs w:val="28"/>
          <w:u w:color="FFFFFF"/>
        </w:rPr>
        <w:softHyphen/>
        <w:t>шин (ЭВМ) и вычислительных систем;</w:t>
      </w:r>
    </w:p>
    <w:p w:rsidR="00482C63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З3. </w:t>
      </w:r>
      <w:r w:rsidR="00BC26E9" w:rsidRPr="004A0CE9">
        <w:rPr>
          <w:sz w:val="28"/>
          <w:szCs w:val="28"/>
          <w:u w:color="FFFFFF"/>
        </w:rPr>
        <w:t xml:space="preserve">базовые системные программные продукты и пакеты прикладных </w:t>
      </w:r>
      <w:r w:rsidR="0004668B" w:rsidRPr="004A0CE9">
        <w:rPr>
          <w:sz w:val="28"/>
          <w:szCs w:val="28"/>
          <w:u w:color="FFFFFF"/>
        </w:rPr>
        <w:t>про</w:t>
      </w:r>
      <w:r w:rsidR="00BC26E9" w:rsidRPr="004A0CE9">
        <w:rPr>
          <w:sz w:val="28"/>
          <w:szCs w:val="28"/>
          <w:u w:color="FFFFFF"/>
        </w:rPr>
        <w:t>грамм.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u w:color="FFFFFF"/>
        </w:rPr>
      </w:pPr>
      <w:r w:rsidRPr="00F1427F">
        <w:rPr>
          <w:sz w:val="28"/>
          <w:szCs w:val="28"/>
          <w:u w:color="FFFFFF"/>
        </w:rPr>
        <w:t>- общие: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04. Эффективно взаимодействовать и работать в коллективе и команде;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82C63" w:rsidRPr="006F0FCC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6F0FCC">
        <w:rPr>
          <w:color w:val="0D0D0D" w:themeColor="text1" w:themeTint="F2"/>
          <w:sz w:val="28"/>
          <w:szCs w:val="28"/>
          <w:u w:color="FFFFFF"/>
        </w:rPr>
        <w:t>- профессиональные:</w:t>
      </w:r>
    </w:p>
    <w:p w:rsidR="00210A61" w:rsidRPr="005266EB" w:rsidRDefault="00210A61" w:rsidP="004A0CE9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left="720"/>
        <w:jc w:val="both"/>
        <w:rPr>
          <w:sz w:val="28"/>
        </w:rPr>
      </w:pPr>
      <w:r w:rsidRPr="005266EB">
        <w:rPr>
          <w:sz w:val="28"/>
        </w:rPr>
        <w:t>ПК 1.2. Обрабатывать материалы геодезических съемок.</w:t>
      </w:r>
    </w:p>
    <w:p w:rsidR="006F0FCC" w:rsidRPr="00273379" w:rsidRDefault="006F0FCC" w:rsidP="004A0CE9">
      <w:pPr>
        <w:tabs>
          <w:tab w:val="left" w:pos="993"/>
        </w:tabs>
        <w:suppressAutoHyphens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>ПК 2.3. Организовывать работу персонала по технологическому обслуживанию перевозочного процесса</w:t>
      </w:r>
    </w:p>
    <w:p w:rsidR="006F0FCC" w:rsidRDefault="006F0FCC" w:rsidP="004A0CE9">
      <w:pPr>
        <w:tabs>
          <w:tab w:val="left" w:pos="993"/>
        </w:tabs>
        <w:suppressAutoHyphens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210A61" w:rsidRPr="00273379" w:rsidRDefault="00210A61" w:rsidP="004A0CE9">
      <w:pPr>
        <w:tabs>
          <w:tab w:val="left" w:pos="993"/>
        </w:tabs>
        <w:suppressAutoHyphens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 xml:space="preserve">ПК </w:t>
      </w:r>
      <w:r>
        <w:rPr>
          <w:rFonts w:eastAsia="Calibri"/>
          <w:sz w:val="28"/>
          <w:szCs w:val="28"/>
          <w:lang w:eastAsia="en-US"/>
        </w:rPr>
        <w:t>4</w:t>
      </w:r>
      <w:r w:rsidRPr="00273379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sz w:val="28"/>
          <w:szCs w:val="28"/>
          <w:lang w:eastAsia="en-US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</w:t>
      </w:r>
      <w:r w:rsidR="00C7726C">
        <w:rPr>
          <w:rFonts w:eastAsia="Calibri"/>
          <w:sz w:val="28"/>
          <w:szCs w:val="28"/>
          <w:lang w:eastAsia="en-US"/>
        </w:rPr>
        <w:t>.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.4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.10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.14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C7726C" w:rsidRDefault="005266EB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ЛР.23</w:t>
      </w:r>
      <w:r w:rsidR="00C7726C">
        <w:rPr>
          <w:rFonts w:eastAsiaTheme="minorHAnsi"/>
          <w:sz w:val="28"/>
          <w:szCs w:val="28"/>
          <w:lang w:eastAsia="en-US"/>
        </w:rPr>
        <w:t xml:space="preserve"> </w:t>
      </w:r>
      <w:r w:rsidR="00C7726C" w:rsidRPr="0053344C">
        <w:rPr>
          <w:rFonts w:eastAsia="Calibri"/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482C63" w:rsidRPr="00C7726C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1.4. Количество часов на освоени</w:t>
      </w:r>
      <w:r w:rsidR="00396142">
        <w:rPr>
          <w:b/>
          <w:sz w:val="28"/>
          <w:szCs w:val="28"/>
          <w:u w:color="FFFFFF"/>
        </w:rPr>
        <w:t>е</w:t>
      </w:r>
      <w:r w:rsidRPr="00F1427F">
        <w:rPr>
          <w:b/>
          <w:sz w:val="28"/>
          <w:szCs w:val="28"/>
          <w:u w:color="FFFFFF"/>
        </w:rPr>
        <w:t xml:space="preserve"> рабочей программы учебной дисциплины в соответствии </w:t>
      </w:r>
      <w:r w:rsidRPr="00F1427F">
        <w:rPr>
          <w:b/>
          <w:sz w:val="28"/>
          <w:szCs w:val="28"/>
        </w:rPr>
        <w:t>с учебным планом (УП):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 xml:space="preserve">максимальной учебной нагрузки </w:t>
      </w:r>
      <w:r w:rsidRPr="00455841">
        <w:rPr>
          <w:sz w:val="28"/>
          <w:szCs w:val="28"/>
          <w:u w:color="FFFFFF"/>
        </w:rPr>
        <w:t>обучающегося</w:t>
      </w:r>
      <w:r w:rsidRPr="00CD54C5">
        <w:rPr>
          <w:color w:val="FF0000"/>
          <w:sz w:val="28"/>
          <w:szCs w:val="28"/>
          <w:u w:color="FFFFFF"/>
        </w:rPr>
        <w:t xml:space="preserve"> </w:t>
      </w:r>
      <w:r w:rsidR="00D30919" w:rsidRPr="00AE7CF3">
        <w:rPr>
          <w:color w:val="000000" w:themeColor="text1"/>
          <w:sz w:val="28"/>
          <w:szCs w:val="28"/>
        </w:rPr>
        <w:t>1</w:t>
      </w:r>
      <w:r w:rsidR="00A46DFC">
        <w:rPr>
          <w:color w:val="000000" w:themeColor="text1"/>
          <w:sz w:val="28"/>
          <w:szCs w:val="28"/>
        </w:rPr>
        <w:t>35</w:t>
      </w:r>
      <w:r w:rsidR="00D30919" w:rsidRPr="00AE7CF3">
        <w:rPr>
          <w:color w:val="000000" w:themeColor="text1"/>
          <w:sz w:val="28"/>
          <w:szCs w:val="28"/>
        </w:rPr>
        <w:t xml:space="preserve"> </w:t>
      </w:r>
      <w:r w:rsidRPr="00AE7CF3">
        <w:rPr>
          <w:color w:val="000000" w:themeColor="text1"/>
          <w:sz w:val="28"/>
          <w:szCs w:val="28"/>
          <w:u w:color="FFFFFF"/>
        </w:rPr>
        <w:t>часов, в том числе: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обязательной аудиторной учебной нагрузки обучающегося </w:t>
      </w:r>
      <w:r w:rsidR="00A46DFC">
        <w:rPr>
          <w:color w:val="000000" w:themeColor="text1"/>
          <w:sz w:val="28"/>
          <w:szCs w:val="28"/>
          <w:u w:color="FFFFFF"/>
        </w:rPr>
        <w:t>90</w:t>
      </w:r>
      <w:r w:rsidRPr="00AE7CF3">
        <w:rPr>
          <w:color w:val="000000" w:themeColor="text1"/>
          <w:sz w:val="28"/>
          <w:szCs w:val="28"/>
          <w:u w:color="FFFFFF"/>
        </w:rPr>
        <w:t xml:space="preserve"> часов;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самостоятельной работы обучающегося </w:t>
      </w:r>
      <w:r w:rsidR="00AE7CF3" w:rsidRPr="00AE7CF3">
        <w:rPr>
          <w:color w:val="000000" w:themeColor="text1"/>
          <w:sz w:val="28"/>
          <w:szCs w:val="28"/>
          <w:u w:color="FFFFFF"/>
        </w:rPr>
        <w:t>4</w:t>
      </w:r>
      <w:r w:rsidR="00A46DFC">
        <w:rPr>
          <w:color w:val="000000" w:themeColor="text1"/>
          <w:sz w:val="28"/>
          <w:szCs w:val="28"/>
          <w:u w:color="FFFFFF"/>
        </w:rPr>
        <w:t>5 часов</w:t>
      </w:r>
      <w:r w:rsidRPr="00AE7CF3">
        <w:rPr>
          <w:color w:val="000000" w:themeColor="text1"/>
          <w:sz w:val="28"/>
          <w:szCs w:val="28"/>
          <w:u w:color="FFFFFF"/>
        </w:rPr>
        <w:t>.</w:t>
      </w: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sz w:val="28"/>
          <w:u w:color="FFFFFF"/>
        </w:rPr>
      </w:pPr>
    </w:p>
    <w:p w:rsidR="00162FE3" w:rsidRPr="00F1427F" w:rsidRDefault="00162FE3">
      <w:pPr>
        <w:suppressAutoHyphens w:val="0"/>
        <w:spacing w:after="160" w:line="259" w:lineRule="auto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br w:type="page"/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162FE3" w:rsidRPr="00F1427F" w:rsidRDefault="00162FE3" w:rsidP="00511944">
      <w:pPr>
        <w:spacing w:after="240"/>
        <w:jc w:val="center"/>
        <w:rPr>
          <w:b/>
          <w:sz w:val="28"/>
          <w:szCs w:val="28"/>
        </w:rPr>
      </w:pPr>
      <w:r w:rsidRPr="00F1427F">
        <w:rPr>
          <w:b/>
          <w:sz w:val="28"/>
          <w:szCs w:val="28"/>
        </w:rPr>
        <w:t>«ИНФОРМАТИКА»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  <w:r w:rsidRPr="00F1427F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/>
      </w:tblPr>
      <w:tblGrid>
        <w:gridCol w:w="7777"/>
        <w:gridCol w:w="2390"/>
      </w:tblGrid>
      <w:tr w:rsidR="00482C63" w:rsidRPr="00F1427F" w:rsidTr="00F353E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center"/>
              <w:rPr>
                <w:u w:color="FFFFFF"/>
              </w:rPr>
            </w:pPr>
            <w:r w:rsidRPr="00F1427F">
              <w:rPr>
                <w:b/>
                <w:i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482C63" w:rsidRPr="00F1427F" w:rsidTr="00F353ED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AE7CF3" w:rsidRDefault="00CD54C5" w:rsidP="00AE7CF3">
            <w:pPr>
              <w:jc w:val="center"/>
              <w:rPr>
                <w:u w:color="FFFFFF"/>
              </w:rPr>
            </w:pPr>
            <w:r w:rsidRPr="00471B1F">
              <w:rPr>
                <w:b/>
                <w:sz w:val="28"/>
                <w:szCs w:val="28"/>
                <w:lang w:val="en-US"/>
              </w:rPr>
              <w:t>1</w:t>
            </w:r>
            <w:r w:rsidR="00AE7CF3">
              <w:rPr>
                <w:b/>
                <w:sz w:val="28"/>
                <w:szCs w:val="28"/>
              </w:rPr>
              <w:t>3</w:t>
            </w:r>
            <w:r w:rsidR="00A46DFC">
              <w:rPr>
                <w:b/>
                <w:sz w:val="28"/>
                <w:szCs w:val="28"/>
              </w:rPr>
              <w:t>5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A46DFC" w:rsidP="00C7537B">
            <w:pPr>
              <w:jc w:val="center"/>
              <w:rPr>
                <w:u w:color="FFFFFF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F353ED" w:rsidP="00C7537B">
            <w:pPr>
              <w:snapToGrid w:val="0"/>
              <w:jc w:val="center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i/>
                <w:iCs/>
                <w:sz w:val="28"/>
                <w:szCs w:val="28"/>
                <w:u w:color="FFFFFF"/>
              </w:rPr>
              <w:t>Не предусмотрено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6DFC" w:rsidRPr="00511944" w:rsidRDefault="00A46DFC" w:rsidP="00A46DFC">
            <w:pPr>
              <w:jc w:val="center"/>
              <w:rPr>
                <w:b/>
                <w:u w:color="FFFFFF"/>
              </w:rPr>
            </w:pPr>
            <w:r w:rsidRPr="00511944">
              <w:rPr>
                <w:b/>
                <w:sz w:val="28"/>
                <w:szCs w:val="28"/>
              </w:rPr>
              <w:t>42</w:t>
            </w:r>
            <w:r w:rsidR="00F353ED" w:rsidRPr="005119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F353ED" w:rsidP="00C7537B">
            <w:pPr>
              <w:jc w:val="center"/>
              <w:rPr>
                <w:u w:color="FFFFFF"/>
              </w:rPr>
            </w:pPr>
            <w:r>
              <w:rPr>
                <w:i/>
                <w:iCs/>
                <w:sz w:val="28"/>
                <w:szCs w:val="28"/>
                <w:u w:color="FFFFFF"/>
              </w:rPr>
              <w:t>Не предусмотрено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CD54C5" w:rsidP="00A46DFC">
            <w:pPr>
              <w:jc w:val="center"/>
              <w:rPr>
                <w:u w:color="FFFFFF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A46DFC">
              <w:rPr>
                <w:b/>
                <w:sz w:val="28"/>
                <w:szCs w:val="28"/>
              </w:rPr>
              <w:t>5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482C63" w:rsidP="00C7537B">
            <w:pPr>
              <w:snapToGrid w:val="0"/>
              <w:jc w:val="center"/>
              <w:rPr>
                <w:iCs/>
                <w:szCs w:val="28"/>
                <w:u w:color="FFFFFF"/>
              </w:rPr>
            </w:pP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1.</w:t>
            </w:r>
            <w:r w:rsidR="00162FE3" w:rsidRPr="00F1427F">
              <w:rPr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AE7CF3" w:rsidRDefault="00CD54C5" w:rsidP="00A46DFC">
            <w:pPr>
              <w:jc w:val="center"/>
              <w:rPr>
                <w:u w:color="FFFFFF"/>
              </w:rPr>
            </w:pPr>
            <w:r w:rsidRPr="00467D93">
              <w:rPr>
                <w:sz w:val="28"/>
                <w:szCs w:val="28"/>
                <w:lang w:val="en-US"/>
              </w:rPr>
              <w:t>3</w:t>
            </w:r>
            <w:r w:rsidR="00A46DFC">
              <w:rPr>
                <w:sz w:val="28"/>
                <w:szCs w:val="28"/>
              </w:rPr>
              <w:t>5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455841" w:rsidRDefault="00482C63" w:rsidP="00162FE3">
            <w:pPr>
              <w:rPr>
                <w:iCs/>
                <w:sz w:val="28"/>
                <w:szCs w:val="28"/>
                <w:u w:color="FFFFFF"/>
              </w:rPr>
            </w:pPr>
            <w:r w:rsidRPr="00455841">
              <w:rPr>
                <w:sz w:val="28"/>
                <w:szCs w:val="28"/>
                <w:u w:color="FFFFFF"/>
              </w:rPr>
              <w:t>2.</w:t>
            </w:r>
            <w:r w:rsidR="00F353ED">
              <w:rPr>
                <w:sz w:val="28"/>
                <w:szCs w:val="28"/>
              </w:rPr>
              <w:t xml:space="preserve"> Подготовка </w:t>
            </w:r>
            <w:r w:rsidR="00162FE3" w:rsidRPr="00455841">
              <w:rPr>
                <w:sz w:val="28"/>
                <w:szCs w:val="28"/>
              </w:rPr>
              <w:t>рефератов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CD54C5" w:rsidP="00C7537B">
            <w:pPr>
              <w:snapToGrid w:val="0"/>
              <w:jc w:val="center"/>
              <w:rPr>
                <w:iCs/>
                <w:szCs w:val="28"/>
                <w:u w:color="FFFFFF"/>
              </w:rPr>
            </w:pPr>
            <w:r w:rsidRPr="00467D93">
              <w:rPr>
                <w:sz w:val="28"/>
                <w:szCs w:val="28"/>
                <w:lang w:val="en-US"/>
              </w:rPr>
              <w:t>10</w:t>
            </w:r>
          </w:p>
        </w:tc>
      </w:tr>
      <w:tr w:rsidR="00482C63" w:rsidRPr="00F1427F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B96BD6" w:rsidRDefault="00AF34AB" w:rsidP="006F0FCC">
            <w:pPr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Итоговая</w:t>
            </w:r>
            <w:r w:rsidR="00482C63" w:rsidRPr="00455841">
              <w:rPr>
                <w:iCs/>
                <w:sz w:val="28"/>
                <w:szCs w:val="28"/>
                <w:u w:color="FFFFFF"/>
              </w:rPr>
              <w:t xml:space="preserve"> аттестация в форме </w:t>
            </w:r>
            <w:r w:rsidR="00CD54C5">
              <w:rPr>
                <w:iCs/>
                <w:sz w:val="28"/>
                <w:szCs w:val="28"/>
                <w:u w:color="FFFFFF"/>
              </w:rPr>
              <w:t xml:space="preserve">дифференцированного </w:t>
            </w:r>
            <w:r w:rsidR="00162FE3" w:rsidRPr="00455841">
              <w:rPr>
                <w:iCs/>
                <w:sz w:val="28"/>
                <w:szCs w:val="28"/>
                <w:u w:color="FFFFFF"/>
              </w:rPr>
              <w:t xml:space="preserve">зачета </w:t>
            </w:r>
            <w:r w:rsidR="00B96BD6">
              <w:rPr>
                <w:iCs/>
                <w:sz w:val="28"/>
                <w:szCs w:val="28"/>
                <w:u w:color="FFFFFF"/>
              </w:rPr>
              <w:t xml:space="preserve">в </w:t>
            </w:r>
            <w:r w:rsidR="00B96BD6">
              <w:rPr>
                <w:iCs/>
                <w:sz w:val="28"/>
                <w:szCs w:val="28"/>
                <w:u w:color="FFFFFF"/>
                <w:lang w:val="en-US"/>
              </w:rPr>
              <w:t>IV</w:t>
            </w:r>
            <w:r w:rsidR="00B96BD6">
              <w:rPr>
                <w:iCs/>
                <w:sz w:val="28"/>
                <w:szCs w:val="28"/>
                <w:u w:color="FFFFFF"/>
              </w:rPr>
              <w:t xml:space="preserve"> семестре</w:t>
            </w:r>
          </w:p>
        </w:tc>
      </w:tr>
    </w:tbl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u w:color="FFFFFF"/>
        </w:rPr>
      </w:pPr>
    </w:p>
    <w:p w:rsidR="00173F32" w:rsidRPr="00173F32" w:rsidRDefault="004B5CD7" w:rsidP="00173F32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>Заочная форма обучения</w:t>
      </w:r>
    </w:p>
    <w:tbl>
      <w:tblPr>
        <w:tblW w:w="10170" w:type="dxa"/>
        <w:tblInd w:w="-14" w:type="dxa"/>
        <w:tblLayout w:type="fixed"/>
        <w:tblLook w:val="04A0"/>
      </w:tblPr>
      <w:tblGrid>
        <w:gridCol w:w="8259"/>
        <w:gridCol w:w="1911"/>
      </w:tblGrid>
      <w:tr w:rsidR="004B5CD7" w:rsidTr="004B5CD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B5CD7" w:rsidTr="004B5CD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 xml:space="preserve">- 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695968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Подготовка </w:t>
            </w:r>
            <w:r w:rsidR="004B5CD7">
              <w:rPr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4B5CD7" w:rsidTr="004B5CD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Pr="00B96BD6" w:rsidRDefault="00AF34AB">
            <w:pPr>
              <w:spacing w:line="256" w:lineRule="auto"/>
            </w:pPr>
            <w:r>
              <w:rPr>
                <w:iCs/>
                <w:sz w:val="28"/>
                <w:szCs w:val="28"/>
              </w:rPr>
              <w:t>Итоговая</w:t>
            </w:r>
            <w:r w:rsidR="004B5CD7">
              <w:rPr>
                <w:iCs/>
                <w:sz w:val="28"/>
                <w:szCs w:val="28"/>
              </w:rPr>
              <w:t xml:space="preserve"> аттестация в форме дифференцированного зачета </w:t>
            </w:r>
            <w:r w:rsidR="00B96BD6">
              <w:rPr>
                <w:iCs/>
                <w:sz w:val="28"/>
                <w:szCs w:val="28"/>
              </w:rPr>
              <w:t xml:space="preserve">на </w:t>
            </w:r>
            <w:r w:rsidR="00B96BD6">
              <w:rPr>
                <w:iCs/>
                <w:sz w:val="28"/>
                <w:szCs w:val="28"/>
                <w:lang w:val="en-US"/>
              </w:rPr>
              <w:t>II</w:t>
            </w:r>
            <w:r w:rsidR="00B96BD6">
              <w:rPr>
                <w:iCs/>
                <w:sz w:val="28"/>
                <w:szCs w:val="28"/>
              </w:rPr>
              <w:t xml:space="preserve"> курсе</w:t>
            </w:r>
          </w:p>
        </w:tc>
      </w:tr>
    </w:tbl>
    <w:p w:rsidR="00CD54C5" w:rsidRDefault="00CD54C5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Pr="00F1427F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482C63" w:rsidRPr="00F1427F" w:rsidSect="00396142">
          <w:footerReference w:type="default" r:id="rId8"/>
          <w:footerReference w:type="first" r:id="rId9"/>
          <w:pgSz w:w="11906" w:h="16838"/>
          <w:pgMar w:top="1135" w:right="566" w:bottom="765" w:left="1134" w:header="720" w:footer="709" w:gutter="0"/>
          <w:pgNumType w:start="1"/>
          <w:cols w:space="720"/>
          <w:titlePg/>
          <w:docGrid w:linePitch="360"/>
        </w:sectPr>
      </w:pPr>
    </w:p>
    <w:p w:rsidR="00482C63" w:rsidRPr="00F1427F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  <w:u w:color="FFFFFF"/>
        </w:rPr>
      </w:pPr>
      <w:r w:rsidRPr="00F1427F">
        <w:rPr>
          <w:b/>
          <w:sz w:val="28"/>
          <w:szCs w:val="28"/>
          <w:u w:color="FFFFFF"/>
        </w:rPr>
        <w:lastRenderedPageBreak/>
        <w:t>2.2. Тематический план и содержание учебной дисциплины</w:t>
      </w:r>
      <w:r w:rsidRPr="00F1427F">
        <w:rPr>
          <w:b/>
          <w:caps/>
          <w:sz w:val="28"/>
          <w:szCs w:val="28"/>
          <w:u w:color="FFFFFF"/>
        </w:rPr>
        <w:t xml:space="preserve"> </w:t>
      </w:r>
      <w:r w:rsidRPr="00F1427F">
        <w:rPr>
          <w:u w:color="FFFFFF"/>
        </w:rPr>
        <w:t>____________________</w:t>
      </w:r>
      <w:r w:rsidR="00E11820" w:rsidRPr="006F0FCC">
        <w:rPr>
          <w:b/>
          <w:sz w:val="28"/>
          <w:szCs w:val="28"/>
          <w:u w:val="single"/>
        </w:rPr>
        <w:t>Информатика</w:t>
      </w:r>
      <w:r w:rsidRPr="00F1427F">
        <w:rPr>
          <w:u w:color="FFFFFF"/>
        </w:rPr>
        <w:t>________________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  <w:t>Наименование</w:t>
      </w: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07"/>
        <w:gridCol w:w="9538"/>
        <w:gridCol w:w="1262"/>
        <w:gridCol w:w="1267"/>
      </w:tblGrid>
      <w:tr w:rsidR="00AD2B78" w:rsidRPr="00CD4652" w:rsidTr="00511944">
        <w:tc>
          <w:tcPr>
            <w:tcW w:w="2707" w:type="dxa"/>
          </w:tcPr>
          <w:p w:rsidR="00AD2B78" w:rsidRPr="00CD4652" w:rsidRDefault="00AD2B78" w:rsidP="00511944">
            <w:pPr>
              <w:pStyle w:val="Style25"/>
              <w:widowControl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Наименование разделов и тем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27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62" w:type="dxa"/>
          </w:tcPr>
          <w:p w:rsidR="00AD2B78" w:rsidRPr="00CD4652" w:rsidRDefault="00AD2B78" w:rsidP="00511944">
            <w:pPr>
              <w:pStyle w:val="Style25"/>
              <w:widowControl/>
              <w:spacing w:line="197" w:lineRule="exact"/>
              <w:ind w:left="230"/>
              <w:rPr>
                <w:rStyle w:val="FontStyle38"/>
              </w:rPr>
            </w:pPr>
            <w:r w:rsidRPr="00CD4652">
              <w:rPr>
                <w:rStyle w:val="FontStyle38"/>
              </w:rPr>
              <w:t>Объем часов</w:t>
            </w:r>
          </w:p>
        </w:tc>
        <w:tc>
          <w:tcPr>
            <w:tcW w:w="1267" w:type="dxa"/>
          </w:tcPr>
          <w:p w:rsidR="00AD2B78" w:rsidRPr="00CD4652" w:rsidRDefault="00AD2B78" w:rsidP="00511944">
            <w:pPr>
              <w:pStyle w:val="Style25"/>
              <w:widowControl/>
              <w:spacing w:line="197" w:lineRule="exact"/>
              <w:rPr>
                <w:rStyle w:val="FontStyle38"/>
              </w:rPr>
            </w:pPr>
            <w:r w:rsidRPr="00CD4652">
              <w:rPr>
                <w:rStyle w:val="FontStyle38"/>
              </w:rPr>
              <w:t>Уровень освоения</w:t>
            </w:r>
          </w:p>
        </w:tc>
      </w:tr>
      <w:tr w:rsidR="00AD2B78" w:rsidRPr="00CD4652" w:rsidTr="00511944">
        <w:tc>
          <w:tcPr>
            <w:tcW w:w="2707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1205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1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460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3</w:t>
            </w:r>
          </w:p>
        </w:tc>
        <w:tc>
          <w:tcPr>
            <w:tcW w:w="1267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4</w:t>
            </w:r>
          </w:p>
        </w:tc>
      </w:tr>
      <w:tr w:rsidR="00AD2B78" w:rsidRPr="00CD4652" w:rsidTr="00511944">
        <w:tc>
          <w:tcPr>
            <w:tcW w:w="2707" w:type="dxa"/>
          </w:tcPr>
          <w:p w:rsidR="00AD2B78" w:rsidRPr="00CD4652" w:rsidRDefault="00AD2B78" w:rsidP="00511944">
            <w:pPr>
              <w:pStyle w:val="Style23"/>
              <w:widowControl/>
              <w:spacing w:line="226" w:lineRule="exact"/>
              <w:ind w:left="5" w:hanging="5"/>
              <w:rPr>
                <w:rStyle w:val="FontStyle38"/>
              </w:rPr>
            </w:pPr>
            <w:r w:rsidRPr="00CD4652">
              <w:rPr>
                <w:rStyle w:val="FontStyle38"/>
              </w:rPr>
              <w:t>Раздел 1. Автоматизиро</w:t>
            </w:r>
            <w:r w:rsidRPr="00CD4652">
              <w:rPr>
                <w:rStyle w:val="FontStyle38"/>
              </w:rPr>
              <w:softHyphen/>
              <w:t>ванная обработка инфор</w:t>
            </w:r>
            <w:r w:rsidRPr="00CD4652">
              <w:rPr>
                <w:rStyle w:val="FontStyle38"/>
              </w:rPr>
              <w:softHyphen/>
              <w:t>мации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DB2C05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CD465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AD2B78" w:rsidP="0057623E">
            <w:pPr>
              <w:pStyle w:val="Style23"/>
              <w:widowControl/>
              <w:spacing w:line="235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1.1. </w:t>
            </w:r>
            <w:r w:rsidR="0057623E">
              <w:rPr>
                <w:rStyle w:val="FontStyle38"/>
              </w:rPr>
              <w:t>Информация, информационные процессы,  информационное общество.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Информация, информационные процессы и информационное общество. 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литературы. Составление логической схемы межпредметных связей информатики с другими дисциплинами специальности. Подготовка к защите отчета по практическому занятию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57623E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57623E">
              <w:rPr>
                <w:rStyle w:val="FontStyle38"/>
              </w:rPr>
              <w:t>Тема 1.2. Технологии обработки информации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57623E" w:rsidP="0057623E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Стадии обработки информации. </w:t>
            </w:r>
            <w:r w:rsidR="00AD2B78" w:rsidRPr="00F502C2">
              <w:rPr>
                <w:rStyle w:val="FontStyle37"/>
              </w:rPr>
              <w:t>Технологи</w:t>
            </w:r>
            <w:r>
              <w:rPr>
                <w:rStyle w:val="FontStyle37"/>
              </w:rPr>
              <w:t>ческие</w:t>
            </w:r>
            <w:r w:rsidR="00AD2B78" w:rsidRPr="00F502C2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 xml:space="preserve">решения </w:t>
            </w:r>
            <w:r w:rsidR="00AD2B78" w:rsidRPr="00F502C2">
              <w:rPr>
                <w:rStyle w:val="FontStyle37"/>
              </w:rPr>
              <w:t>обработки информации</w:t>
            </w:r>
            <w:r>
              <w:rPr>
                <w:rStyle w:val="FontStyle37"/>
              </w:rPr>
              <w:t>, теле коммуникации</w:t>
            </w:r>
            <w:r w:rsidR="00AD2B78" w:rsidRPr="00F502C2">
              <w:rPr>
                <w:rStyle w:val="FontStyle37"/>
              </w:rPr>
              <w:t>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197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197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занятию; работа с клавиатурным тренажером по вариантам, заданным преподавателем.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left="5" w:hanging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2. Общий состав и структура электронно- вычислительных машин и вычислительных систем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2.1. Архитектура пер</w:t>
            </w:r>
            <w:r w:rsidRPr="00F502C2">
              <w:rPr>
                <w:rStyle w:val="FontStyle38"/>
              </w:rPr>
              <w:softHyphen/>
              <w:t>сонального компьютера</w:t>
            </w:r>
            <w:r w:rsidR="0057623E">
              <w:rPr>
                <w:rStyle w:val="FontStyle38"/>
              </w:rPr>
              <w:t xml:space="preserve"> и вычислительных систем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Архитектура ЭВМ и вычислительных систем. Принципы Дж. Фон Неймана.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70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rPr>
                <w:rStyle w:val="FontStyle37"/>
              </w:rPr>
            </w:pPr>
          </w:p>
          <w:p w:rsidR="00AD2B78" w:rsidRPr="00F502C2" w:rsidRDefault="00AD2B78" w:rsidP="00511944">
            <w:pPr>
              <w:rPr>
                <w:rStyle w:val="FontStyle37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</w:tcPr>
          <w:p w:rsidR="00AD2B78" w:rsidRPr="00F502C2" w:rsidRDefault="00AD2B78" w:rsidP="00511944">
            <w:pPr>
              <w:pStyle w:val="Style9"/>
              <w:widowControl/>
            </w:pPr>
          </w:p>
        </w:tc>
      </w:tr>
      <w:tr w:rsidR="00AD2B78" w:rsidRPr="00F502C2" w:rsidTr="00511944">
        <w:trPr>
          <w:trHeight w:val="601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2.2. Устройство персонального компьютера </w:t>
            </w:r>
          </w:p>
          <w:p w:rsidR="00AD2B78" w:rsidRPr="00F502C2" w:rsidRDefault="00AD2B78" w:rsidP="00511944">
            <w:pPr>
              <w:rPr>
                <w:rStyle w:val="FontStyle38"/>
                <w:lang w:val="en-US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Общий состав и структура ПК.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DB2C05">
        <w:trPr>
          <w:trHeight w:val="1149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rPr>
                <w:rStyle w:val="FontStyle37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литературы, подготовка к защите отчетов по практическим занятиям: создание отчета в электронном виде</w:t>
            </w:r>
          </w:p>
          <w:p w:rsidR="00AD2B78" w:rsidRPr="000C0113" w:rsidRDefault="00AD2B78" w:rsidP="000C0113">
            <w:pPr>
              <w:pStyle w:val="Style3"/>
              <w:rPr>
                <w:sz w:val="20"/>
                <w:szCs w:val="20"/>
              </w:rPr>
            </w:pPr>
            <w:r w:rsidRPr="00F502C2">
              <w:rPr>
                <w:rStyle w:val="FontStyle37"/>
              </w:rPr>
              <w:t>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rPr>
                <w:sz w:val="20"/>
                <w:szCs w:val="20"/>
                <w:lang w:val="en-US"/>
              </w:rPr>
            </w:pPr>
          </w:p>
        </w:tc>
      </w:tr>
    </w:tbl>
    <w:p w:rsidR="00DB2C05" w:rsidRPr="00F502C2" w:rsidRDefault="00DB2C05" w:rsidP="00511944">
      <w:pPr>
        <w:pStyle w:val="Style23"/>
        <w:widowControl/>
        <w:spacing w:line="230" w:lineRule="exact"/>
        <w:ind w:firstLine="5"/>
        <w:jc w:val="center"/>
        <w:rPr>
          <w:rStyle w:val="FontStyle38"/>
        </w:rPr>
        <w:sectPr w:rsidR="00DB2C05" w:rsidRPr="00F502C2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07"/>
        <w:gridCol w:w="9538"/>
        <w:gridCol w:w="1262"/>
        <w:gridCol w:w="1267"/>
      </w:tblGrid>
      <w:tr w:rsidR="00AD2B78" w:rsidRPr="00F502C2" w:rsidTr="00511944"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jc w:val="center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1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F502C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3</w:t>
            </w:r>
          </w:p>
        </w:tc>
        <w:tc>
          <w:tcPr>
            <w:tcW w:w="1267" w:type="dxa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4</w:t>
            </w:r>
          </w:p>
        </w:tc>
      </w:tr>
      <w:tr w:rsidR="00AD2B78" w:rsidRPr="00F502C2" w:rsidTr="00511944">
        <w:trPr>
          <w:trHeight w:val="830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2.3 Операционные системы и оболочки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0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Операционные системы, структура операционных систем, систем программирования, сервисных программ, программ технического обслуживания.  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83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516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2.4 Программное обеспечение персонального компьютера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Классификация программного обеспечения (далее — ПО). Базовое ПО. Прикладное ПО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0C0113">
        <w:trPr>
          <w:trHeight w:val="66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отчетов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562"/>
        </w:trPr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3. Базовые системные продукты и пакеты прикладных программ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261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3.1. Текстовые процессоры</w:t>
            </w:r>
          </w:p>
          <w:p w:rsidR="00AD2B78" w:rsidRPr="00F502C2" w:rsidRDefault="00AD2B78" w:rsidP="00511944">
            <w:pPr>
              <w:tabs>
                <w:tab w:val="left" w:pos="1845"/>
              </w:tabs>
            </w:pP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Текстовые процессоры их возможности и многообразие. 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28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AD2B78" w:rsidRPr="00F502C2" w:rsidTr="00511944">
        <w:trPr>
          <w:trHeight w:val="113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текстового  документа (маршрутного  листа).  Редактирование документа:  копирование  и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перемещение объектов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Форматирование документа: размещение текста, выделение красных строк, разбиение текста на колонки,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добавление картинок,  макросов, редактирование колонтитулов.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8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85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  повторение пройденного на занятии материала, подготовка к защите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отчетов по практическим занятиям; создание отчета в электронном виде о выполненных во время работы действиях.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345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3.2. Электронные таблицы</w:t>
            </w: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Способы организации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34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AD2B78" w:rsidRPr="00F502C2" w:rsidTr="00511944">
        <w:trPr>
          <w:trHeight w:val="68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Создание, заполнение, оформление и редактирование электронной таблицы на примере натурного листа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поезда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10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84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7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</w:tbl>
    <w:p w:rsidR="00AD2B78" w:rsidRPr="00F502C2" w:rsidRDefault="00AD2B78" w:rsidP="00511944">
      <w:pPr>
        <w:pStyle w:val="Style23"/>
        <w:widowControl/>
        <w:spacing w:line="240" w:lineRule="auto"/>
        <w:jc w:val="center"/>
        <w:rPr>
          <w:rStyle w:val="FontStyle38"/>
        </w:rPr>
        <w:sectPr w:rsidR="00AD2B78" w:rsidRPr="00F502C2"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07"/>
        <w:gridCol w:w="9538"/>
        <w:gridCol w:w="1262"/>
        <w:gridCol w:w="1267"/>
      </w:tblGrid>
      <w:tr w:rsidR="00AD2B78" w:rsidRPr="00F502C2" w:rsidTr="000C0113">
        <w:trPr>
          <w:trHeight w:val="276"/>
        </w:trPr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1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  <w:r w:rsidRPr="00F502C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4</w:t>
            </w:r>
          </w:p>
        </w:tc>
      </w:tr>
      <w:tr w:rsidR="00AD2B78" w:rsidRPr="00F502C2" w:rsidTr="00511944">
        <w:trPr>
          <w:trHeight w:val="353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3.3. Системы управления базами данных</w:t>
            </w: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5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Основные  элементы  базы  данных.   Режим  работы  базы  данных.   Оформление,   форматирование, редактирование данных. Сортировка информации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35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48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AD2B78" w:rsidRPr="00F502C2" w:rsidTr="00511944">
        <w:trPr>
          <w:trHeight w:val="699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формы, заполнение базы данных (на примере транспортных задач). Сортировка записей.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Организация запроса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846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действий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700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3.4. Графические редакторы</w:t>
            </w: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5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>Графические редакторы. 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418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Обработка графических объектов (растровая и векторная графика)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641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DB2C05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rPr>
                <w:sz w:val="20"/>
                <w:szCs w:val="20"/>
              </w:rPr>
            </w:pPr>
          </w:p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345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3.5. Программа создания презентаций</w:t>
            </w: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Технология создания презентаций. Добавление эффектов. Добавление объектов, звуковых и видеофайлов.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0C0113">
        <w:trPr>
          <w:trHeight w:val="14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AD2B78" w:rsidRPr="00F502C2" w:rsidTr="00511944">
        <w:trPr>
          <w:trHeight w:val="56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Разработка презентаций. Задание эффектов и демонстрация презентации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562"/>
        </w:trPr>
        <w:tc>
          <w:tcPr>
            <w:tcW w:w="2707" w:type="dxa"/>
            <w:vMerge/>
            <w:tcBorders>
              <w:bottom w:val="nil"/>
            </w:tcBorders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  <w:tcBorders>
              <w:bottom w:val="nil"/>
            </w:tcBorders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</w:t>
            </w: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AD2B78" w:rsidRPr="00F502C2" w:rsidRDefault="00DB2C05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612"/>
        </w:trPr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4. Сетевые информационные технологии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300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4.1. </w:t>
            </w:r>
            <w:r w:rsidR="0057623E">
              <w:rPr>
                <w:rStyle w:val="FontStyle38"/>
              </w:rPr>
              <w:t>Локальные и глобальные сети.</w:t>
            </w:r>
          </w:p>
          <w:p w:rsidR="00AD2B78" w:rsidRPr="00F502C2" w:rsidRDefault="00AD2B78" w:rsidP="00511944"/>
          <w:p w:rsidR="00AD2B78" w:rsidRPr="00F502C2" w:rsidRDefault="00AD2B78" w:rsidP="00511944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Компьютерная сеть, локальные и глобальные компьютерные сети. Глобальная сеть — Интернет. Локальные вычислительные сети. Технология передачи данных по сети.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300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AD2B78" w:rsidRPr="00F502C2" w:rsidRDefault="00AD2B78" w:rsidP="00511944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Поиск информации в Интернете. Публикация рабочих документов в Интернете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26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26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  подготовка к защите отчетов по практическим занятиям: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418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4.2 Обработка, хранение, размещение, поиск, передача и защита </w:t>
            </w:r>
            <w:r w:rsidRPr="00F502C2">
              <w:rPr>
                <w:rStyle w:val="FontStyle38"/>
              </w:rPr>
              <w:lastRenderedPageBreak/>
              <w:t xml:space="preserve">информации. Антивирусные средства защиты информации. </w:t>
            </w: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Компьютерные вирусы. Антивирусные программы, брандмауэр, программы антишпионы и антируткиты. Авторское право.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680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Работа с антивирусными программами, утилитами и брандмауэром. 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72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B65A1D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Проработка конспекта занятия, </w:t>
            </w:r>
            <w:r w:rsidR="00AD2B78" w:rsidRPr="00F502C2">
              <w:rPr>
                <w:rStyle w:val="FontStyle37"/>
              </w:rPr>
              <w:t>повторение пройденного на занятии материала, оформление отчета по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b/>
                <w:bCs/>
                <w:sz w:val="20"/>
                <w:szCs w:val="20"/>
              </w:rPr>
            </w:pPr>
            <w:r w:rsidRPr="00F502C2">
              <w:rPr>
                <w:rStyle w:val="FontStyle37"/>
              </w:rPr>
              <w:t>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AD2B78" w:rsidRPr="00F502C2" w:rsidRDefault="00AD2B78" w:rsidP="00511944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26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4.3. Автоматизиро</w:t>
            </w:r>
            <w:r w:rsidRPr="00F502C2">
              <w:rPr>
                <w:rStyle w:val="FontStyle38"/>
              </w:rPr>
              <w:softHyphen/>
              <w:t>ванные информационные системы (АИС)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Автоматизированная информационная система (далее — АИС). Виды АИС. Применение АИС на железно</w:t>
            </w:r>
            <w:r w:rsidRPr="00F502C2">
              <w:rPr>
                <w:rStyle w:val="FontStyle37"/>
              </w:rPr>
              <w:softHyphen/>
              <w:t>дорожном транспорте. Автоматизированное рабочее место специалиста. Назначение информационно-поисковых систем.  Структура типовой системы.  Ознакомление с  возможностями информационно-поисковых систем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CD4652" w:rsidTr="00511944">
        <w:tc>
          <w:tcPr>
            <w:tcW w:w="2707" w:type="dxa"/>
            <w:vMerge/>
          </w:tcPr>
          <w:p w:rsidR="00AD2B78" w:rsidRPr="00F502C2" w:rsidRDefault="00AD2B78" w:rsidP="00511944">
            <w:pPr>
              <w:rPr>
                <w:rStyle w:val="FontStyle37"/>
              </w:rPr>
            </w:pPr>
          </w:p>
          <w:p w:rsidR="00AD2B78" w:rsidRPr="00F502C2" w:rsidRDefault="00AD2B78" w:rsidP="00511944">
            <w:pPr>
              <w:rPr>
                <w:rStyle w:val="FontStyle37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зачету</w:t>
            </w:r>
          </w:p>
        </w:tc>
        <w:tc>
          <w:tcPr>
            <w:tcW w:w="1262" w:type="dxa"/>
            <w:vAlign w:val="center"/>
          </w:tcPr>
          <w:p w:rsidR="00AD2B78" w:rsidRPr="00CD465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</w:tcPr>
          <w:p w:rsidR="00AD2B78" w:rsidRPr="00CD4652" w:rsidRDefault="00AD2B78" w:rsidP="00511944">
            <w:pPr>
              <w:pStyle w:val="Style9"/>
              <w:widowControl/>
            </w:pPr>
          </w:p>
        </w:tc>
      </w:tr>
      <w:tr w:rsidR="00AD2B78" w:rsidRPr="00CD4652" w:rsidTr="00511944">
        <w:trPr>
          <w:trHeight w:val="168"/>
        </w:trPr>
        <w:tc>
          <w:tcPr>
            <w:tcW w:w="2707" w:type="dxa"/>
          </w:tcPr>
          <w:p w:rsidR="00AD2B78" w:rsidRPr="00CD465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Всего</w:t>
            </w:r>
          </w:p>
        </w:tc>
        <w:tc>
          <w:tcPr>
            <w:tcW w:w="1262" w:type="dxa"/>
            <w:vAlign w:val="center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135</w:t>
            </w:r>
          </w:p>
        </w:tc>
        <w:tc>
          <w:tcPr>
            <w:tcW w:w="1267" w:type="dxa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</w:tbl>
    <w:p w:rsidR="00AD2B78" w:rsidRDefault="00AD2B78" w:rsidP="00AD2B78">
      <w:pPr>
        <w:ind w:firstLine="708"/>
        <w:rPr>
          <w:lang w:eastAsia="ru-RU"/>
        </w:rPr>
      </w:pPr>
    </w:p>
    <w:p w:rsidR="00AD2B78" w:rsidRDefault="004B5CD7" w:rsidP="00AD2B78">
      <w:pPr>
        <w:rPr>
          <w:lang w:eastAsia="ru-RU"/>
        </w:rPr>
      </w:pPr>
      <w:r>
        <w:rPr>
          <w:lang w:eastAsia="ru-RU"/>
        </w:rPr>
        <w:t>Заочная форма обучения</w:t>
      </w: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07"/>
        <w:gridCol w:w="9538"/>
        <w:gridCol w:w="1262"/>
        <w:gridCol w:w="1267"/>
      </w:tblGrid>
      <w:tr w:rsidR="00A53CF6" w:rsidRPr="00CD4652" w:rsidTr="00277B95">
        <w:tc>
          <w:tcPr>
            <w:tcW w:w="2707" w:type="dxa"/>
          </w:tcPr>
          <w:p w:rsidR="00A53CF6" w:rsidRPr="00CD4652" w:rsidRDefault="00A53CF6" w:rsidP="00277B95">
            <w:pPr>
              <w:pStyle w:val="Style25"/>
              <w:widowControl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Наименование разделов и тем</w:t>
            </w:r>
          </w:p>
        </w:tc>
        <w:tc>
          <w:tcPr>
            <w:tcW w:w="9538" w:type="dxa"/>
          </w:tcPr>
          <w:p w:rsidR="00A53CF6" w:rsidRPr="00CD4652" w:rsidRDefault="00A53CF6" w:rsidP="00277B95">
            <w:pPr>
              <w:pStyle w:val="Style25"/>
              <w:widowControl/>
              <w:spacing w:line="240" w:lineRule="auto"/>
              <w:ind w:left="27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62" w:type="dxa"/>
          </w:tcPr>
          <w:p w:rsidR="00A53CF6" w:rsidRPr="00CD4652" w:rsidRDefault="00A53CF6" w:rsidP="00277B95">
            <w:pPr>
              <w:pStyle w:val="Style25"/>
              <w:widowControl/>
              <w:spacing w:line="197" w:lineRule="exact"/>
              <w:ind w:left="230"/>
              <w:rPr>
                <w:rStyle w:val="FontStyle38"/>
              </w:rPr>
            </w:pPr>
            <w:r w:rsidRPr="00CD4652">
              <w:rPr>
                <w:rStyle w:val="FontStyle38"/>
              </w:rPr>
              <w:t>Объем часов</w:t>
            </w:r>
          </w:p>
        </w:tc>
        <w:tc>
          <w:tcPr>
            <w:tcW w:w="1267" w:type="dxa"/>
          </w:tcPr>
          <w:p w:rsidR="00A53CF6" w:rsidRPr="00CD4652" w:rsidRDefault="00A53CF6" w:rsidP="00277B95">
            <w:pPr>
              <w:pStyle w:val="Style25"/>
              <w:widowControl/>
              <w:spacing w:line="197" w:lineRule="exact"/>
              <w:rPr>
                <w:rStyle w:val="FontStyle38"/>
              </w:rPr>
            </w:pPr>
            <w:r w:rsidRPr="00CD4652">
              <w:rPr>
                <w:rStyle w:val="FontStyle38"/>
              </w:rPr>
              <w:t>Уровень освоения</w:t>
            </w:r>
          </w:p>
        </w:tc>
      </w:tr>
      <w:tr w:rsidR="00A53CF6" w:rsidRPr="00CD4652" w:rsidTr="00277B95">
        <w:tc>
          <w:tcPr>
            <w:tcW w:w="2707" w:type="dxa"/>
          </w:tcPr>
          <w:p w:rsidR="00A53CF6" w:rsidRPr="00CD4652" w:rsidRDefault="00A53CF6" w:rsidP="00277B95">
            <w:pPr>
              <w:pStyle w:val="Style25"/>
              <w:widowControl/>
              <w:spacing w:line="240" w:lineRule="auto"/>
              <w:ind w:left="1205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1</w:t>
            </w:r>
          </w:p>
        </w:tc>
        <w:tc>
          <w:tcPr>
            <w:tcW w:w="9538" w:type="dxa"/>
          </w:tcPr>
          <w:p w:rsidR="00A53CF6" w:rsidRPr="00CD4652" w:rsidRDefault="00A53CF6" w:rsidP="00277B95">
            <w:pPr>
              <w:pStyle w:val="Style25"/>
              <w:widowControl/>
              <w:spacing w:line="240" w:lineRule="auto"/>
              <w:ind w:left="460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53CF6" w:rsidRPr="00CD4652" w:rsidRDefault="00A53CF6" w:rsidP="00277B95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3</w:t>
            </w:r>
          </w:p>
        </w:tc>
        <w:tc>
          <w:tcPr>
            <w:tcW w:w="1267" w:type="dxa"/>
          </w:tcPr>
          <w:p w:rsidR="00A53CF6" w:rsidRPr="00CD4652" w:rsidRDefault="00A53CF6" w:rsidP="00277B95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4</w:t>
            </w:r>
          </w:p>
        </w:tc>
      </w:tr>
      <w:tr w:rsidR="00A53CF6" w:rsidRPr="00CD4652" w:rsidTr="00277B95">
        <w:tc>
          <w:tcPr>
            <w:tcW w:w="2707" w:type="dxa"/>
          </w:tcPr>
          <w:p w:rsidR="00A53CF6" w:rsidRPr="00CD4652" w:rsidRDefault="00A53CF6" w:rsidP="00277B95">
            <w:pPr>
              <w:pStyle w:val="Style23"/>
              <w:widowControl/>
              <w:spacing w:line="226" w:lineRule="exact"/>
              <w:ind w:left="5" w:hanging="5"/>
              <w:rPr>
                <w:rStyle w:val="FontStyle38"/>
              </w:rPr>
            </w:pPr>
            <w:r w:rsidRPr="00CD4652">
              <w:rPr>
                <w:rStyle w:val="FontStyle38"/>
              </w:rPr>
              <w:t>Раздел 1. Автоматизиро</w:t>
            </w:r>
            <w:r w:rsidRPr="00CD4652">
              <w:rPr>
                <w:rStyle w:val="FontStyle38"/>
              </w:rPr>
              <w:softHyphen/>
              <w:t>ванная обработка инфор</w:t>
            </w:r>
            <w:r w:rsidRPr="00CD4652">
              <w:rPr>
                <w:rStyle w:val="FontStyle38"/>
              </w:rPr>
              <w:softHyphen/>
              <w:t>мации</w:t>
            </w:r>
          </w:p>
        </w:tc>
        <w:tc>
          <w:tcPr>
            <w:tcW w:w="9538" w:type="dxa"/>
          </w:tcPr>
          <w:p w:rsidR="00A53CF6" w:rsidRPr="00CD4652" w:rsidRDefault="00A53CF6" w:rsidP="00277B95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53CF6" w:rsidRPr="00DB2C05" w:rsidRDefault="00A53CF6" w:rsidP="00277B95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CD465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35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1.1. </w:t>
            </w:r>
            <w:r>
              <w:rPr>
                <w:rStyle w:val="FontStyle38"/>
              </w:rPr>
              <w:t>Информация, информационные процессы,  информационное общество.</w:t>
            </w: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53CF6" w:rsidRPr="00F502C2" w:rsidRDefault="00A53CF6" w:rsidP="00277B95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Информация, информационные процессы и информационное общество. </w:t>
            </w:r>
          </w:p>
        </w:tc>
        <w:tc>
          <w:tcPr>
            <w:tcW w:w="1262" w:type="dxa"/>
            <w:vAlign w:val="center"/>
          </w:tcPr>
          <w:p w:rsidR="00A53CF6" w:rsidRPr="00AC5198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5</w:t>
            </w: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/>
          <w:p w:rsidR="00A53CF6" w:rsidRPr="00F502C2" w:rsidRDefault="00A53CF6" w:rsidP="00277B95"/>
        </w:tc>
        <w:tc>
          <w:tcPr>
            <w:tcW w:w="9538" w:type="dxa"/>
          </w:tcPr>
          <w:p w:rsidR="00A53CF6" w:rsidRPr="00F502C2" w:rsidRDefault="00A53CF6" w:rsidP="00277B95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53CF6" w:rsidRPr="00F502C2" w:rsidRDefault="00A53CF6" w:rsidP="00277B95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литературы. Составление логической схемы межпредметных связей информатики с другими дисциплинами специальности. Подготовка к защите отчета по практическому занятию</w:t>
            </w: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57623E">
              <w:rPr>
                <w:rStyle w:val="FontStyle38"/>
              </w:rPr>
              <w:t>Тема 1.2. Технологии обработки информации</w:t>
            </w: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53CF6" w:rsidRPr="00F502C2" w:rsidRDefault="00A53CF6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Стадии обработки информации. </w:t>
            </w:r>
            <w:r w:rsidRPr="00F502C2">
              <w:rPr>
                <w:rStyle w:val="FontStyle37"/>
              </w:rPr>
              <w:t>Технологи</w:t>
            </w:r>
            <w:r>
              <w:rPr>
                <w:rStyle w:val="FontStyle37"/>
              </w:rPr>
              <w:t>ческие</w:t>
            </w:r>
            <w:r w:rsidRPr="00F502C2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 xml:space="preserve">решения </w:t>
            </w:r>
            <w:r w:rsidRPr="00F502C2">
              <w:rPr>
                <w:rStyle w:val="FontStyle37"/>
              </w:rPr>
              <w:t>обработки информации</w:t>
            </w:r>
            <w:r>
              <w:rPr>
                <w:rStyle w:val="FontStyle37"/>
              </w:rPr>
              <w:t>, теле коммуникации</w:t>
            </w:r>
            <w:r w:rsidRPr="00F502C2">
              <w:rPr>
                <w:rStyle w:val="FontStyle37"/>
              </w:rPr>
              <w:t>.</w:t>
            </w:r>
          </w:p>
        </w:tc>
        <w:tc>
          <w:tcPr>
            <w:tcW w:w="1262" w:type="dxa"/>
            <w:vAlign w:val="center"/>
          </w:tcPr>
          <w:p w:rsidR="00A53CF6" w:rsidRPr="00AC5198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5</w:t>
            </w: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/>
          <w:p w:rsidR="00A53CF6" w:rsidRPr="00F502C2" w:rsidRDefault="00A53CF6" w:rsidP="00277B95"/>
        </w:tc>
        <w:tc>
          <w:tcPr>
            <w:tcW w:w="9538" w:type="dxa"/>
          </w:tcPr>
          <w:p w:rsidR="00A53CF6" w:rsidRPr="00F502C2" w:rsidRDefault="00A53CF6" w:rsidP="00277B95">
            <w:pPr>
              <w:pStyle w:val="Style25"/>
              <w:widowControl/>
              <w:spacing w:line="197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53CF6" w:rsidRPr="00F502C2" w:rsidRDefault="00A53CF6" w:rsidP="00277B95">
            <w:pPr>
              <w:pStyle w:val="Style3"/>
              <w:widowControl/>
              <w:spacing w:line="197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занятию; работа с клавиатурным тренажером по вариантам, заданным преподавателем.</w:t>
            </w: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ind w:left="5" w:hanging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2. Общий состав и структура электронно- вычислительных машин и вычислительных систем</w:t>
            </w: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2.1. Архитектура пер</w:t>
            </w:r>
            <w:r w:rsidRPr="00F502C2">
              <w:rPr>
                <w:rStyle w:val="FontStyle38"/>
              </w:rPr>
              <w:softHyphen/>
              <w:t>сонального компьютера</w:t>
            </w:r>
            <w:r>
              <w:rPr>
                <w:rStyle w:val="FontStyle38"/>
              </w:rPr>
              <w:t xml:space="preserve"> и </w:t>
            </w:r>
            <w:r>
              <w:rPr>
                <w:rStyle w:val="FontStyle38"/>
              </w:rPr>
              <w:lastRenderedPageBreak/>
              <w:t>вычислительных систем</w:t>
            </w:r>
          </w:p>
        </w:tc>
        <w:tc>
          <w:tcPr>
            <w:tcW w:w="9538" w:type="dxa"/>
            <w:vMerge w:val="restart"/>
          </w:tcPr>
          <w:p w:rsidR="00A53CF6" w:rsidRDefault="00A53CF6" w:rsidP="00277B95">
            <w:pPr>
              <w:pStyle w:val="Style25"/>
              <w:widowControl/>
              <w:spacing w:line="202" w:lineRule="exact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lastRenderedPageBreak/>
              <w:t>Самостоятельная работа обучающихся</w:t>
            </w:r>
            <w:r w:rsidRPr="00F502C2">
              <w:rPr>
                <w:rStyle w:val="FontStyle37"/>
              </w:rPr>
              <w:t xml:space="preserve"> </w:t>
            </w:r>
          </w:p>
          <w:p w:rsidR="00A53CF6" w:rsidRPr="00F502C2" w:rsidRDefault="00A53CF6" w:rsidP="00277B95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7"/>
              </w:rPr>
              <w:t>Архитектура ЭВМ и вычислительных систем. Принципы Дж. Фон Неймана.</w:t>
            </w:r>
          </w:p>
          <w:p w:rsidR="00A53CF6" w:rsidRPr="00F502C2" w:rsidRDefault="00A53CF6" w:rsidP="00A53CF6">
            <w:pPr>
              <w:pStyle w:val="Style3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lastRenderedPageBreak/>
              <w:t xml:space="preserve">Проработка конспекта занятия, повторение пройденного на занятии материала, изучение дополнительной литературы, подготовка к защите </w:t>
            </w:r>
            <w:r>
              <w:rPr>
                <w:rStyle w:val="FontStyle37"/>
              </w:rPr>
              <w:t>отчета по практическому занятию</w:t>
            </w:r>
          </w:p>
        </w:tc>
        <w:tc>
          <w:tcPr>
            <w:tcW w:w="1262" w:type="dxa"/>
            <w:vMerge w:val="restart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8</w:t>
            </w: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53CF6" w:rsidRPr="00F502C2" w:rsidTr="00277B95">
        <w:trPr>
          <w:trHeight w:val="70"/>
        </w:trPr>
        <w:tc>
          <w:tcPr>
            <w:tcW w:w="2707" w:type="dxa"/>
          </w:tcPr>
          <w:p w:rsidR="00A53CF6" w:rsidRPr="00F502C2" w:rsidRDefault="00A53CF6" w:rsidP="00277B95">
            <w:pPr>
              <w:rPr>
                <w:rStyle w:val="FontStyle37"/>
              </w:rPr>
            </w:pPr>
          </w:p>
          <w:p w:rsidR="00A53CF6" w:rsidRPr="00F502C2" w:rsidRDefault="00A53CF6" w:rsidP="00277B95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A53CF6" w:rsidRPr="00F502C2" w:rsidRDefault="00A53CF6" w:rsidP="00A53CF6">
            <w:pPr>
              <w:pStyle w:val="Style3"/>
              <w:widowControl/>
              <w:ind w:left="5" w:hanging="5"/>
              <w:rPr>
                <w:rStyle w:val="FontStyle37"/>
              </w:rPr>
            </w:pPr>
          </w:p>
        </w:tc>
        <w:tc>
          <w:tcPr>
            <w:tcW w:w="1262" w:type="dxa"/>
            <w:vMerge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</w:tcPr>
          <w:p w:rsidR="00A53CF6" w:rsidRPr="00F502C2" w:rsidRDefault="00A53CF6" w:rsidP="00277B95">
            <w:pPr>
              <w:pStyle w:val="Style9"/>
              <w:widowControl/>
            </w:pPr>
          </w:p>
        </w:tc>
      </w:tr>
      <w:tr w:rsidR="00083A08" w:rsidRPr="00F502C2" w:rsidTr="00277B95">
        <w:trPr>
          <w:trHeight w:val="601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2.2. Устройство персонального компьютера </w:t>
            </w:r>
          </w:p>
          <w:p w:rsidR="00083A08" w:rsidRPr="00F502C2" w:rsidRDefault="00083A08" w:rsidP="00277B95">
            <w:pPr>
              <w:rPr>
                <w:rStyle w:val="FontStyle38"/>
                <w:lang w:val="en-US"/>
              </w:rPr>
            </w:pPr>
          </w:p>
        </w:tc>
        <w:tc>
          <w:tcPr>
            <w:tcW w:w="9538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Общий состав и структура ПК Проработка конспекта занятия, повторение пройденного на занятии материала, изучение дополнительной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литературы, подготовка к защите отчетов по практическим занятиям: создание отчета в электронном виде</w:t>
            </w:r>
          </w:p>
          <w:p w:rsidR="00083A08" w:rsidRPr="00F502C2" w:rsidRDefault="00083A08" w:rsidP="00277B95">
            <w:pPr>
              <w:pStyle w:val="Style3"/>
              <w:rPr>
                <w:rStyle w:val="FontStyle37"/>
              </w:rPr>
            </w:pPr>
            <w:r w:rsidRPr="00F502C2">
              <w:rPr>
                <w:rStyle w:val="FontStyle37"/>
              </w:rPr>
              <w:t>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083A08" w:rsidRPr="00F502C2" w:rsidTr="00083A08">
        <w:trPr>
          <w:trHeight w:val="384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083A08" w:rsidRPr="000C0113" w:rsidRDefault="00083A08" w:rsidP="00277B95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rPr>
                <w:sz w:val="20"/>
                <w:szCs w:val="20"/>
                <w:lang w:val="en-US"/>
              </w:rPr>
            </w:pPr>
          </w:p>
        </w:tc>
      </w:tr>
      <w:tr w:rsidR="00083A08" w:rsidRPr="00F502C2" w:rsidTr="00277B95">
        <w:trPr>
          <w:trHeight w:val="830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2.3 Операционные системы и оболочки</w:t>
            </w:r>
          </w:p>
        </w:tc>
        <w:tc>
          <w:tcPr>
            <w:tcW w:w="9538" w:type="dxa"/>
            <w:vMerge w:val="restart"/>
          </w:tcPr>
          <w:p w:rsidR="00083A08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083A08" w:rsidRPr="00083A08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  <w:b w:val="0"/>
              </w:rPr>
            </w:pPr>
            <w:r w:rsidRPr="00083A08">
              <w:rPr>
                <w:rStyle w:val="FontStyle38"/>
                <w:b w:val="0"/>
              </w:rPr>
              <w:t xml:space="preserve">Операционные системы, структура операционных систем, систем программирования, сервисных программ, программ технического обслуживания.  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083A08" w:rsidRPr="00F502C2" w:rsidTr="00083A08">
        <w:trPr>
          <w:trHeight w:val="133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516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2.4 Программное обеспечение персонального компьютера</w:t>
            </w:r>
          </w:p>
        </w:tc>
        <w:tc>
          <w:tcPr>
            <w:tcW w:w="9538" w:type="dxa"/>
            <w:vMerge w:val="restart"/>
          </w:tcPr>
          <w:p w:rsidR="00083A08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  <w:r w:rsidRPr="00F502C2">
              <w:rPr>
                <w:rStyle w:val="FontStyle37"/>
              </w:rPr>
              <w:t xml:space="preserve"> </w:t>
            </w:r>
          </w:p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7"/>
              </w:rPr>
              <w:t>Классификация программного обеспечения (далее — ПО). Базовое ПО. Прикладное ПО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отчетов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083A08" w:rsidRPr="00F502C2" w:rsidTr="00277B95">
        <w:trPr>
          <w:trHeight w:val="664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rPr>
          <w:trHeight w:val="562"/>
        </w:trPr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3. Базовые системные продукты и пакеты прикладных программ</w:t>
            </w: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261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3.1. Текстовые процессоры</w:t>
            </w:r>
          </w:p>
          <w:p w:rsidR="00083A08" w:rsidRPr="00F502C2" w:rsidRDefault="00083A08" w:rsidP="00277B95">
            <w:pPr>
              <w:tabs>
                <w:tab w:val="left" w:pos="1845"/>
              </w:tabs>
            </w:pPr>
          </w:p>
        </w:tc>
        <w:tc>
          <w:tcPr>
            <w:tcW w:w="9538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Текстовые процессоры их возможности и многообразие. Проработка конспекта занятия,   повторение пройденного на занятии материала, подготовка к защите</w:t>
            </w:r>
          </w:p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отчетов по практическим занятиям; создание отчета в электронном виде о выполненных во время работы действиях. Создание текстового  документа (маршрутного  листа).  Редактирование документа:  копирование  и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перемещение объектов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>Форматирование документа: размещение текста, выделение красных строк, разбиение текста на колонки,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добавление картинок,  макросов, редактирование колонтитулов.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083A08" w:rsidRPr="00F502C2" w:rsidTr="00277B95">
        <w:trPr>
          <w:trHeight w:val="282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083A08" w:rsidRPr="00F502C2" w:rsidTr="00083A08">
        <w:trPr>
          <w:trHeight w:val="942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345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3.2. Электронные таблицы</w:t>
            </w:r>
          </w:p>
        </w:tc>
        <w:tc>
          <w:tcPr>
            <w:tcW w:w="9538" w:type="dxa"/>
            <w:vMerge w:val="restart"/>
          </w:tcPr>
          <w:p w:rsidR="00083A08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  <w:r w:rsidRPr="00F502C2">
              <w:rPr>
                <w:rStyle w:val="FontStyle37"/>
              </w:rPr>
              <w:t xml:space="preserve"> </w:t>
            </w:r>
          </w:p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Способы организации электронных таблиц, структура электронных таблиц и их оформление. Ввод данных в таблицу. Типы и формат данных: число, формула, текст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>Создание, заполнение, оформление и редактирование электронной таблицы на примере натурного листа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поезда</w:t>
            </w:r>
            <w:r>
              <w:rPr>
                <w:rStyle w:val="FontStyle37"/>
              </w:rPr>
              <w:t xml:space="preserve"> .П</w:t>
            </w:r>
            <w:r w:rsidRPr="00F502C2">
              <w:rPr>
                <w:rStyle w:val="FontStyle37"/>
              </w:rPr>
              <w:t>роработка конспекта занятия, повторение пройденного на занятии материала, подготовка к защите отчета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083A08" w:rsidRPr="00F502C2" w:rsidTr="00277B95">
        <w:trPr>
          <w:trHeight w:val="345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083A08" w:rsidRPr="00F502C2" w:rsidTr="00083A08">
        <w:trPr>
          <w:trHeight w:val="457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353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3.3. Системы управления базами данных</w:t>
            </w:r>
          </w:p>
        </w:tc>
        <w:tc>
          <w:tcPr>
            <w:tcW w:w="9538" w:type="dxa"/>
            <w:vMerge w:val="restart"/>
          </w:tcPr>
          <w:p w:rsidR="00083A08" w:rsidRDefault="00083A08" w:rsidP="00083A08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  <w:r w:rsidRPr="00F502C2">
              <w:rPr>
                <w:rStyle w:val="FontStyle37"/>
              </w:rPr>
              <w:t xml:space="preserve"> 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Создание формы, заполнение базы данных (на примере транспортных задач). Сортировка записей. Основные  элементы  базы  данных.   Режим  работы  базы  данных.   Оформление,   форматирование, редактирование </w:t>
            </w:r>
            <w:r w:rsidRPr="00F502C2">
              <w:rPr>
                <w:rStyle w:val="FontStyle37"/>
              </w:rPr>
              <w:lastRenderedPageBreak/>
              <w:t>данных. Сортировка информации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>Организация запроса</w:t>
            </w:r>
            <w:r>
              <w:rPr>
                <w:rStyle w:val="FontStyle37"/>
              </w:rPr>
              <w:t>.</w:t>
            </w: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действий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083A08" w:rsidRPr="00F502C2" w:rsidTr="00277B95">
        <w:trPr>
          <w:trHeight w:val="352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48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083A08" w:rsidRPr="00F502C2" w:rsidTr="00457651">
        <w:trPr>
          <w:trHeight w:val="1555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  <w:tcBorders>
              <w:bottom w:val="single" w:sz="4" w:space="0" w:color="auto"/>
            </w:tcBorders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700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3.4. Графические редакторы</w:t>
            </w:r>
          </w:p>
          <w:p w:rsidR="00083A08" w:rsidRPr="00F502C2" w:rsidRDefault="00083A08" w:rsidP="00277B95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083A08" w:rsidRPr="00F502C2" w:rsidRDefault="00083A08" w:rsidP="00083A08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083A08" w:rsidRPr="00F502C2" w:rsidRDefault="00083A08" w:rsidP="00277B95">
            <w:pPr>
              <w:pStyle w:val="Style3"/>
              <w:spacing w:line="235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>Графические редакторы. Выполнение работ в графических редакторах. Создание, редактирование, форматирование изображений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Обработка графических объектов (растровая и векторная графика)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083A08" w:rsidRPr="00F502C2" w:rsidTr="00083A08">
        <w:trPr>
          <w:trHeight w:val="562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  <w:tcBorders>
              <w:bottom w:val="single" w:sz="4" w:space="0" w:color="auto"/>
            </w:tcBorders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rPr>
                <w:sz w:val="20"/>
                <w:szCs w:val="20"/>
              </w:rPr>
            </w:pPr>
          </w:p>
          <w:p w:rsidR="00083A08" w:rsidRPr="00F502C2" w:rsidRDefault="00083A08" w:rsidP="00277B95">
            <w:pPr>
              <w:pStyle w:val="Style9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345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3.5. Программа создания презентаций</w:t>
            </w:r>
          </w:p>
        </w:tc>
        <w:tc>
          <w:tcPr>
            <w:tcW w:w="9538" w:type="dxa"/>
            <w:vMerge w:val="restart"/>
          </w:tcPr>
          <w:p w:rsidR="00083A08" w:rsidRPr="00F502C2" w:rsidRDefault="00083A08" w:rsidP="00083A08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083A08" w:rsidRPr="00F502C2" w:rsidRDefault="00083A08" w:rsidP="00277B95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Технология создания презентаций. Добавление эффектов. Добавление объектов, звуковых и видеофайлов.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Разработка презентаций. Задание эффектов и демонстрация презентации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083A08" w:rsidRPr="00F502C2" w:rsidTr="00277B95">
        <w:trPr>
          <w:trHeight w:val="145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083A08" w:rsidRPr="00F502C2" w:rsidTr="00083A08">
        <w:trPr>
          <w:trHeight w:val="241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rPr>
          <w:trHeight w:val="612"/>
        </w:trPr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4. Сетевые информационные технологии</w:t>
            </w: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rPr>
          <w:trHeight w:val="300"/>
        </w:trPr>
        <w:tc>
          <w:tcPr>
            <w:tcW w:w="2707" w:type="dxa"/>
            <w:vMerge w:val="restart"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4.1. </w:t>
            </w:r>
            <w:r>
              <w:rPr>
                <w:rStyle w:val="FontStyle38"/>
              </w:rPr>
              <w:t>Локальные и глобальные сети.</w:t>
            </w:r>
          </w:p>
          <w:p w:rsidR="00A53CF6" w:rsidRPr="00F502C2" w:rsidRDefault="00A53CF6" w:rsidP="00277B95"/>
          <w:p w:rsidR="00A53CF6" w:rsidRPr="00F502C2" w:rsidRDefault="00A53CF6" w:rsidP="00277B95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A53CF6" w:rsidRPr="00F502C2" w:rsidRDefault="00A53CF6" w:rsidP="00277B95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53CF6" w:rsidRPr="00F502C2" w:rsidRDefault="00A53CF6" w:rsidP="00277B95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Компьютерная сеть, локальные и глобальные компьютерные сети. Глобальная сеть — Интернет. Локальные вычислительные сети. Технология передачи данных по сети.</w:t>
            </w:r>
          </w:p>
        </w:tc>
        <w:tc>
          <w:tcPr>
            <w:tcW w:w="1262" w:type="dxa"/>
            <w:vMerge w:val="restart"/>
            <w:vAlign w:val="center"/>
          </w:tcPr>
          <w:p w:rsidR="00A53CF6" w:rsidRPr="00AC5198" w:rsidRDefault="00083A0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4</w:t>
            </w: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53CF6" w:rsidRPr="00F502C2" w:rsidTr="00277B95">
        <w:trPr>
          <w:trHeight w:val="300"/>
        </w:trPr>
        <w:tc>
          <w:tcPr>
            <w:tcW w:w="2707" w:type="dxa"/>
            <w:vMerge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53CF6" w:rsidRPr="00F502C2" w:rsidRDefault="00A53CF6" w:rsidP="00277B95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A53CF6" w:rsidRPr="00F502C2" w:rsidTr="00277B95">
        <w:tc>
          <w:tcPr>
            <w:tcW w:w="2707" w:type="dxa"/>
            <w:vMerge/>
          </w:tcPr>
          <w:p w:rsidR="00A53CF6" w:rsidRPr="00F502C2" w:rsidRDefault="00A53CF6" w:rsidP="00277B95"/>
        </w:tc>
        <w:tc>
          <w:tcPr>
            <w:tcW w:w="9538" w:type="dxa"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A53CF6" w:rsidRPr="00F502C2" w:rsidRDefault="00A53CF6" w:rsidP="00277B95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Поиск информации в Интернете. Публикация рабочих документов в Интернете</w:t>
            </w: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c>
          <w:tcPr>
            <w:tcW w:w="2707" w:type="dxa"/>
            <w:vMerge/>
          </w:tcPr>
          <w:p w:rsidR="00A53CF6" w:rsidRPr="00F502C2" w:rsidRDefault="00A53CF6" w:rsidP="00277B95"/>
        </w:tc>
        <w:tc>
          <w:tcPr>
            <w:tcW w:w="9538" w:type="dxa"/>
          </w:tcPr>
          <w:p w:rsidR="00A53CF6" w:rsidRPr="00F502C2" w:rsidRDefault="00A53CF6" w:rsidP="00277B95">
            <w:pPr>
              <w:pStyle w:val="Style23"/>
              <w:widowControl/>
              <w:spacing w:line="226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53CF6" w:rsidRPr="00F502C2" w:rsidRDefault="00A53CF6" w:rsidP="00277B95">
            <w:pPr>
              <w:pStyle w:val="Style3"/>
              <w:widowControl/>
              <w:spacing w:line="226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  подготовка к защите отчетов по практическим занятиям: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53CF6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rPr>
          <w:trHeight w:val="418"/>
        </w:trPr>
        <w:tc>
          <w:tcPr>
            <w:tcW w:w="2707" w:type="dxa"/>
            <w:vMerge w:val="restart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4.2 Обработка, хранение, размещение, поиск, передача и защита информации. Антивирусные средства защиты информации. </w:t>
            </w:r>
          </w:p>
          <w:p w:rsidR="00A53CF6" w:rsidRPr="00F502C2" w:rsidRDefault="00A53CF6" w:rsidP="00277B95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53CF6" w:rsidRPr="00F502C2" w:rsidRDefault="00A53CF6" w:rsidP="00277B95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53CF6" w:rsidRPr="00F502C2" w:rsidRDefault="00A53CF6" w:rsidP="00277B95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53CF6" w:rsidRPr="00F502C2" w:rsidRDefault="00A53CF6" w:rsidP="00277B95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53CF6" w:rsidRPr="00F502C2" w:rsidRDefault="00A53CF6" w:rsidP="00277B95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Компьютерные вирусы. Антивирусные программы, брандмауэр, программы антишпионы и антируткиты. Авторское право.</w:t>
            </w:r>
          </w:p>
        </w:tc>
        <w:tc>
          <w:tcPr>
            <w:tcW w:w="1262" w:type="dxa"/>
            <w:vAlign w:val="center"/>
          </w:tcPr>
          <w:p w:rsidR="00A53CF6" w:rsidRPr="00AC5198" w:rsidRDefault="00083A0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4</w:t>
            </w: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53CF6" w:rsidRPr="00F502C2" w:rsidTr="00277B95">
        <w:trPr>
          <w:trHeight w:val="680"/>
        </w:trPr>
        <w:tc>
          <w:tcPr>
            <w:tcW w:w="2707" w:type="dxa"/>
            <w:vMerge/>
          </w:tcPr>
          <w:p w:rsidR="00A53CF6" w:rsidRPr="00F502C2" w:rsidRDefault="00A53CF6" w:rsidP="00277B95">
            <w:pPr>
              <w:pStyle w:val="Style9"/>
              <w:widowControl/>
            </w:pP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53CF6" w:rsidRPr="00F502C2" w:rsidRDefault="00A53CF6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Работа с антивирусными программами, утилитами и брандмауэром. </w:t>
            </w:r>
          </w:p>
        </w:tc>
        <w:tc>
          <w:tcPr>
            <w:tcW w:w="1262" w:type="dxa"/>
            <w:vAlign w:val="center"/>
          </w:tcPr>
          <w:p w:rsidR="00A53CF6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rPr>
          <w:trHeight w:val="725"/>
        </w:trPr>
        <w:tc>
          <w:tcPr>
            <w:tcW w:w="2707" w:type="dxa"/>
            <w:vMerge/>
          </w:tcPr>
          <w:p w:rsidR="00A53CF6" w:rsidRPr="00F502C2" w:rsidRDefault="00A53CF6" w:rsidP="00277B95">
            <w:pPr>
              <w:pStyle w:val="Style9"/>
              <w:widowControl/>
            </w:pP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53CF6" w:rsidRPr="00F502C2" w:rsidRDefault="00A53CF6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Проработка конспекта занятия, </w:t>
            </w:r>
            <w:r w:rsidRPr="00F502C2">
              <w:rPr>
                <w:rStyle w:val="FontStyle37"/>
              </w:rPr>
              <w:t>повторение пройденного на занятии материала, оформление отчета по</w:t>
            </w:r>
          </w:p>
          <w:p w:rsidR="00A53CF6" w:rsidRPr="00F502C2" w:rsidRDefault="00A53CF6" w:rsidP="00277B95">
            <w:pPr>
              <w:pStyle w:val="Style3"/>
              <w:spacing w:line="240" w:lineRule="auto"/>
              <w:rPr>
                <w:b/>
                <w:bCs/>
                <w:sz w:val="20"/>
                <w:szCs w:val="20"/>
              </w:rPr>
            </w:pPr>
            <w:r w:rsidRPr="00F502C2">
              <w:rPr>
                <w:rStyle w:val="FontStyle37"/>
              </w:rPr>
              <w:t>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53CF6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A53CF6" w:rsidRPr="00F502C2" w:rsidRDefault="00A53CF6" w:rsidP="00277B95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083A08" w:rsidRPr="00F502C2" w:rsidTr="00277B95"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26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4.3. Автоматизиро</w:t>
            </w:r>
            <w:r w:rsidRPr="00F502C2">
              <w:rPr>
                <w:rStyle w:val="FontStyle38"/>
              </w:rPr>
              <w:softHyphen/>
              <w:t>ванные информационные системы (АИС)</w:t>
            </w:r>
          </w:p>
          <w:p w:rsidR="00083A08" w:rsidRPr="00F502C2" w:rsidRDefault="00083A08" w:rsidP="00277B95">
            <w:pPr>
              <w:rPr>
                <w:rStyle w:val="FontStyle37"/>
              </w:rPr>
            </w:pPr>
          </w:p>
          <w:p w:rsidR="00083A08" w:rsidRPr="00F502C2" w:rsidRDefault="00083A08" w:rsidP="00277B95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083A08" w:rsidRPr="00F502C2" w:rsidRDefault="00083A08" w:rsidP="00083A08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Самостоятельная работа обучающихся</w:t>
            </w:r>
          </w:p>
          <w:p w:rsidR="00083A08" w:rsidRPr="00F502C2" w:rsidRDefault="00083A08" w:rsidP="00277B95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Автоматизированная информационная система (далее — АИС). Виды АИС. Применение АИС на железно</w:t>
            </w:r>
            <w:r w:rsidRPr="00F502C2">
              <w:rPr>
                <w:rStyle w:val="FontStyle37"/>
              </w:rPr>
              <w:softHyphen/>
              <w:t>дорожном транспорте. Автоматизированное рабочее место специалиста. Назначение информационно-поисковых систем.  Структура типовой системы.  Ознакомление с  возможностями информационно-</w:t>
            </w:r>
            <w:r w:rsidRPr="00F502C2">
              <w:rPr>
                <w:rStyle w:val="FontStyle37"/>
              </w:rPr>
              <w:lastRenderedPageBreak/>
              <w:t>поисковых систем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зачету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9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083A08" w:rsidRPr="00CD4652" w:rsidTr="00277B95">
        <w:tc>
          <w:tcPr>
            <w:tcW w:w="2707" w:type="dxa"/>
            <w:vMerge/>
          </w:tcPr>
          <w:p w:rsidR="00083A08" w:rsidRPr="00F502C2" w:rsidRDefault="00083A08" w:rsidP="00277B95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CD465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</w:tcPr>
          <w:p w:rsidR="00083A08" w:rsidRPr="00CD4652" w:rsidRDefault="00083A08" w:rsidP="00277B95">
            <w:pPr>
              <w:pStyle w:val="Style9"/>
              <w:widowControl/>
            </w:pPr>
          </w:p>
        </w:tc>
      </w:tr>
      <w:tr w:rsidR="00A53CF6" w:rsidRPr="00CD4652" w:rsidTr="00277B95">
        <w:trPr>
          <w:trHeight w:val="168"/>
        </w:trPr>
        <w:tc>
          <w:tcPr>
            <w:tcW w:w="2707" w:type="dxa"/>
          </w:tcPr>
          <w:p w:rsidR="00A53CF6" w:rsidRPr="00CD4652" w:rsidRDefault="00A53CF6" w:rsidP="00277B95">
            <w:pPr>
              <w:pStyle w:val="Style9"/>
              <w:widowControl/>
            </w:pPr>
          </w:p>
        </w:tc>
        <w:tc>
          <w:tcPr>
            <w:tcW w:w="9538" w:type="dxa"/>
          </w:tcPr>
          <w:p w:rsidR="00A53CF6" w:rsidRPr="00CD465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Всего</w:t>
            </w:r>
          </w:p>
        </w:tc>
        <w:tc>
          <w:tcPr>
            <w:tcW w:w="1262" w:type="dxa"/>
            <w:vAlign w:val="center"/>
          </w:tcPr>
          <w:p w:rsidR="00A53CF6" w:rsidRPr="00CD4652" w:rsidRDefault="00A53CF6" w:rsidP="00277B95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135</w:t>
            </w:r>
          </w:p>
        </w:tc>
        <w:tc>
          <w:tcPr>
            <w:tcW w:w="1267" w:type="dxa"/>
          </w:tcPr>
          <w:p w:rsidR="00A53CF6" w:rsidRPr="00CD4652" w:rsidRDefault="00A53CF6" w:rsidP="00277B95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</w:tbl>
    <w:p w:rsidR="004B5CD7" w:rsidRDefault="004B5CD7" w:rsidP="00AD2B78">
      <w:pPr>
        <w:rPr>
          <w:lang w:eastAsia="ru-RU"/>
        </w:rPr>
      </w:pPr>
    </w:p>
    <w:p w:rsidR="000C0113" w:rsidRPr="00F2055A" w:rsidRDefault="000C0113" w:rsidP="000C0113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–репродуктивный (выполнение деятельности по образцу, инструкции или под руководством)</w:t>
      </w:r>
    </w:p>
    <w:p w:rsidR="00482C63" w:rsidRPr="00F1427F" w:rsidRDefault="000C0113" w:rsidP="000C0113">
      <w:pPr>
        <w:jc w:val="both"/>
        <w:rPr>
          <w:b/>
          <w:caps/>
          <w:sz w:val="28"/>
          <w:szCs w:val="28"/>
          <w:u w:color="FFFFFF"/>
        </w:rPr>
        <w:sectPr w:rsidR="00482C63" w:rsidRPr="00F1427F"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F2055A">
        <w:rPr>
          <w:iCs/>
          <w:color w:val="000000"/>
        </w:rPr>
        <w:t>3.–продуктивный (планирование и самостоятельное выполнение деятель</w:t>
      </w:r>
      <w:r>
        <w:rPr>
          <w:iCs/>
          <w:color w:val="000000"/>
        </w:rPr>
        <w:t>ности, решение проблемных задач</w:t>
      </w:r>
      <w:r w:rsidR="00A82C13">
        <w:rPr>
          <w:lang w:eastAsia="ru-RU"/>
        </w:rPr>
        <w:tab/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2574D1"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ЕН.02</w:t>
      </w:r>
      <w:r w:rsidRPr="00257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Информатика </w:t>
      </w:r>
      <w:r w:rsidRPr="002574D1">
        <w:rPr>
          <w:sz w:val="28"/>
          <w:szCs w:val="28"/>
        </w:rPr>
        <w:t xml:space="preserve">реализуется в учебном кабинете </w:t>
      </w:r>
      <w:r>
        <w:rPr>
          <w:sz w:val="28"/>
          <w:szCs w:val="28"/>
        </w:rPr>
        <w:t>Информатики</w:t>
      </w:r>
      <w:r w:rsidRPr="002574D1">
        <w:rPr>
          <w:sz w:val="28"/>
          <w:szCs w:val="28"/>
        </w:rPr>
        <w:t>.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Оборудование учебного кабинета: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посадочные места по количеству обучающихся;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рабочее место преподавателя;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методические материалы по дисциплине.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2574D1">
        <w:rPr>
          <w:b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2574D1">
        <w:rPr>
          <w:sz w:val="28"/>
          <w:szCs w:val="28"/>
          <w:lang w:val="en-US"/>
        </w:rPr>
        <w:t xml:space="preserve">MSWindows 7 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2574D1">
        <w:rPr>
          <w:sz w:val="28"/>
          <w:szCs w:val="28"/>
          <w:lang w:val="en-US"/>
        </w:rPr>
        <w:t xml:space="preserve">MSOffice 2013 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2574D1">
        <w:rPr>
          <w:sz w:val="28"/>
          <w:szCs w:val="28"/>
          <w:lang w:val="en-US"/>
        </w:rPr>
        <w:t xml:space="preserve">Kaspersky Endpoint Security for Windows 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2574D1">
        <w:rPr>
          <w:sz w:val="28"/>
          <w:szCs w:val="28"/>
          <w:lang w:val="en-US"/>
        </w:rPr>
        <w:t>Yandex Browser (GNU Lesser General Public License)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7-zip (GNUGPL)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UnrealCommander (GNUGPL)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При изучении дисциплины в формате электронного обучения с ис-пользованием ДОТ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  <w:r>
        <w:rPr>
          <w:sz w:val="28"/>
          <w:szCs w:val="28"/>
        </w:rPr>
        <w:t xml:space="preserve"> </w:t>
      </w:r>
      <w:r w:rsidRPr="002574D1">
        <w:rPr>
          <w:sz w:val="28"/>
          <w:szCs w:val="28"/>
        </w:rPr>
        <w:t>Доступ к системам видеоконференцсвязи ЭИОС.</w:t>
      </w:r>
    </w:p>
    <w:p w:rsidR="004B5CD7" w:rsidRPr="004A0CE9" w:rsidRDefault="004B5CD7" w:rsidP="004B5CD7">
      <w:pPr>
        <w:widowControl w:val="0"/>
        <w:ind w:firstLine="709"/>
        <w:jc w:val="both"/>
        <w:rPr>
          <w:sz w:val="28"/>
          <w:szCs w:val="28"/>
        </w:rPr>
      </w:pPr>
    </w:p>
    <w:p w:rsidR="00262138" w:rsidRPr="004B5CD7" w:rsidRDefault="00262138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 Информационное обеспечение обучения</w:t>
      </w:r>
    </w:p>
    <w:p w:rsidR="00262138" w:rsidRPr="004B5CD7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62138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Учебно-методическое обеспечение дисциплины</w:t>
      </w:r>
    </w:p>
    <w:p w:rsidR="004A0CE9" w:rsidRDefault="004A0CE9" w:rsidP="004A0CE9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lastRenderedPageBreak/>
        <w:t>3.2.1 Основн</w:t>
      </w:r>
      <w:r>
        <w:rPr>
          <w:b/>
          <w:sz w:val="28"/>
          <w:szCs w:val="28"/>
        </w:rPr>
        <w:t>ые источники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A0CE9">
        <w:rPr>
          <w:sz w:val="28"/>
          <w:szCs w:val="28"/>
        </w:rPr>
        <w:t>. Михеева, Е.В. Информатика [Текст]: учебник для студентов учреждений среднего профессионального образования / Е.В. Михеева, О.И. Титова. - 2-е изд., стер. - Москва: Академия, 2018 г. - 400 с. - (Профессиональное образование).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0CE9">
        <w:rPr>
          <w:sz w:val="28"/>
          <w:szCs w:val="28"/>
        </w:rPr>
        <w:t>. Угринович, Н.Д. Информатика [Электронный ресурс]: учебник / Угринович Н.Д. — Москва: КноРус, 2018. — 377 с. — ISBN 978-5-406-06180-0. — URL: https://book.ru/book/924189. — Текст: электронный. – Режим доступа: https://www.book.ru/book/924189  по паролю.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0CE9">
        <w:rPr>
          <w:sz w:val="28"/>
          <w:szCs w:val="28"/>
        </w:rPr>
        <w:t>. Угринович, Н.Д. Информатика [Электронный ресурс]: практикум / Угринович Н.Д. — Москва: КноРус, 2018. — 264 с. — ISBN 978-5-406-06186-2. — URL: https://book.ru/book/924220. — Текст: электронный. – Режим доступа: https://www.book.ru/book/924220  по паролю.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0CE9">
        <w:rPr>
          <w:sz w:val="28"/>
          <w:szCs w:val="28"/>
        </w:rPr>
        <w:t>. Угринович, Н.Д. Информатика  [Электронный ресурс]: учебник / Угринович Н.Д. — Москва: КноРус, 2020. — 377 с. — ISBN 978-5-406-07314-8. — URL: https://book.ru/book/932057. — Текст: электронный. – Режим доступа: https://www.book.ru/book/932057  по паролю.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0CE9">
        <w:rPr>
          <w:sz w:val="28"/>
          <w:szCs w:val="28"/>
        </w:rPr>
        <w:t>. Угринович, Н.Д. Информатика. Практикум [Электронный ресурс]: учебное пособие / Угринович Н.Д. — Москва: КноРус, 2020. — 264 с. — ISBN 978-5-406-07320-9. — URL: https://book.ru/book/932058. — Текст: электронный. – Режим доступа: https://www.book.ru/book/932058  по паролю.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0CE9">
        <w:rPr>
          <w:sz w:val="28"/>
          <w:szCs w:val="28"/>
        </w:rPr>
        <w:t>. Угринович, Н.Д. Информатика [Электронный ресурс]: учебник / Угринович Н.Д. — Москва: КноРус, 2021. — 377 с. — ISBN 978-5-406-08167-9. — URL: https://book.ru/book/939221. — Текст: электронный. – Режим доступа: https://www.book.ru/book/939221  по паролю.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A0CE9">
        <w:rPr>
          <w:sz w:val="28"/>
          <w:szCs w:val="28"/>
        </w:rPr>
        <w:t>. Угринович, Н.Д., Информатика [Электронный ресурс]: учебник / Н.Д. Угринович. — Москва: КноРус, 2022. — 377 с. — ISBN 978-5-406-09590-4. — URL:https://book.ru/book/943211. — Текст: электронный. – Режим доступа: https://www.book.ru/book/943211  по паролю.</w:t>
      </w:r>
    </w:p>
    <w:p w:rsidR="004A0CE9" w:rsidRDefault="004A0CE9" w:rsidP="004A0CE9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t>3.2.2</w:t>
      </w:r>
      <w:r w:rsidRPr="003A2A05">
        <w:rPr>
          <w:b/>
          <w:sz w:val="28"/>
          <w:szCs w:val="28"/>
        </w:rPr>
        <w:tab/>
        <w:t>Дополнительн</w:t>
      </w:r>
      <w:r>
        <w:rPr>
          <w:b/>
          <w:sz w:val="28"/>
          <w:szCs w:val="28"/>
        </w:rPr>
        <w:t>ые источники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A0CE9">
        <w:rPr>
          <w:sz w:val="28"/>
          <w:szCs w:val="28"/>
        </w:rPr>
        <w:t>. Кулеева, Е. В. Информатика. Базовый курс [Электронный ресурс]: учебное пособие / Е. В. Кулеева. — Санкт-Петербург: Санкт-Петербургский государственный университет промышленных технологий и дизайна, 2019. — 174 c. — ISBN 978-5-7937-1769-4. — Текст: электронный // Электронно-библиотечная система IPR BOOKS: [сайт]. — URL: http://www.iprbookshop.ru/102423.html. — Режим доступа: для авторизир. пользователей по паролю.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0CE9">
        <w:rPr>
          <w:sz w:val="28"/>
          <w:szCs w:val="28"/>
        </w:rPr>
        <w:t>. Лебедева, Т. Н. Информатика. Информационные технологии [Электронный ресурс]: учебно-методическое пособие для СПО / Т. Н. Лебедева, Л. С. Носова, П. В. Волков. — Саратов: Профобразование, 2019. — 128 c. — ISBN 978-5-4488-0339-0. — Текст: электронный // Электронно-библиотечная система IPR BOOKS: [сайт]. — URL: http://www.iprbookshop.ru/86070.html. — Режим доступа: для авторизир. пользователей по паролю.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0CE9">
        <w:rPr>
          <w:sz w:val="28"/>
          <w:szCs w:val="28"/>
        </w:rPr>
        <w:t xml:space="preserve">. Иопа, Н.И. Информатика (для технических направлений) [Электронный ресурс]: учебное пособие / Иопа Н.И. — Москва: КноРус, 2020. — 470 с. — ISBN 978-5-406-07259-2. — URL: https://book.ru/book/932538. — Текст: электронный. – </w:t>
      </w:r>
      <w:r w:rsidRPr="004A0CE9">
        <w:rPr>
          <w:sz w:val="28"/>
          <w:szCs w:val="28"/>
        </w:rPr>
        <w:lastRenderedPageBreak/>
        <w:t>Режим доступа: https://www.book.ru/book/932538  по паролю.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0CE9">
        <w:rPr>
          <w:sz w:val="28"/>
          <w:szCs w:val="28"/>
        </w:rPr>
        <w:t>. Платонова, Н. С. Создание компьютерной анимации в Adobe Flash CS3 Professional [Электронный ресурс]: учебное пособие / Н. С. Платонова. — 3-е изд. — Москва: Интернет-Университет Информационных Технологий (ИНТУИТ), Ай Пи Ар Медиа, 2020. — 175 c. — ISBN 978-5-4497-0696-6. — Текст: электронный // Электронно-библиотечная система IPR BOOKS: [сайт]. — URL: http://www.iprbookshop.ru/97584.html. — Режим доступа: для авторизир. пользователей по паролю.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0CE9">
        <w:rPr>
          <w:sz w:val="28"/>
          <w:szCs w:val="28"/>
        </w:rPr>
        <w:t>. Прохорский, Г.В. Информатика [Электронный ресурс]: учебное пособие / Прохорский Г.В. — Москва: КноРус, 2021. — 240 с. — ISBN 978-5-406-08375-8. — URL: https://book.ru/book/939872. — Текст: электронный. – Режим доступа: https://www.book.ru/book/939872  по паролю.</w:t>
      </w:r>
    </w:p>
    <w:p w:rsidR="004A0CE9" w:rsidRPr="004A0CE9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0CE9">
        <w:rPr>
          <w:sz w:val="28"/>
          <w:szCs w:val="28"/>
        </w:rPr>
        <w:t>. Прохорский, Г.В., Информатика. Практикум [Электронный ресурс]: учебное пособие / Г.В. Прохорский. — Москва: КноРус, 2022. — 262 с. — ISBN 978-5-406-09305-4. — URL:https://book.ru/book/942844. — Текст: электронный. – Режим доступа: https://www.book.ru/book/942844  по паролю.</w:t>
      </w:r>
    </w:p>
    <w:p w:rsidR="004A0CE9" w:rsidRDefault="004A0CE9" w:rsidP="004A0CE9">
      <w:pPr>
        <w:widowControl w:val="0"/>
        <w:ind w:firstLine="709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4A0CE9" w:rsidRPr="002574D1" w:rsidRDefault="004A0CE9" w:rsidP="004A0CE9">
      <w:pPr>
        <w:widowControl w:val="0"/>
        <w:ind w:firstLine="709"/>
        <w:jc w:val="both"/>
        <w:rPr>
          <w:b/>
          <w:color w:val="000000" w:themeColor="text1"/>
          <w:sz w:val="28"/>
          <w:szCs w:val="28"/>
          <w:lang w:eastAsia="ru-RU"/>
        </w:rPr>
      </w:pPr>
      <w:r w:rsidRPr="002574D1">
        <w:rPr>
          <w:b/>
          <w:color w:val="000000" w:themeColor="text1"/>
          <w:sz w:val="28"/>
          <w:szCs w:val="28"/>
          <w:lang w:eastAsia="ru-RU"/>
        </w:rPr>
        <w:t xml:space="preserve">3.2.3 </w:t>
      </w:r>
      <w:r>
        <w:rPr>
          <w:b/>
          <w:color w:val="000000" w:themeColor="text1"/>
          <w:sz w:val="28"/>
          <w:szCs w:val="28"/>
          <w:lang w:eastAsia="ru-RU"/>
        </w:rPr>
        <w:t>Периодические издания</w:t>
      </w:r>
    </w:p>
    <w:p w:rsidR="004A0CE9" w:rsidRPr="002574D1" w:rsidRDefault="004A0CE9" w:rsidP="004A0CE9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1. Гудок [Текст]: ежедневная транспортная газета (2020, 2021, 2022, 2023 гг.) – 1200 экз.</w:t>
      </w:r>
    </w:p>
    <w:p w:rsidR="004A0CE9" w:rsidRPr="002574D1" w:rsidRDefault="004A0CE9" w:rsidP="004A0CE9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2. Железнодорожный транспорт [Текст]: ежемесячный научно-теоретический технико-экономический журнал (2020, 2021, 2022, 2023 гг.) – 60 экз.</w:t>
      </w:r>
    </w:p>
    <w:p w:rsidR="004A0CE9" w:rsidRPr="002574D1" w:rsidRDefault="004A0CE9" w:rsidP="004A0CE9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3. Транспорт России [Текст]: всероссийская транспортная еженедельная информационно-аналитическая газета (2020, 2021, 2022, 2023 гг.) – 240 экз.</w:t>
      </w:r>
    </w:p>
    <w:p w:rsidR="004A0CE9" w:rsidRPr="002574D1" w:rsidRDefault="004A0CE9" w:rsidP="004A0CE9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4. Путь и путевое хозяйство [Текст]: ежемесячный журнал (2020, 2021, 2022, 2023 гг.) – 60 экз.</w:t>
      </w:r>
    </w:p>
    <w:p w:rsidR="004A0CE9" w:rsidRDefault="004A0CE9" w:rsidP="004A0CE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A2A05">
        <w:rPr>
          <w:b/>
          <w:sz w:val="28"/>
          <w:szCs w:val="28"/>
        </w:rPr>
        <w:t xml:space="preserve">3.2.4 </w:t>
      </w:r>
      <w:r>
        <w:rPr>
          <w:b/>
          <w:sz w:val="28"/>
          <w:szCs w:val="28"/>
        </w:rPr>
        <w:t>Перечень профессиональных баз данных и информационных справочных систем:</w:t>
      </w:r>
      <w:r w:rsidRPr="002574D1">
        <w:rPr>
          <w:color w:val="000000" w:themeColor="text1"/>
          <w:sz w:val="28"/>
          <w:szCs w:val="28"/>
        </w:rPr>
        <w:t xml:space="preserve"> </w:t>
      </w:r>
    </w:p>
    <w:p w:rsidR="0064095F" w:rsidRPr="004B5CD7" w:rsidRDefault="0064095F" w:rsidP="004B5CD7">
      <w:pPr>
        <w:pStyle w:val="ac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 w:rsidRPr="004B5CD7">
        <w:rPr>
          <w:sz w:val="28"/>
          <w:szCs w:val="28"/>
        </w:rPr>
        <w:t xml:space="preserve">Лаборатория информатики МИОО. – </w:t>
      </w:r>
      <w:r w:rsidRPr="004B5CD7">
        <w:rPr>
          <w:sz w:val="28"/>
          <w:szCs w:val="28"/>
          <w:u w:val="single"/>
        </w:rPr>
        <w:t xml:space="preserve">http://www.metodist.ru. </w:t>
      </w:r>
    </w:p>
    <w:p w:rsidR="0064095F" w:rsidRPr="004B5CD7" w:rsidRDefault="0064095F" w:rsidP="004B5CD7">
      <w:pPr>
        <w:pStyle w:val="ac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 w:rsidRPr="004B5CD7">
        <w:rPr>
          <w:sz w:val="28"/>
          <w:szCs w:val="28"/>
        </w:rPr>
        <w:t xml:space="preserve">Сеть творческих учителей информатики. – </w:t>
      </w:r>
      <w:r w:rsidRPr="004B5CD7">
        <w:rPr>
          <w:sz w:val="28"/>
          <w:szCs w:val="28"/>
          <w:u w:val="single"/>
        </w:rPr>
        <w:t>http://www.it-n.ru.</w:t>
      </w:r>
    </w:p>
    <w:p w:rsidR="0064095F" w:rsidRPr="004B5CD7" w:rsidRDefault="0064095F" w:rsidP="004B5CD7">
      <w:pPr>
        <w:pStyle w:val="ac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 w:rsidRPr="004B5CD7">
        <w:rPr>
          <w:sz w:val="28"/>
          <w:szCs w:val="28"/>
        </w:rPr>
        <w:t xml:space="preserve">Методическая копилка учителя информатики. – </w:t>
      </w:r>
      <w:r w:rsidRPr="004B5CD7">
        <w:rPr>
          <w:sz w:val="28"/>
          <w:szCs w:val="28"/>
          <w:u w:val="single"/>
        </w:rPr>
        <w:t>http://www.metod-kopilka.ru.</w:t>
      </w:r>
    </w:p>
    <w:p w:rsidR="00482C63" w:rsidRPr="00F1427F" w:rsidRDefault="00482C63" w:rsidP="004B5CD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u w:color="FFFFFF"/>
        </w:rPr>
      </w:pPr>
      <w:bookmarkStart w:id="1" w:name="_GoBack"/>
      <w:bookmarkEnd w:id="1"/>
      <w:r w:rsidRPr="00F1427F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F1427F" w:rsidRDefault="00482C63" w:rsidP="00482C63">
      <w:pPr>
        <w:rPr>
          <w:b/>
          <w:caps/>
          <w:sz w:val="28"/>
          <w:szCs w:val="28"/>
          <w:u w:color="FFFFFF"/>
        </w:rPr>
      </w:pPr>
    </w:p>
    <w:p w:rsidR="00482C63" w:rsidRPr="00F1427F" w:rsidRDefault="00482C63" w:rsidP="000C0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color="FFFFFF"/>
        </w:rPr>
      </w:pPr>
      <w:r w:rsidRPr="00F1427F">
        <w:rPr>
          <w:b/>
          <w:sz w:val="28"/>
          <w:szCs w:val="28"/>
          <w:u w:color="FFFFFF"/>
        </w:rPr>
        <w:t>Контроль</w:t>
      </w:r>
      <w:r w:rsidRPr="00F1427F">
        <w:rPr>
          <w:sz w:val="28"/>
          <w:szCs w:val="28"/>
          <w:u w:color="FFFFFF"/>
        </w:rPr>
        <w:t xml:space="preserve"> </w:t>
      </w:r>
      <w:r w:rsidRPr="00F1427F">
        <w:rPr>
          <w:b/>
          <w:sz w:val="28"/>
          <w:szCs w:val="28"/>
          <w:u w:color="FFFFFF"/>
        </w:rPr>
        <w:t>и оценка</w:t>
      </w:r>
      <w:r w:rsidRPr="00F1427F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 w:rsidR="00E56EC5" w:rsidRPr="00E56EC5">
        <w:t xml:space="preserve"> </w:t>
      </w:r>
      <w:r w:rsidR="00E56EC5">
        <w:rPr>
          <w:rStyle w:val="FontStyle42"/>
        </w:rPr>
        <w:t>проведения практических занятий, а также выполнения обучающимися индивидуальных заданий</w:t>
      </w:r>
      <w:r w:rsidRPr="00F1427F">
        <w:rPr>
          <w:sz w:val="28"/>
          <w:szCs w:val="28"/>
          <w:u w:color="FFFFFF"/>
        </w:rPr>
        <w:t xml:space="preserve"> </w:t>
      </w:r>
    </w:p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tbl>
      <w:tblPr>
        <w:tblW w:w="5000" w:type="pct"/>
        <w:tblLook w:val="0000"/>
      </w:tblPr>
      <w:tblGrid>
        <w:gridCol w:w="3365"/>
        <w:gridCol w:w="3386"/>
        <w:gridCol w:w="3386"/>
      </w:tblGrid>
      <w:tr w:rsidR="00210A61" w:rsidRPr="00F1427F" w:rsidTr="00210A61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F1427F">
              <w:rPr>
                <w:b/>
                <w:bCs/>
                <w:sz w:val="28"/>
                <w:szCs w:val="28"/>
                <w:u w:color="FFFFFF"/>
              </w:rPr>
              <w:t>Результаты обучения</w:t>
            </w:r>
            <w:r w:rsidRPr="00F1427F">
              <w:rPr>
                <w:b/>
                <w:bCs/>
                <w:u w:color="FFFFFF"/>
              </w:rPr>
              <w:t xml:space="preserve"> (освоенные умения, усвоенные знания, освоенные компетенции)</w:t>
            </w:r>
            <w:r w:rsidRPr="00F1427F">
              <w:rPr>
                <w:b/>
                <w:bCs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</w:rPr>
              <w:t>Основные показатели оценки результатов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F1427F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CA4CCB" w:rsidRPr="00F1427F" w:rsidTr="00CA4CCB">
        <w:trPr>
          <w:trHeight w:val="4138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8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умения: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4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знания: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основных пон</w:t>
            </w:r>
            <w:r w:rsidR="0092702E">
              <w:rPr>
                <w:rStyle w:val="FontStyle44"/>
                <w:sz w:val="24"/>
                <w:szCs w:val="24"/>
              </w:rPr>
              <w:t>ятий автоматизированной обработ</w:t>
            </w:r>
            <w:r w:rsidRPr="00CA4CCB">
              <w:rPr>
                <w:rStyle w:val="FontStyle44"/>
                <w:sz w:val="24"/>
                <w:szCs w:val="24"/>
              </w:rPr>
              <w:t>ки информации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общего состава и структуры персональных электронно-вычислительных машин (ЭВМ) и вычислительных систем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CCB" w:rsidRPr="00CA4CCB" w:rsidRDefault="00CA4CCB" w:rsidP="00CA4CCB">
            <w:pPr>
              <w:pStyle w:val="Default"/>
            </w:pPr>
            <w:r w:rsidRPr="00CA4CCB">
              <w:t>владе</w:t>
            </w:r>
            <w:r>
              <w:t>ние</w:t>
            </w:r>
            <w:r w:rsidRPr="00CA4CCB">
              <w:t xml:space="preserve"> системой базовых знаний, отражающих вклад информатики в формирование современной научной картины мира;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исследова</w:t>
            </w:r>
            <w:r>
              <w:t>ние</w:t>
            </w:r>
            <w:r w:rsidRPr="00CA4CCB">
              <w:t xml:space="preserve"> с помощью информационных моделей </w:t>
            </w:r>
            <w:r w:rsidR="00EB3341">
              <w:t>структур</w:t>
            </w:r>
            <w:r w:rsidRPr="00CA4CCB">
              <w:t xml:space="preserve"> и поведени</w:t>
            </w:r>
            <w:r>
              <w:t>я</w:t>
            </w:r>
            <w:r w:rsidRPr="00CA4CCB">
              <w:t xml:space="preserve"> объекта в соответствие с поставленной задачей;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выявл</w:t>
            </w:r>
            <w:r>
              <w:t>ение</w:t>
            </w:r>
            <w:r w:rsidRPr="00CA4CCB">
              <w:t xml:space="preserve"> проблемы жизнедеятельности человека в условиях информационной цивилизации и оценива</w:t>
            </w:r>
            <w:r>
              <w:t>ние</w:t>
            </w:r>
            <w:r w:rsidRPr="00CA4CCB">
              <w:t xml:space="preserve"> предлагаемы</w:t>
            </w:r>
            <w:r>
              <w:t>х</w:t>
            </w:r>
            <w:r w:rsidRPr="00CA4CCB">
              <w:t xml:space="preserve"> пут</w:t>
            </w:r>
            <w:r>
              <w:t>ей</w:t>
            </w:r>
            <w:r w:rsidRPr="00CA4CCB">
              <w:t xml:space="preserve"> </w:t>
            </w:r>
            <w:r>
              <w:t>решени</w:t>
            </w:r>
            <w:r w:rsidRPr="00CA4CCB">
              <w:t xml:space="preserve">я;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ссылки и цитирование источников информации;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на практике базовы</w:t>
            </w:r>
            <w:r>
              <w:t>х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организации и функционирования компьютерных сетей;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владе</w:t>
            </w:r>
            <w:r>
              <w:t>ние</w:t>
            </w:r>
            <w:r w:rsidRPr="00CA4CCB">
              <w:t xml:space="preserve"> нормами информационной этики и права; </w:t>
            </w:r>
          </w:p>
          <w:p w:rsidR="00CA4CCB" w:rsidRPr="00CA4CCB" w:rsidRDefault="00CA4CCB" w:rsidP="00CA4CCB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t>- соблюд</w:t>
            </w:r>
            <w:r>
              <w:t>ение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обеспечения информационной безопасности, способ</w:t>
            </w:r>
            <w:r>
              <w:t xml:space="preserve">ов и средств </w:t>
            </w:r>
            <w:r w:rsidRPr="00CA4CCB">
              <w:t xml:space="preserve">обеспечения надежного функционирования средств ИКТ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69" w:lineRule="exact"/>
              <w:ind w:left="14" w:right="110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проверка домашних заданий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p w:rsidR="00482C63" w:rsidRPr="00F1427F" w:rsidRDefault="00482C63" w:rsidP="00482C63">
      <w:pPr>
        <w:widowControl w:val="0"/>
        <w:autoSpaceDE w:val="0"/>
        <w:jc w:val="right"/>
        <w:rPr>
          <w:i/>
          <w:color w:val="333333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CA4CCB" w:rsidRDefault="00CA4CCB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Pr="00694EC4" w:rsidRDefault="000C0113" w:rsidP="000C01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0C0113" w:rsidRPr="00AF6570" w:rsidRDefault="000C0113" w:rsidP="000C01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CA4CCB">
        <w:rPr>
          <w:i/>
          <w:sz w:val="28"/>
          <w:szCs w:val="28"/>
        </w:rPr>
        <w:t>ом познавательной деятельности).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1A5EE4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</w:t>
      </w:r>
      <w:r w:rsidR="00CA4CCB">
        <w:rPr>
          <w:i/>
          <w:sz w:val="28"/>
          <w:szCs w:val="28"/>
        </w:rPr>
        <w:t>).</w:t>
      </w:r>
    </w:p>
    <w:p w:rsidR="001A5EE4" w:rsidRDefault="001A5EE4">
      <w:pPr>
        <w:suppressAutoHyphens w:val="0"/>
        <w:spacing w:after="160" w:line="259" w:lineRule="auto"/>
        <w:rPr>
          <w:i/>
          <w:sz w:val="28"/>
          <w:szCs w:val="28"/>
        </w:rPr>
      </w:pPr>
    </w:p>
    <w:sectPr w:rsidR="001A5EE4" w:rsidSect="00A62202">
      <w:footerReference w:type="even" r:id="rId13"/>
      <w:footerReference w:type="default" r:id="rId14"/>
      <w:footerReference w:type="first" r:id="rId15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8F" w:rsidRDefault="00CD5B8F">
      <w:r>
        <w:separator/>
      </w:r>
    </w:p>
  </w:endnote>
  <w:endnote w:type="continuationSeparator" w:id="0">
    <w:p w:rsidR="00CD5B8F" w:rsidRDefault="00CD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870611"/>
      <w:docPartObj>
        <w:docPartGallery w:val="Page Numbers (Bottom of Page)"/>
        <w:docPartUnique/>
      </w:docPartObj>
    </w:sdtPr>
    <w:sdtContent>
      <w:p w:rsidR="0057623E" w:rsidRDefault="0037533D">
        <w:pPr>
          <w:pStyle w:val="a7"/>
          <w:jc w:val="center"/>
        </w:pPr>
        <w:r>
          <w:fldChar w:fldCharType="begin"/>
        </w:r>
        <w:r w:rsidR="0057623E">
          <w:instrText>PAGE   \* MERGEFORMAT</w:instrText>
        </w:r>
        <w:r>
          <w:fldChar w:fldCharType="separate"/>
        </w:r>
        <w:r w:rsidR="00184ABD">
          <w:rPr>
            <w:noProof/>
          </w:rPr>
          <w:t>4</w:t>
        </w:r>
        <w:r>
          <w:fldChar w:fldCharType="end"/>
        </w:r>
      </w:p>
    </w:sdtContent>
  </w:sdt>
  <w:p w:rsidR="0057623E" w:rsidRDefault="0057623E" w:rsidP="0010131A">
    <w:pPr>
      <w:pStyle w:val="a7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3E" w:rsidRDefault="0057623E" w:rsidP="0010131A">
    <w:pPr>
      <w:pStyle w:val="a7"/>
      <w:jc w:val="center"/>
    </w:pPr>
  </w:p>
  <w:p w:rsidR="0057623E" w:rsidRDefault="005762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3E" w:rsidRDefault="0057623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334874"/>
      <w:docPartObj>
        <w:docPartGallery w:val="Page Numbers (Bottom of Page)"/>
        <w:docPartUnique/>
      </w:docPartObj>
    </w:sdtPr>
    <w:sdtContent>
      <w:p w:rsidR="0057623E" w:rsidRDefault="0037533D">
        <w:pPr>
          <w:pStyle w:val="a7"/>
          <w:jc w:val="center"/>
        </w:pPr>
        <w:r>
          <w:fldChar w:fldCharType="begin"/>
        </w:r>
        <w:r w:rsidR="0057623E">
          <w:instrText>PAGE   \* MERGEFORMAT</w:instrText>
        </w:r>
        <w:r>
          <w:fldChar w:fldCharType="separate"/>
        </w:r>
        <w:r w:rsidR="00184ABD">
          <w:rPr>
            <w:noProof/>
          </w:rPr>
          <w:t>12</w:t>
        </w:r>
        <w:r>
          <w:fldChar w:fldCharType="end"/>
        </w:r>
      </w:p>
    </w:sdtContent>
  </w:sdt>
  <w:p w:rsidR="0057623E" w:rsidRDefault="0057623E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3E" w:rsidRDefault="0057623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3E" w:rsidRDefault="0057623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2138922"/>
      <w:docPartObj>
        <w:docPartGallery w:val="Page Numbers (Bottom of Page)"/>
        <w:docPartUnique/>
      </w:docPartObj>
    </w:sdtPr>
    <w:sdtContent>
      <w:p w:rsidR="0057623E" w:rsidRDefault="0037533D">
        <w:pPr>
          <w:pStyle w:val="a7"/>
          <w:jc w:val="center"/>
        </w:pPr>
        <w:r>
          <w:fldChar w:fldCharType="begin"/>
        </w:r>
        <w:r w:rsidR="0057623E">
          <w:instrText>PAGE   \* MERGEFORMAT</w:instrText>
        </w:r>
        <w:r>
          <w:fldChar w:fldCharType="separate"/>
        </w:r>
        <w:r w:rsidR="00184ABD">
          <w:rPr>
            <w:noProof/>
          </w:rPr>
          <w:t>17</w:t>
        </w:r>
        <w:r>
          <w:fldChar w:fldCharType="end"/>
        </w:r>
      </w:p>
    </w:sdtContent>
  </w:sdt>
  <w:p w:rsidR="0057623E" w:rsidRDefault="0057623E">
    <w:pPr>
      <w:pStyle w:val="a7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3E" w:rsidRDefault="005762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8F" w:rsidRDefault="00CD5B8F">
      <w:r>
        <w:separator/>
      </w:r>
    </w:p>
  </w:footnote>
  <w:footnote w:type="continuationSeparator" w:id="0">
    <w:p w:rsidR="00CD5B8F" w:rsidRDefault="00CD5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25222"/>
    <w:multiLevelType w:val="singleLevel"/>
    <w:tmpl w:val="5B2C0B66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B6651"/>
    <w:multiLevelType w:val="hybridMultilevel"/>
    <w:tmpl w:val="E4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4">
    <w:nsid w:val="7ED75B83"/>
    <w:multiLevelType w:val="hybridMultilevel"/>
    <w:tmpl w:val="FD4E43C6"/>
    <w:lvl w:ilvl="0" w:tplc="0419000F">
      <w:start w:val="1"/>
      <w:numFmt w:val="decimal"/>
      <w:lvlText w:val="%1."/>
      <w:lvlJc w:val="left"/>
      <w:pPr>
        <w:ind w:left="8016" w:hanging="360"/>
      </w:p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2C63"/>
    <w:rsid w:val="000120C8"/>
    <w:rsid w:val="00021D2A"/>
    <w:rsid w:val="0004668B"/>
    <w:rsid w:val="000807C8"/>
    <w:rsid w:val="00082847"/>
    <w:rsid w:val="0008347E"/>
    <w:rsid w:val="00083A08"/>
    <w:rsid w:val="00084523"/>
    <w:rsid w:val="00094B34"/>
    <w:rsid w:val="000A0157"/>
    <w:rsid w:val="000B7753"/>
    <w:rsid w:val="000C0113"/>
    <w:rsid w:val="000C5873"/>
    <w:rsid w:val="000E3716"/>
    <w:rsid w:val="000F7154"/>
    <w:rsid w:val="0010131A"/>
    <w:rsid w:val="00126B59"/>
    <w:rsid w:val="001327CC"/>
    <w:rsid w:val="00133902"/>
    <w:rsid w:val="001469C0"/>
    <w:rsid w:val="00162B7C"/>
    <w:rsid w:val="00162FE3"/>
    <w:rsid w:val="00173F32"/>
    <w:rsid w:val="00184ABD"/>
    <w:rsid w:val="00195AA1"/>
    <w:rsid w:val="00195C16"/>
    <w:rsid w:val="001A5EE4"/>
    <w:rsid w:val="001B207B"/>
    <w:rsid w:val="001C2273"/>
    <w:rsid w:val="001F1D48"/>
    <w:rsid w:val="001F59A9"/>
    <w:rsid w:val="00210A61"/>
    <w:rsid w:val="0023773E"/>
    <w:rsid w:val="00240F0E"/>
    <w:rsid w:val="00252220"/>
    <w:rsid w:val="00254477"/>
    <w:rsid w:val="00255837"/>
    <w:rsid w:val="00262138"/>
    <w:rsid w:val="00267BAC"/>
    <w:rsid w:val="00285915"/>
    <w:rsid w:val="002936E8"/>
    <w:rsid w:val="00294C53"/>
    <w:rsid w:val="002A1064"/>
    <w:rsid w:val="002A4DD6"/>
    <w:rsid w:val="002A6A8C"/>
    <w:rsid w:val="002F2514"/>
    <w:rsid w:val="00315733"/>
    <w:rsid w:val="00333C80"/>
    <w:rsid w:val="00363006"/>
    <w:rsid w:val="00372BC4"/>
    <w:rsid w:val="0037533D"/>
    <w:rsid w:val="0037628B"/>
    <w:rsid w:val="00387592"/>
    <w:rsid w:val="00396142"/>
    <w:rsid w:val="003A003B"/>
    <w:rsid w:val="003A22DF"/>
    <w:rsid w:val="00404116"/>
    <w:rsid w:val="0040798B"/>
    <w:rsid w:val="00415642"/>
    <w:rsid w:val="00417A9F"/>
    <w:rsid w:val="00426190"/>
    <w:rsid w:val="004304B6"/>
    <w:rsid w:val="00442262"/>
    <w:rsid w:val="00455841"/>
    <w:rsid w:val="00474C12"/>
    <w:rsid w:val="00482C63"/>
    <w:rsid w:val="0049299B"/>
    <w:rsid w:val="004956EC"/>
    <w:rsid w:val="004A0CE9"/>
    <w:rsid w:val="004B5CD7"/>
    <w:rsid w:val="004D7029"/>
    <w:rsid w:val="005001B5"/>
    <w:rsid w:val="00503B8A"/>
    <w:rsid w:val="00511944"/>
    <w:rsid w:val="00515FE4"/>
    <w:rsid w:val="005266EB"/>
    <w:rsid w:val="0057623E"/>
    <w:rsid w:val="00594BBA"/>
    <w:rsid w:val="005A371F"/>
    <w:rsid w:val="005D0A21"/>
    <w:rsid w:val="006326FE"/>
    <w:rsid w:val="00635220"/>
    <w:rsid w:val="0064095F"/>
    <w:rsid w:val="00646AE2"/>
    <w:rsid w:val="00657664"/>
    <w:rsid w:val="00663468"/>
    <w:rsid w:val="0066704A"/>
    <w:rsid w:val="00673B22"/>
    <w:rsid w:val="00682904"/>
    <w:rsid w:val="006915B2"/>
    <w:rsid w:val="00695968"/>
    <w:rsid w:val="00695C21"/>
    <w:rsid w:val="006A127E"/>
    <w:rsid w:val="006A3193"/>
    <w:rsid w:val="006B4B67"/>
    <w:rsid w:val="006F0FCC"/>
    <w:rsid w:val="007111D0"/>
    <w:rsid w:val="00723322"/>
    <w:rsid w:val="00723B90"/>
    <w:rsid w:val="0073720C"/>
    <w:rsid w:val="0074448B"/>
    <w:rsid w:val="00770A12"/>
    <w:rsid w:val="00792BFA"/>
    <w:rsid w:val="007937A2"/>
    <w:rsid w:val="007A17F3"/>
    <w:rsid w:val="007B1661"/>
    <w:rsid w:val="007B4CEC"/>
    <w:rsid w:val="007C74CE"/>
    <w:rsid w:val="007D0EE9"/>
    <w:rsid w:val="00812352"/>
    <w:rsid w:val="00862902"/>
    <w:rsid w:val="0086449E"/>
    <w:rsid w:val="0086588B"/>
    <w:rsid w:val="008759C0"/>
    <w:rsid w:val="0088767B"/>
    <w:rsid w:val="00891E04"/>
    <w:rsid w:val="008920A1"/>
    <w:rsid w:val="00901E3C"/>
    <w:rsid w:val="009025BC"/>
    <w:rsid w:val="00925C7A"/>
    <w:rsid w:val="0092702E"/>
    <w:rsid w:val="00961625"/>
    <w:rsid w:val="009B7961"/>
    <w:rsid w:val="009C39BE"/>
    <w:rsid w:val="009F0F86"/>
    <w:rsid w:val="00A46DFC"/>
    <w:rsid w:val="00A5335B"/>
    <w:rsid w:val="00A53CF6"/>
    <w:rsid w:val="00A55F62"/>
    <w:rsid w:val="00A62202"/>
    <w:rsid w:val="00A73DA0"/>
    <w:rsid w:val="00A80C91"/>
    <w:rsid w:val="00A82C13"/>
    <w:rsid w:val="00A979E4"/>
    <w:rsid w:val="00AB3DBC"/>
    <w:rsid w:val="00AC5198"/>
    <w:rsid w:val="00AD2B78"/>
    <w:rsid w:val="00AD7C06"/>
    <w:rsid w:val="00AE7CF3"/>
    <w:rsid w:val="00AF34AB"/>
    <w:rsid w:val="00AF48B3"/>
    <w:rsid w:val="00B12714"/>
    <w:rsid w:val="00B165BD"/>
    <w:rsid w:val="00B24A49"/>
    <w:rsid w:val="00B321BA"/>
    <w:rsid w:val="00B35551"/>
    <w:rsid w:val="00B42998"/>
    <w:rsid w:val="00B5496E"/>
    <w:rsid w:val="00B65A1D"/>
    <w:rsid w:val="00B66B90"/>
    <w:rsid w:val="00B96BD6"/>
    <w:rsid w:val="00BA1241"/>
    <w:rsid w:val="00BC09E1"/>
    <w:rsid w:val="00BC26E9"/>
    <w:rsid w:val="00BF0581"/>
    <w:rsid w:val="00BF4432"/>
    <w:rsid w:val="00C215BD"/>
    <w:rsid w:val="00C73C99"/>
    <w:rsid w:val="00C7537B"/>
    <w:rsid w:val="00C7726C"/>
    <w:rsid w:val="00C9041B"/>
    <w:rsid w:val="00C94BAD"/>
    <w:rsid w:val="00CA4A73"/>
    <w:rsid w:val="00CA4CCB"/>
    <w:rsid w:val="00CD2934"/>
    <w:rsid w:val="00CD54C5"/>
    <w:rsid w:val="00CD5B8F"/>
    <w:rsid w:val="00CF2355"/>
    <w:rsid w:val="00CF612B"/>
    <w:rsid w:val="00D233C5"/>
    <w:rsid w:val="00D27845"/>
    <w:rsid w:val="00D30919"/>
    <w:rsid w:val="00D66FBF"/>
    <w:rsid w:val="00D74C6F"/>
    <w:rsid w:val="00D77885"/>
    <w:rsid w:val="00D90948"/>
    <w:rsid w:val="00DA5671"/>
    <w:rsid w:val="00DB086A"/>
    <w:rsid w:val="00DB2C05"/>
    <w:rsid w:val="00DE06F4"/>
    <w:rsid w:val="00DF443F"/>
    <w:rsid w:val="00E11820"/>
    <w:rsid w:val="00E1263B"/>
    <w:rsid w:val="00E41F83"/>
    <w:rsid w:val="00E42003"/>
    <w:rsid w:val="00E42615"/>
    <w:rsid w:val="00E42DB5"/>
    <w:rsid w:val="00E434F7"/>
    <w:rsid w:val="00E443C0"/>
    <w:rsid w:val="00E52DFC"/>
    <w:rsid w:val="00E56EC5"/>
    <w:rsid w:val="00E60D0E"/>
    <w:rsid w:val="00EA1D4F"/>
    <w:rsid w:val="00EA1FDF"/>
    <w:rsid w:val="00EB3341"/>
    <w:rsid w:val="00EC26C1"/>
    <w:rsid w:val="00EE3892"/>
    <w:rsid w:val="00EF2347"/>
    <w:rsid w:val="00F106BF"/>
    <w:rsid w:val="00F1427F"/>
    <w:rsid w:val="00F353ED"/>
    <w:rsid w:val="00F502C2"/>
    <w:rsid w:val="00F51E1A"/>
    <w:rsid w:val="00F6120D"/>
    <w:rsid w:val="00F8701B"/>
    <w:rsid w:val="00F94CD4"/>
    <w:rsid w:val="00F94F31"/>
    <w:rsid w:val="00FB45AC"/>
    <w:rsid w:val="00FC1EC6"/>
    <w:rsid w:val="00FE1997"/>
    <w:rsid w:val="00F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e">
    <w:name w:val="Strong"/>
    <w:basedOn w:val="a0"/>
    <w:uiPriority w:val="22"/>
    <w:qFormat/>
    <w:rsid w:val="00294C53"/>
    <w:rPr>
      <w:b/>
      <w:bCs/>
    </w:rPr>
  </w:style>
  <w:style w:type="paragraph" w:styleId="af">
    <w:name w:val="header"/>
    <w:basedOn w:val="a"/>
    <w:link w:val="af0"/>
    <w:uiPriority w:val="99"/>
    <w:unhideWhenUsed/>
    <w:rsid w:val="004558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58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  <w:spacing w:line="192" w:lineRule="exact"/>
      <w:jc w:val="center"/>
    </w:pPr>
    <w:rPr>
      <w:lang w:eastAsia="ru-RU"/>
    </w:rPr>
  </w:style>
  <w:style w:type="character" w:customStyle="1" w:styleId="apple-converted-space">
    <w:name w:val="apple-converted-space"/>
    <w:basedOn w:val="a0"/>
    <w:rsid w:val="00A979E4"/>
  </w:style>
  <w:style w:type="paragraph" w:customStyle="1" w:styleId="Style13">
    <w:name w:val="Style13"/>
    <w:basedOn w:val="a"/>
    <w:uiPriority w:val="99"/>
    <w:rsid w:val="00A82C1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591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5915"/>
    <w:rPr>
      <w:rFonts w:ascii="Segoe UI" w:eastAsia="Times New Roman" w:hAnsi="Segoe UI" w:cs="Segoe UI"/>
      <w:sz w:val="18"/>
      <w:szCs w:val="18"/>
      <w:lang w:eastAsia="zh-CN"/>
    </w:rPr>
  </w:style>
  <w:style w:type="paragraph" w:styleId="af3">
    <w:name w:val="Plain Text"/>
    <w:basedOn w:val="a"/>
    <w:link w:val="af4"/>
    <w:rsid w:val="001F1D4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1F1D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210A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5">
    <w:name w:val="Основной текст_"/>
    <w:link w:val="2"/>
    <w:locked/>
    <w:rsid w:val="00673B22"/>
    <w:rPr>
      <w:shd w:val="clear" w:color="auto" w:fill="FFFFFF"/>
    </w:rPr>
  </w:style>
  <w:style w:type="paragraph" w:customStyle="1" w:styleId="2">
    <w:name w:val="Основной текст2"/>
    <w:basedOn w:val="a"/>
    <w:link w:val="af5"/>
    <w:rsid w:val="00673B22"/>
    <w:pPr>
      <w:widowControl w:val="0"/>
      <w:shd w:val="clear" w:color="auto" w:fill="FFFFFF"/>
      <w:suppressAutoHyphens w:val="0"/>
      <w:spacing w:after="120" w:line="317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1"/>
    <w:rsid w:val="00673B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39"/>
    <w:rsid w:val="00B9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№3_"/>
    <w:basedOn w:val="a0"/>
    <w:rsid w:val="00C772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D9E8-ACCF-46D6-B244-C46201E5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БашироваЕС</cp:lastModifiedBy>
  <cp:revision>15</cp:revision>
  <cp:lastPrinted>2022-05-20T10:39:00Z</cp:lastPrinted>
  <dcterms:created xsi:type="dcterms:W3CDTF">2022-05-20T13:14:00Z</dcterms:created>
  <dcterms:modified xsi:type="dcterms:W3CDTF">2023-06-05T10:53:00Z</dcterms:modified>
</cp:coreProperties>
</file>